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A5F17A" w14:textId="77777777" w:rsidR="002C62B4" w:rsidRDefault="002C62B4" w:rsidP="002C62B4">
      <w:pPr>
        <w:spacing w:after="0"/>
        <w:ind w:firstLine="708"/>
        <w:jc w:val="both"/>
      </w:pPr>
      <w:r>
        <w:rPr>
          <w:sz w:val="28"/>
          <w:szCs w:val="28"/>
        </w:rPr>
        <w:t xml:space="preserve">                                                                                           </w:t>
      </w:r>
      <w:r>
        <w:rPr>
          <w:rFonts w:ascii="Times New Roman" w:hAnsi="Times New Roman" w:cs="Times New Roman"/>
          <w:sz w:val="28"/>
          <w:szCs w:val="28"/>
        </w:rPr>
        <w:t>ЗАТВЕРДЖЕНО</w:t>
      </w:r>
    </w:p>
    <w:p w14:paraId="7D2DAF61" w14:textId="06D27C73" w:rsidR="002C62B4" w:rsidRDefault="002C62B4" w:rsidP="002C62B4">
      <w:pPr>
        <w:spacing w:after="0"/>
        <w:ind w:firstLine="708"/>
        <w:jc w:val="both"/>
        <w:rPr>
          <w:rFonts w:ascii="Times New Roman" w:hAnsi="Times New Roman" w:cs="Times New Roman"/>
          <w:sz w:val="28"/>
          <w:szCs w:val="28"/>
        </w:rPr>
      </w:pPr>
      <w:r>
        <w:rPr>
          <w:rFonts w:ascii="Times New Roman" w:hAnsi="Times New Roman" w:cs="Times New Roman"/>
          <w:sz w:val="28"/>
          <w:szCs w:val="28"/>
        </w:rPr>
        <w:t xml:space="preserve">                                                                                   рішення міської ради</w:t>
      </w:r>
    </w:p>
    <w:p w14:paraId="5DDD7173" w14:textId="140129BC" w:rsidR="002C62B4" w:rsidRDefault="002C62B4" w:rsidP="002C62B4">
      <w:pPr>
        <w:spacing w:after="0" w:line="240" w:lineRule="auto"/>
        <w:jc w:val="center"/>
        <w:rPr>
          <w:rFonts w:ascii="Times New Roman" w:eastAsia="Times New Roman" w:hAnsi="Times New Roman" w:cs="Times New Roman"/>
          <w:bCs/>
          <w:sz w:val="28"/>
          <w:szCs w:val="28"/>
        </w:rPr>
      </w:pPr>
      <w:r>
        <w:rPr>
          <w:rFonts w:ascii="Times New Roman" w:hAnsi="Times New Roman" w:cs="Times New Roman"/>
          <w:sz w:val="28"/>
          <w:szCs w:val="28"/>
        </w:rPr>
        <w:t xml:space="preserve">                                                               </w:t>
      </w:r>
      <w:r>
        <w:rPr>
          <w:rFonts w:ascii="Times New Roman" w:hAnsi="Times New Roman" w:cs="Times New Roman"/>
          <w:sz w:val="28"/>
          <w:szCs w:val="28"/>
        </w:rPr>
        <w:t xml:space="preserve">                      __________ №______</w:t>
      </w:r>
    </w:p>
    <w:p w14:paraId="3E599F76" w14:textId="77777777" w:rsidR="002C62B4" w:rsidRDefault="002C62B4" w:rsidP="00DB7CF0">
      <w:pPr>
        <w:spacing w:after="0" w:line="240" w:lineRule="auto"/>
        <w:jc w:val="center"/>
        <w:rPr>
          <w:rFonts w:ascii="Times New Roman" w:eastAsia="Times New Roman" w:hAnsi="Times New Roman" w:cs="Times New Roman"/>
          <w:bCs/>
          <w:sz w:val="28"/>
          <w:szCs w:val="28"/>
        </w:rPr>
      </w:pPr>
    </w:p>
    <w:p w14:paraId="3CC8B515" w14:textId="77777777" w:rsidR="002C62B4" w:rsidRDefault="002C62B4" w:rsidP="00DB7CF0">
      <w:pPr>
        <w:spacing w:after="0" w:line="240" w:lineRule="auto"/>
        <w:jc w:val="center"/>
        <w:rPr>
          <w:rFonts w:ascii="Times New Roman" w:eastAsia="Times New Roman" w:hAnsi="Times New Roman" w:cs="Times New Roman"/>
          <w:bCs/>
          <w:sz w:val="28"/>
          <w:szCs w:val="28"/>
        </w:rPr>
      </w:pPr>
    </w:p>
    <w:p w14:paraId="412AD6D6" w14:textId="77777777" w:rsidR="002C62B4" w:rsidRDefault="002C62B4" w:rsidP="00DB7CF0">
      <w:pPr>
        <w:spacing w:after="0" w:line="240" w:lineRule="auto"/>
        <w:jc w:val="center"/>
        <w:rPr>
          <w:rFonts w:ascii="Times New Roman" w:eastAsia="Times New Roman" w:hAnsi="Times New Roman" w:cs="Times New Roman"/>
          <w:bCs/>
          <w:sz w:val="28"/>
          <w:szCs w:val="28"/>
        </w:rPr>
      </w:pPr>
    </w:p>
    <w:p w14:paraId="199A8EF1" w14:textId="77777777" w:rsidR="002C62B4" w:rsidRDefault="002C62B4" w:rsidP="00DB7CF0">
      <w:pPr>
        <w:spacing w:after="0" w:line="240" w:lineRule="auto"/>
        <w:jc w:val="center"/>
        <w:rPr>
          <w:rFonts w:ascii="Times New Roman" w:eastAsia="Times New Roman" w:hAnsi="Times New Roman" w:cs="Times New Roman"/>
          <w:bCs/>
          <w:sz w:val="28"/>
          <w:szCs w:val="28"/>
        </w:rPr>
      </w:pPr>
    </w:p>
    <w:p w14:paraId="7C496A19" w14:textId="5A4CC1CF" w:rsidR="009E437F" w:rsidRDefault="009E437F" w:rsidP="009E437F">
      <w:pPr>
        <w:pStyle w:val="Textbody"/>
        <w:spacing w:after="0" w:line="240" w:lineRule="auto"/>
        <w:ind w:firstLine="709"/>
        <w:jc w:val="center"/>
        <w:rPr>
          <w:rFonts w:ascii="Times New Roman" w:hAnsi="Times New Roman" w:cs="Times New Roman"/>
          <w:color w:val="000000"/>
          <w:sz w:val="28"/>
          <w:szCs w:val="28"/>
        </w:rPr>
      </w:pPr>
      <w:r>
        <w:rPr>
          <w:rFonts w:ascii="Times New Roman" w:hAnsi="Times New Roman" w:cs="Times New Roman"/>
          <w:color w:val="000000"/>
          <w:sz w:val="28"/>
          <w:szCs w:val="28"/>
        </w:rPr>
        <w:t>З</w:t>
      </w:r>
      <w:r w:rsidRPr="00565D70">
        <w:rPr>
          <w:rFonts w:ascii="Times New Roman" w:hAnsi="Times New Roman" w:cs="Times New Roman"/>
          <w:color w:val="000000"/>
          <w:sz w:val="28"/>
          <w:szCs w:val="28"/>
        </w:rPr>
        <w:t>віт</w:t>
      </w:r>
      <w:r>
        <w:rPr>
          <w:rFonts w:ascii="Times New Roman" w:hAnsi="Times New Roman" w:cs="Times New Roman"/>
          <w:color w:val="000000"/>
          <w:sz w:val="28"/>
          <w:szCs w:val="28"/>
        </w:rPr>
        <w:t xml:space="preserve">  заступника міського голови </w:t>
      </w:r>
    </w:p>
    <w:p w14:paraId="27783539" w14:textId="77777777" w:rsidR="009E437F" w:rsidRDefault="009E437F" w:rsidP="009E437F">
      <w:pPr>
        <w:pStyle w:val="Textbody"/>
        <w:spacing w:after="0" w:line="240" w:lineRule="auto"/>
        <w:ind w:firstLine="709"/>
        <w:jc w:val="center"/>
        <w:rPr>
          <w:rFonts w:ascii="Times New Roman" w:hAnsi="Times New Roman" w:cs="Times New Roman"/>
          <w:color w:val="000000"/>
          <w:sz w:val="28"/>
          <w:szCs w:val="28"/>
        </w:rPr>
      </w:pPr>
      <w:bookmarkStart w:id="0" w:name="_Hlk95319989"/>
      <w:r>
        <w:rPr>
          <w:rFonts w:ascii="Times New Roman" w:hAnsi="Times New Roman" w:cs="Times New Roman"/>
          <w:color w:val="000000"/>
          <w:sz w:val="28"/>
          <w:szCs w:val="28"/>
        </w:rPr>
        <w:t xml:space="preserve">з питань діяльності виконавчих органів </w:t>
      </w:r>
      <w:bookmarkEnd w:id="0"/>
      <w:r>
        <w:rPr>
          <w:rFonts w:ascii="Times New Roman" w:hAnsi="Times New Roman" w:cs="Times New Roman"/>
          <w:color w:val="000000"/>
          <w:sz w:val="28"/>
          <w:szCs w:val="28"/>
        </w:rPr>
        <w:t>Віктора Жигаревича</w:t>
      </w:r>
    </w:p>
    <w:p w14:paraId="499E942A" w14:textId="77777777" w:rsidR="009E437F" w:rsidRPr="00565D70" w:rsidRDefault="009E437F" w:rsidP="009E437F">
      <w:pPr>
        <w:pStyle w:val="Textbody"/>
        <w:spacing w:after="0" w:line="240" w:lineRule="auto"/>
        <w:ind w:firstLine="709"/>
        <w:jc w:val="center"/>
        <w:rPr>
          <w:rFonts w:ascii="Times New Roman" w:hAnsi="Times New Roman" w:cs="Times New Roman"/>
          <w:color w:val="000000"/>
          <w:sz w:val="28"/>
          <w:szCs w:val="28"/>
        </w:rPr>
      </w:pPr>
      <w:r w:rsidRPr="00565D70">
        <w:rPr>
          <w:rFonts w:ascii="Times New Roman" w:hAnsi="Times New Roman" w:cs="Times New Roman"/>
          <w:color w:val="000000"/>
          <w:sz w:val="28"/>
          <w:szCs w:val="28"/>
        </w:rPr>
        <w:t xml:space="preserve">про </w:t>
      </w:r>
      <w:r>
        <w:rPr>
          <w:rFonts w:ascii="Times New Roman" w:hAnsi="Times New Roman" w:cs="Times New Roman"/>
          <w:color w:val="000000"/>
          <w:sz w:val="28"/>
          <w:szCs w:val="28"/>
        </w:rPr>
        <w:t>викона</w:t>
      </w:r>
      <w:r w:rsidRPr="00565D70">
        <w:rPr>
          <w:rFonts w:ascii="Times New Roman" w:hAnsi="Times New Roman" w:cs="Times New Roman"/>
          <w:color w:val="000000"/>
          <w:sz w:val="28"/>
          <w:szCs w:val="28"/>
        </w:rPr>
        <w:t xml:space="preserve">ну роботу </w:t>
      </w:r>
      <w:r>
        <w:rPr>
          <w:rFonts w:ascii="Times New Roman" w:hAnsi="Times New Roman" w:cs="Times New Roman"/>
          <w:color w:val="000000"/>
          <w:sz w:val="28"/>
          <w:szCs w:val="28"/>
        </w:rPr>
        <w:t>у</w:t>
      </w:r>
      <w:r w:rsidRPr="00565D70">
        <w:rPr>
          <w:rFonts w:ascii="Times New Roman" w:hAnsi="Times New Roman" w:cs="Times New Roman"/>
          <w:color w:val="000000"/>
          <w:sz w:val="28"/>
          <w:szCs w:val="28"/>
        </w:rPr>
        <w:t xml:space="preserve"> 2021 р</w:t>
      </w:r>
      <w:r>
        <w:rPr>
          <w:rFonts w:ascii="Times New Roman" w:hAnsi="Times New Roman" w:cs="Times New Roman"/>
          <w:color w:val="000000"/>
          <w:sz w:val="28"/>
          <w:szCs w:val="28"/>
        </w:rPr>
        <w:t>оці</w:t>
      </w:r>
    </w:p>
    <w:p w14:paraId="64E5B7D4" w14:textId="77777777" w:rsidR="00DB7CF0" w:rsidRPr="0003085C" w:rsidRDefault="00DB7CF0" w:rsidP="00DB7CF0">
      <w:pPr>
        <w:spacing w:after="0" w:line="240" w:lineRule="auto"/>
        <w:jc w:val="both"/>
        <w:rPr>
          <w:rFonts w:ascii="Times New Roman" w:eastAsia="Times New Roman" w:hAnsi="Times New Roman" w:cs="Times New Roman"/>
          <w:sz w:val="28"/>
          <w:szCs w:val="28"/>
        </w:rPr>
      </w:pPr>
    </w:p>
    <w:p w14:paraId="5BCA3A26" w14:textId="77777777" w:rsidR="00DB7CF0" w:rsidRPr="0003085C" w:rsidRDefault="00DB7CF0" w:rsidP="00DB7CF0">
      <w:pPr>
        <w:spacing w:after="0" w:line="240" w:lineRule="auto"/>
        <w:ind w:firstLine="708"/>
        <w:jc w:val="both"/>
        <w:rPr>
          <w:rFonts w:ascii="Times New Roman" w:eastAsia="Times New Roman" w:hAnsi="Times New Roman" w:cs="Times New Roman"/>
          <w:sz w:val="28"/>
          <w:szCs w:val="28"/>
        </w:rPr>
      </w:pPr>
      <w:r w:rsidRPr="0003085C">
        <w:rPr>
          <w:rFonts w:ascii="Times New Roman" w:eastAsia="Times New Roman" w:hAnsi="Times New Roman" w:cs="Times New Roman"/>
          <w:sz w:val="28"/>
          <w:szCs w:val="28"/>
        </w:rPr>
        <w:t>Приступив до виконання обов’язків заступника міського голови з питань діяльності виконавчих органів</w:t>
      </w:r>
      <w:r w:rsidRPr="0003085C">
        <w:rPr>
          <w:rFonts w:ascii="Times New Roman" w:eastAsia="Times New Roman" w:hAnsi="Times New Roman" w:cs="Times New Roman"/>
          <w:color w:val="FF4000"/>
          <w:sz w:val="28"/>
          <w:szCs w:val="28"/>
        </w:rPr>
        <w:t xml:space="preserve"> </w:t>
      </w:r>
      <w:r w:rsidRPr="0003085C">
        <w:rPr>
          <w:rFonts w:ascii="Times New Roman" w:eastAsia="Times New Roman" w:hAnsi="Times New Roman" w:cs="Times New Roman"/>
          <w:color w:val="000000"/>
          <w:sz w:val="28"/>
          <w:szCs w:val="28"/>
        </w:rPr>
        <w:t>17 грудня 2020 року.</w:t>
      </w:r>
    </w:p>
    <w:p w14:paraId="7825A07D" w14:textId="77777777" w:rsidR="009269E1" w:rsidRPr="0003085C" w:rsidRDefault="00DB7CF0" w:rsidP="00DB7CF0">
      <w:pPr>
        <w:spacing w:after="0" w:line="240" w:lineRule="auto"/>
        <w:ind w:firstLine="708"/>
        <w:jc w:val="both"/>
        <w:rPr>
          <w:rFonts w:ascii="Times New Roman" w:eastAsia="Times New Roman" w:hAnsi="Times New Roman" w:cs="Times New Roman"/>
          <w:color w:val="000000"/>
          <w:sz w:val="28"/>
          <w:szCs w:val="28"/>
        </w:rPr>
      </w:pPr>
      <w:r w:rsidRPr="0003085C">
        <w:rPr>
          <w:rFonts w:ascii="Times New Roman" w:eastAsia="Times New Roman" w:hAnsi="Times New Roman" w:cs="Times New Roman"/>
          <w:sz w:val="28"/>
          <w:szCs w:val="28"/>
        </w:rPr>
        <w:t>У 2021 році о</w:t>
      </w:r>
      <w:r w:rsidRPr="0003085C">
        <w:rPr>
          <w:rFonts w:ascii="Times New Roman" w:eastAsia="Times New Roman" w:hAnsi="Times New Roman" w:cs="Times New Roman"/>
          <w:color w:val="000000"/>
          <w:sz w:val="28"/>
          <w:szCs w:val="28"/>
        </w:rPr>
        <w:t xml:space="preserve">рганізовував роботу виконавчих органів ради у сфері управління майном комунальної власності; цивільного захисту, екології та охорони довкілля; обліку, розподілу та приватизації житла; діяльності правоохоронних органів, оборонно-мобілізаційної та кадрової роботи. </w:t>
      </w:r>
    </w:p>
    <w:p w14:paraId="568ACFB3" w14:textId="77777777" w:rsidR="0000229C" w:rsidRPr="0003085C" w:rsidRDefault="00DB7CF0" w:rsidP="00DB7CF0">
      <w:pPr>
        <w:spacing w:after="0" w:line="240" w:lineRule="auto"/>
        <w:ind w:firstLine="708"/>
        <w:jc w:val="both"/>
        <w:rPr>
          <w:rFonts w:ascii="Times New Roman" w:eastAsia="Times New Roman" w:hAnsi="Times New Roman" w:cs="Times New Roman"/>
          <w:color w:val="000000"/>
          <w:sz w:val="28"/>
          <w:szCs w:val="28"/>
        </w:rPr>
      </w:pPr>
      <w:r w:rsidRPr="0003085C">
        <w:rPr>
          <w:rFonts w:ascii="Times New Roman" w:eastAsia="Times New Roman" w:hAnsi="Times New Roman" w:cs="Times New Roman"/>
          <w:sz w:val="28"/>
          <w:szCs w:val="28"/>
        </w:rPr>
        <w:t xml:space="preserve">В нинішньому році мої обов’язки доповнились ще організацією робіт у сфері </w:t>
      </w:r>
      <w:r w:rsidRPr="0003085C">
        <w:rPr>
          <w:rFonts w:ascii="Times New Roman" w:eastAsia="Times New Roman" w:hAnsi="Times New Roman" w:cs="Times New Roman"/>
          <w:color w:val="000000"/>
          <w:sz w:val="28"/>
          <w:szCs w:val="28"/>
        </w:rPr>
        <w:t>регулювання земельних відносин.</w:t>
      </w:r>
      <w:r w:rsidRPr="0003085C">
        <w:rPr>
          <w:rFonts w:ascii="Times New Roman" w:eastAsia="Times New Roman" w:hAnsi="Times New Roman" w:cs="Times New Roman"/>
          <w:sz w:val="28"/>
          <w:szCs w:val="28"/>
        </w:rPr>
        <w:t xml:space="preserve"> </w:t>
      </w:r>
    </w:p>
    <w:p w14:paraId="264EDC46" w14:textId="77777777" w:rsidR="00DB7CF0" w:rsidRPr="0003085C" w:rsidRDefault="00DB7CF0" w:rsidP="00DB7CF0">
      <w:pPr>
        <w:spacing w:after="0" w:line="240" w:lineRule="auto"/>
        <w:ind w:firstLine="708"/>
        <w:jc w:val="both"/>
        <w:rPr>
          <w:rFonts w:ascii="Times New Roman" w:eastAsia="Times New Roman" w:hAnsi="Times New Roman" w:cs="Times New Roman"/>
          <w:sz w:val="28"/>
          <w:szCs w:val="28"/>
        </w:rPr>
      </w:pPr>
      <w:r w:rsidRPr="0003085C">
        <w:rPr>
          <w:rFonts w:ascii="Times New Roman" w:eastAsia="Times New Roman" w:hAnsi="Times New Roman" w:cs="Times New Roman"/>
          <w:color w:val="000000"/>
          <w:sz w:val="28"/>
          <w:szCs w:val="28"/>
        </w:rPr>
        <w:t>Організовую вирішення питань збирання, переробки, утилізації і екологічно безпечного захоронення промислових та побутових відходів.</w:t>
      </w:r>
    </w:p>
    <w:p w14:paraId="3A651F87" w14:textId="77777777" w:rsidR="0000229C" w:rsidRPr="0003085C" w:rsidRDefault="00DB7CF0" w:rsidP="0000229C">
      <w:pPr>
        <w:spacing w:after="0" w:line="240" w:lineRule="auto"/>
        <w:ind w:firstLine="708"/>
        <w:jc w:val="both"/>
        <w:rPr>
          <w:rFonts w:ascii="Times New Roman" w:eastAsia="Times New Roman" w:hAnsi="Times New Roman" w:cs="Times New Roman"/>
          <w:sz w:val="28"/>
          <w:szCs w:val="28"/>
        </w:rPr>
      </w:pPr>
      <w:r w:rsidRPr="0003085C">
        <w:rPr>
          <w:rFonts w:ascii="Times New Roman" w:eastAsia="Times New Roman" w:hAnsi="Times New Roman" w:cs="Times New Roman"/>
          <w:sz w:val="28"/>
          <w:szCs w:val="28"/>
        </w:rPr>
        <w:t>Відповідаю</w:t>
      </w:r>
      <w:r w:rsidRPr="0003085C">
        <w:rPr>
          <w:rFonts w:ascii="Times New Roman" w:eastAsia="Times New Roman" w:hAnsi="Times New Roman" w:cs="Times New Roman"/>
          <w:color w:val="000000"/>
          <w:sz w:val="28"/>
          <w:szCs w:val="28"/>
        </w:rPr>
        <w:t xml:space="preserve"> інформування населення громади, органів державної виконавчої влади про екологічно небезпечні аварії та надзвичайні ситуації, </w:t>
      </w:r>
      <w:r w:rsidRPr="0003085C">
        <w:rPr>
          <w:rFonts w:ascii="Times New Roman" w:eastAsia="Times New Roman" w:hAnsi="Times New Roman" w:cs="Times New Roman"/>
          <w:sz w:val="28"/>
          <w:szCs w:val="28"/>
        </w:rPr>
        <w:t>за р</w:t>
      </w:r>
      <w:r w:rsidRPr="0003085C">
        <w:rPr>
          <w:rFonts w:ascii="Times New Roman" w:eastAsia="Times New Roman" w:hAnsi="Times New Roman" w:cs="Times New Roman"/>
          <w:color w:val="000000"/>
          <w:sz w:val="28"/>
          <w:szCs w:val="28"/>
        </w:rPr>
        <w:t>еалізацію державної політики з питань охорони природи і раціонального використання природних ресурсів на території громади, організацію контролю за додержанням природоохоронного законодавства, правил санітарної охорони, норм екологічної безпеки, використання і охорони надр, вод, атмосфери, рослинного і тваринного світу; та забезпечує розробку і виконання місцевих програм з даних питань, контролюю використання цільових фондів охорони навколишнього середовища.</w:t>
      </w:r>
      <w:r w:rsidRPr="0003085C">
        <w:rPr>
          <w:rFonts w:ascii="Times New Roman" w:eastAsia="Times New Roman" w:hAnsi="Times New Roman" w:cs="Times New Roman"/>
          <w:sz w:val="28"/>
          <w:szCs w:val="28"/>
        </w:rPr>
        <w:t xml:space="preserve"> </w:t>
      </w:r>
      <w:r w:rsidRPr="0003085C">
        <w:rPr>
          <w:rFonts w:ascii="Times New Roman" w:eastAsia="Times New Roman" w:hAnsi="Times New Roman" w:cs="Times New Roman"/>
          <w:color w:val="000000"/>
          <w:sz w:val="28"/>
          <w:szCs w:val="28"/>
        </w:rPr>
        <w:t>Сприяю організації робіт з підготовки молоді до служби в Збройних силах України, і проведенню призову громадян на строкову та альтернативну службу.</w:t>
      </w:r>
    </w:p>
    <w:p w14:paraId="54775D6D" w14:textId="77777777" w:rsidR="00DB7CF0" w:rsidRPr="0003085C" w:rsidRDefault="00DB7CF0" w:rsidP="0000229C">
      <w:pPr>
        <w:spacing w:after="0" w:line="240" w:lineRule="auto"/>
        <w:ind w:firstLine="708"/>
        <w:jc w:val="both"/>
        <w:rPr>
          <w:rFonts w:ascii="Times New Roman" w:eastAsia="Times New Roman" w:hAnsi="Times New Roman" w:cs="Times New Roman"/>
          <w:sz w:val="28"/>
          <w:szCs w:val="28"/>
        </w:rPr>
      </w:pPr>
      <w:r w:rsidRPr="0003085C">
        <w:rPr>
          <w:rFonts w:ascii="Times New Roman" w:eastAsia="Times New Roman" w:hAnsi="Times New Roman" w:cs="Times New Roman"/>
          <w:color w:val="000000"/>
          <w:sz w:val="28"/>
          <w:szCs w:val="28"/>
        </w:rPr>
        <w:t>Організовую роботу щодо шефства над військовими частинами та підрозділами, розташованими на території громади.</w:t>
      </w:r>
      <w:r w:rsidRPr="0003085C">
        <w:rPr>
          <w:rFonts w:ascii="Times New Roman" w:eastAsia="Times New Roman" w:hAnsi="Times New Roman" w:cs="Times New Roman"/>
          <w:sz w:val="28"/>
          <w:szCs w:val="28"/>
        </w:rPr>
        <w:t xml:space="preserve"> </w:t>
      </w:r>
      <w:r w:rsidRPr="0003085C">
        <w:rPr>
          <w:rFonts w:ascii="Times New Roman" w:eastAsia="Times New Roman" w:hAnsi="Times New Roman" w:cs="Times New Roman"/>
          <w:color w:val="000000"/>
          <w:sz w:val="28"/>
          <w:szCs w:val="28"/>
        </w:rPr>
        <w:t>Координую роботу з кадрами у виконавчих органах міської ради, в тому числі навчання, підвищення кваліфікації, створення резерву кадрів та з інших питань.</w:t>
      </w:r>
    </w:p>
    <w:p w14:paraId="02480135" w14:textId="77777777" w:rsidR="00DB7CF0" w:rsidRPr="0003085C" w:rsidRDefault="00DB7CF0" w:rsidP="00DB7CF0">
      <w:pPr>
        <w:spacing w:after="0" w:line="240" w:lineRule="auto"/>
        <w:ind w:firstLine="708"/>
        <w:jc w:val="both"/>
        <w:rPr>
          <w:rFonts w:ascii="Times New Roman" w:eastAsia="Times New Roman" w:hAnsi="Times New Roman" w:cs="Times New Roman"/>
          <w:sz w:val="28"/>
          <w:szCs w:val="28"/>
        </w:rPr>
      </w:pPr>
      <w:r w:rsidRPr="0003085C">
        <w:rPr>
          <w:rFonts w:ascii="Times New Roman" w:eastAsia="Times New Roman" w:hAnsi="Times New Roman" w:cs="Times New Roman"/>
          <w:color w:val="000000"/>
          <w:sz w:val="28"/>
          <w:szCs w:val="28"/>
        </w:rPr>
        <w:t>Постійно здійснюю особистий прийом громадян.</w:t>
      </w:r>
    </w:p>
    <w:p w14:paraId="1F63033B" w14:textId="77777777" w:rsidR="00DB7CF0" w:rsidRPr="0003085C" w:rsidRDefault="00DB7CF0" w:rsidP="00DB7CF0">
      <w:pPr>
        <w:spacing w:after="0" w:line="240" w:lineRule="auto"/>
        <w:ind w:firstLine="708"/>
        <w:jc w:val="both"/>
        <w:rPr>
          <w:rFonts w:ascii="Times New Roman" w:eastAsia="Times New Roman" w:hAnsi="Times New Roman" w:cs="Times New Roman"/>
          <w:sz w:val="28"/>
          <w:szCs w:val="28"/>
        </w:rPr>
      </w:pPr>
      <w:r w:rsidRPr="0003085C">
        <w:rPr>
          <w:rFonts w:ascii="Times New Roman" w:eastAsia="Times New Roman" w:hAnsi="Times New Roman" w:cs="Times New Roman"/>
          <w:color w:val="000000"/>
          <w:sz w:val="28"/>
          <w:szCs w:val="28"/>
        </w:rPr>
        <w:t>Очолюю і організовую роботу створених</w:t>
      </w:r>
      <w:r w:rsidR="0000229C" w:rsidRPr="0003085C">
        <w:rPr>
          <w:rFonts w:ascii="Times New Roman" w:eastAsia="Times New Roman" w:hAnsi="Times New Roman" w:cs="Times New Roman"/>
          <w:color w:val="000000"/>
          <w:sz w:val="28"/>
          <w:szCs w:val="28"/>
        </w:rPr>
        <w:t xml:space="preserve"> виконавчим комітетом комісій: </w:t>
      </w:r>
      <w:r w:rsidRPr="0003085C">
        <w:rPr>
          <w:rFonts w:ascii="Times New Roman" w:eastAsia="Times New Roman" w:hAnsi="Times New Roman" w:cs="Times New Roman"/>
          <w:color w:val="000000"/>
          <w:sz w:val="28"/>
          <w:szCs w:val="28"/>
        </w:rPr>
        <w:t>призовної, адміністративної, громадської комісії житлових питань, з питань списання майна, аукціонної комісії з продажу об’єктів комунальної власності.</w:t>
      </w:r>
    </w:p>
    <w:p w14:paraId="347FB206" w14:textId="77777777" w:rsidR="00A15939" w:rsidRPr="0003085C" w:rsidRDefault="00DB7CF0" w:rsidP="009269E1">
      <w:pPr>
        <w:spacing w:after="0" w:line="240" w:lineRule="auto"/>
        <w:jc w:val="both"/>
        <w:rPr>
          <w:rFonts w:ascii="Times New Roman" w:eastAsia="Times New Roman" w:hAnsi="Times New Roman" w:cs="Times New Roman"/>
          <w:sz w:val="28"/>
          <w:szCs w:val="28"/>
        </w:rPr>
      </w:pPr>
      <w:r w:rsidRPr="0003085C">
        <w:rPr>
          <w:rFonts w:ascii="Times New Roman" w:eastAsia="Times New Roman" w:hAnsi="Times New Roman" w:cs="Times New Roman"/>
          <w:color w:val="000000"/>
          <w:sz w:val="28"/>
          <w:szCs w:val="28"/>
        </w:rPr>
        <w:t>Здійснюю керівництво діяльністю виконавчих органів міської ради:</w:t>
      </w:r>
      <w:r w:rsidRPr="0003085C">
        <w:rPr>
          <w:rFonts w:ascii="Times New Roman" w:eastAsia="Times New Roman" w:hAnsi="Times New Roman" w:cs="Times New Roman"/>
          <w:sz w:val="28"/>
          <w:szCs w:val="28"/>
        </w:rPr>
        <w:t xml:space="preserve"> </w:t>
      </w:r>
    </w:p>
    <w:p w14:paraId="21DD5484" w14:textId="77777777" w:rsidR="00DB7CF0" w:rsidRPr="0003085C" w:rsidRDefault="00DB7CF0" w:rsidP="009269E1">
      <w:pPr>
        <w:spacing w:after="0" w:line="240" w:lineRule="auto"/>
        <w:ind w:firstLine="708"/>
        <w:jc w:val="both"/>
        <w:rPr>
          <w:rFonts w:ascii="Times New Roman" w:eastAsia="Times New Roman" w:hAnsi="Times New Roman" w:cs="Times New Roman"/>
          <w:sz w:val="28"/>
          <w:szCs w:val="28"/>
        </w:rPr>
      </w:pPr>
      <w:r w:rsidRPr="0003085C">
        <w:rPr>
          <w:rFonts w:ascii="Times New Roman" w:eastAsia="Times New Roman" w:hAnsi="Times New Roman" w:cs="Times New Roman"/>
          <w:sz w:val="28"/>
          <w:szCs w:val="28"/>
        </w:rPr>
        <w:t>-</w:t>
      </w:r>
      <w:r w:rsidR="009269E1" w:rsidRPr="0003085C">
        <w:rPr>
          <w:rFonts w:ascii="Times New Roman" w:eastAsia="Times New Roman" w:hAnsi="Times New Roman" w:cs="Times New Roman"/>
          <w:sz w:val="28"/>
          <w:szCs w:val="28"/>
        </w:rPr>
        <w:t xml:space="preserve"> </w:t>
      </w:r>
      <w:r w:rsidRPr="0003085C">
        <w:rPr>
          <w:rFonts w:ascii="Times New Roman" w:eastAsia="Times New Roman" w:hAnsi="Times New Roman" w:cs="Times New Roman"/>
          <w:color w:val="000000"/>
          <w:sz w:val="28"/>
          <w:szCs w:val="28"/>
        </w:rPr>
        <w:t>відділу по управлінню майном комунальної власності;</w:t>
      </w:r>
    </w:p>
    <w:p w14:paraId="4300189B" w14:textId="77777777" w:rsidR="00DB7CF0" w:rsidRPr="0003085C" w:rsidRDefault="00DB7CF0" w:rsidP="009269E1">
      <w:pPr>
        <w:spacing w:after="0" w:line="240" w:lineRule="auto"/>
        <w:ind w:firstLine="708"/>
        <w:jc w:val="both"/>
        <w:rPr>
          <w:rFonts w:ascii="Times New Roman" w:eastAsia="Times New Roman" w:hAnsi="Times New Roman" w:cs="Times New Roman"/>
          <w:sz w:val="28"/>
          <w:szCs w:val="28"/>
        </w:rPr>
      </w:pPr>
      <w:r w:rsidRPr="0003085C">
        <w:rPr>
          <w:rFonts w:ascii="Times New Roman" w:eastAsia="Times New Roman" w:hAnsi="Times New Roman" w:cs="Times New Roman"/>
          <w:sz w:val="28"/>
          <w:szCs w:val="28"/>
        </w:rPr>
        <w:t>-</w:t>
      </w:r>
      <w:r w:rsidR="009269E1" w:rsidRPr="0003085C">
        <w:rPr>
          <w:rFonts w:ascii="Times New Roman" w:eastAsia="Times New Roman" w:hAnsi="Times New Roman" w:cs="Times New Roman"/>
          <w:sz w:val="28"/>
          <w:szCs w:val="28"/>
        </w:rPr>
        <w:t xml:space="preserve"> </w:t>
      </w:r>
      <w:r w:rsidRPr="0003085C">
        <w:rPr>
          <w:rFonts w:ascii="Times New Roman" w:eastAsia="Times New Roman" w:hAnsi="Times New Roman" w:cs="Times New Roman"/>
          <w:color w:val="000000"/>
          <w:sz w:val="28"/>
          <w:szCs w:val="28"/>
        </w:rPr>
        <w:t>відділу обліку, розподілу та приватизації житла;</w:t>
      </w:r>
    </w:p>
    <w:p w14:paraId="75BCC52D" w14:textId="77777777" w:rsidR="009269E1" w:rsidRPr="0003085C" w:rsidRDefault="00DB7CF0" w:rsidP="009269E1">
      <w:pPr>
        <w:spacing w:after="0" w:line="240" w:lineRule="auto"/>
        <w:ind w:firstLine="708"/>
        <w:jc w:val="both"/>
        <w:rPr>
          <w:rFonts w:ascii="Times New Roman" w:eastAsia="Times New Roman" w:hAnsi="Times New Roman" w:cs="Times New Roman"/>
          <w:color w:val="000000"/>
          <w:sz w:val="28"/>
          <w:szCs w:val="28"/>
        </w:rPr>
      </w:pPr>
      <w:r w:rsidRPr="0003085C">
        <w:rPr>
          <w:rFonts w:ascii="Times New Roman" w:eastAsia="Times New Roman" w:hAnsi="Times New Roman" w:cs="Times New Roman"/>
          <w:sz w:val="28"/>
          <w:szCs w:val="28"/>
        </w:rPr>
        <w:t>-</w:t>
      </w:r>
      <w:r w:rsidR="009269E1" w:rsidRPr="0003085C">
        <w:rPr>
          <w:rFonts w:ascii="Times New Roman" w:eastAsia="Times New Roman" w:hAnsi="Times New Roman" w:cs="Times New Roman"/>
          <w:sz w:val="28"/>
          <w:szCs w:val="28"/>
        </w:rPr>
        <w:t xml:space="preserve"> </w:t>
      </w:r>
      <w:r w:rsidRPr="0003085C">
        <w:rPr>
          <w:rFonts w:ascii="Times New Roman" w:eastAsia="Times New Roman" w:hAnsi="Times New Roman" w:cs="Times New Roman"/>
          <w:color w:val="000000"/>
          <w:sz w:val="28"/>
          <w:szCs w:val="28"/>
        </w:rPr>
        <w:t>відділу з питань діяльності правоохоронних органів, оборонно-</w:t>
      </w:r>
      <w:r w:rsidR="009269E1" w:rsidRPr="0003085C">
        <w:rPr>
          <w:rFonts w:ascii="Times New Roman" w:eastAsia="Times New Roman" w:hAnsi="Times New Roman" w:cs="Times New Roman"/>
          <w:color w:val="000000"/>
          <w:sz w:val="28"/>
          <w:szCs w:val="28"/>
        </w:rPr>
        <w:t xml:space="preserve">   </w:t>
      </w:r>
    </w:p>
    <w:p w14:paraId="65E54B80" w14:textId="77777777" w:rsidR="009269E1" w:rsidRPr="0003085C" w:rsidRDefault="009269E1" w:rsidP="009269E1">
      <w:pPr>
        <w:spacing w:after="0" w:line="240" w:lineRule="auto"/>
        <w:ind w:firstLine="708"/>
        <w:jc w:val="both"/>
        <w:rPr>
          <w:rFonts w:ascii="Times New Roman" w:eastAsia="Times New Roman" w:hAnsi="Times New Roman" w:cs="Times New Roman"/>
          <w:sz w:val="28"/>
          <w:szCs w:val="28"/>
        </w:rPr>
      </w:pPr>
      <w:r w:rsidRPr="0003085C">
        <w:rPr>
          <w:rFonts w:ascii="Times New Roman" w:eastAsia="Times New Roman" w:hAnsi="Times New Roman" w:cs="Times New Roman"/>
          <w:color w:val="000000"/>
          <w:sz w:val="28"/>
          <w:szCs w:val="28"/>
        </w:rPr>
        <w:t xml:space="preserve">  </w:t>
      </w:r>
      <w:r w:rsidR="00DB7CF0" w:rsidRPr="0003085C">
        <w:rPr>
          <w:rFonts w:ascii="Times New Roman" w:eastAsia="Times New Roman" w:hAnsi="Times New Roman" w:cs="Times New Roman"/>
          <w:color w:val="000000"/>
          <w:sz w:val="28"/>
          <w:szCs w:val="28"/>
        </w:rPr>
        <w:t>мобілізаційної та кадрової роботи;</w:t>
      </w:r>
      <w:r w:rsidR="00DB7CF0" w:rsidRPr="0003085C">
        <w:rPr>
          <w:rFonts w:ascii="Times New Roman" w:eastAsia="Times New Roman" w:hAnsi="Times New Roman" w:cs="Times New Roman"/>
          <w:sz w:val="28"/>
          <w:szCs w:val="28"/>
        </w:rPr>
        <w:t xml:space="preserve"> </w:t>
      </w:r>
    </w:p>
    <w:p w14:paraId="288E6CF4" w14:textId="77777777" w:rsidR="0000229C" w:rsidRPr="0003085C" w:rsidRDefault="009269E1" w:rsidP="009269E1">
      <w:pPr>
        <w:spacing w:after="0" w:line="240" w:lineRule="auto"/>
        <w:ind w:firstLine="708"/>
        <w:jc w:val="both"/>
        <w:rPr>
          <w:rFonts w:ascii="Times New Roman" w:eastAsia="Times New Roman" w:hAnsi="Times New Roman" w:cs="Times New Roman"/>
          <w:color w:val="000000"/>
          <w:sz w:val="28"/>
          <w:szCs w:val="28"/>
        </w:rPr>
      </w:pPr>
      <w:r w:rsidRPr="0003085C">
        <w:rPr>
          <w:rFonts w:ascii="Times New Roman" w:eastAsia="Times New Roman" w:hAnsi="Times New Roman" w:cs="Times New Roman"/>
          <w:sz w:val="28"/>
          <w:szCs w:val="28"/>
        </w:rPr>
        <w:t>-</w:t>
      </w:r>
      <w:r w:rsidRPr="0003085C">
        <w:rPr>
          <w:rFonts w:ascii="Times New Roman" w:eastAsia="Times New Roman" w:hAnsi="Times New Roman" w:cs="Times New Roman"/>
          <w:color w:val="000000"/>
          <w:sz w:val="28"/>
          <w:szCs w:val="28"/>
        </w:rPr>
        <w:t xml:space="preserve"> відділу</w:t>
      </w:r>
      <w:r w:rsidR="00DB7CF0" w:rsidRPr="0003085C">
        <w:rPr>
          <w:rFonts w:ascii="Times New Roman" w:eastAsia="Times New Roman" w:hAnsi="Times New Roman" w:cs="Times New Roman"/>
          <w:color w:val="000000"/>
          <w:sz w:val="28"/>
          <w:szCs w:val="28"/>
        </w:rPr>
        <w:t xml:space="preserve"> з питань цивільного захисту та екологічної безпеки;</w:t>
      </w:r>
    </w:p>
    <w:p w14:paraId="7AF6A55A" w14:textId="77777777" w:rsidR="00DB7CF0" w:rsidRPr="0003085C" w:rsidRDefault="00DB7CF0" w:rsidP="009269E1">
      <w:pPr>
        <w:spacing w:after="0" w:line="240" w:lineRule="auto"/>
        <w:ind w:firstLine="708"/>
        <w:jc w:val="both"/>
        <w:rPr>
          <w:rFonts w:ascii="Times New Roman" w:eastAsia="Times New Roman" w:hAnsi="Times New Roman" w:cs="Times New Roman"/>
          <w:color w:val="000000"/>
          <w:sz w:val="28"/>
          <w:szCs w:val="28"/>
        </w:rPr>
      </w:pPr>
      <w:r w:rsidRPr="0003085C">
        <w:rPr>
          <w:rFonts w:ascii="Times New Roman" w:eastAsia="Times New Roman" w:hAnsi="Times New Roman" w:cs="Times New Roman"/>
          <w:color w:val="000000"/>
          <w:sz w:val="28"/>
          <w:szCs w:val="28"/>
        </w:rPr>
        <w:t>З 01.01.2022 року - земельного відділу.</w:t>
      </w:r>
    </w:p>
    <w:p w14:paraId="6332704B" w14:textId="77777777" w:rsidR="009269E1" w:rsidRPr="0003085C" w:rsidRDefault="009269E1" w:rsidP="009269E1">
      <w:pPr>
        <w:spacing w:after="0" w:line="240" w:lineRule="auto"/>
        <w:ind w:firstLine="708"/>
        <w:jc w:val="both"/>
        <w:rPr>
          <w:rFonts w:ascii="Times New Roman" w:eastAsia="Times New Roman" w:hAnsi="Times New Roman" w:cs="Times New Roman"/>
          <w:sz w:val="28"/>
          <w:szCs w:val="28"/>
        </w:rPr>
      </w:pPr>
    </w:p>
    <w:p w14:paraId="210ADE2A" w14:textId="77777777" w:rsidR="00DB7CF0" w:rsidRPr="0003085C" w:rsidRDefault="00DB7CF0" w:rsidP="009269E1">
      <w:pPr>
        <w:spacing w:after="0" w:line="240" w:lineRule="auto"/>
        <w:ind w:firstLine="708"/>
        <w:jc w:val="both"/>
        <w:rPr>
          <w:rFonts w:ascii="Times New Roman" w:eastAsia="Times New Roman" w:hAnsi="Times New Roman" w:cs="Times New Roman"/>
          <w:color w:val="000000"/>
          <w:sz w:val="28"/>
          <w:szCs w:val="28"/>
        </w:rPr>
      </w:pPr>
      <w:r w:rsidRPr="0003085C">
        <w:rPr>
          <w:rFonts w:ascii="Times New Roman" w:eastAsia="Times New Roman" w:hAnsi="Times New Roman" w:cs="Times New Roman"/>
          <w:color w:val="000000"/>
          <w:sz w:val="28"/>
          <w:szCs w:val="28"/>
        </w:rPr>
        <w:lastRenderedPageBreak/>
        <w:t>За 2021 рік відділами під моїм керівництвом була проведена наступна робота:</w:t>
      </w:r>
      <w:r w:rsidR="009269E1" w:rsidRPr="0003085C">
        <w:rPr>
          <w:rFonts w:ascii="Times New Roman" w:eastAsia="Times New Roman" w:hAnsi="Times New Roman" w:cs="Times New Roman"/>
          <w:color w:val="000000"/>
          <w:sz w:val="28"/>
          <w:szCs w:val="28"/>
        </w:rPr>
        <w:t xml:space="preserve"> </w:t>
      </w:r>
    </w:p>
    <w:p w14:paraId="38F9C0D5" w14:textId="77777777" w:rsidR="00DB7CF0" w:rsidRPr="0003085C" w:rsidRDefault="00DB7CF0" w:rsidP="009269E1">
      <w:pPr>
        <w:spacing w:after="0" w:line="240" w:lineRule="auto"/>
        <w:jc w:val="center"/>
        <w:rPr>
          <w:rFonts w:ascii="Times New Roman" w:eastAsia="Times New Roman" w:hAnsi="Times New Roman" w:cs="Times New Roman"/>
          <w:sz w:val="28"/>
          <w:szCs w:val="28"/>
        </w:rPr>
      </w:pPr>
      <w:r w:rsidRPr="0003085C">
        <w:rPr>
          <w:rFonts w:ascii="Times New Roman" w:eastAsia="Times New Roman" w:hAnsi="Times New Roman" w:cs="Times New Roman"/>
          <w:bCs/>
          <w:sz w:val="28"/>
          <w:szCs w:val="28"/>
        </w:rPr>
        <w:t>Відділ по управлінню майном комунальної власності</w:t>
      </w:r>
    </w:p>
    <w:p w14:paraId="60678178" w14:textId="77777777" w:rsidR="00DB7CF0" w:rsidRPr="0003085C" w:rsidRDefault="00DB7CF0" w:rsidP="00DB7CF0">
      <w:pPr>
        <w:spacing w:after="0" w:line="240" w:lineRule="auto"/>
        <w:jc w:val="both"/>
        <w:rPr>
          <w:rFonts w:ascii="Times New Roman" w:eastAsia="Times New Roman" w:hAnsi="Times New Roman" w:cs="Times New Roman"/>
          <w:sz w:val="28"/>
          <w:szCs w:val="28"/>
        </w:rPr>
      </w:pPr>
    </w:p>
    <w:p w14:paraId="7DDECD7A" w14:textId="77777777" w:rsidR="00DB7CF0" w:rsidRPr="0003085C" w:rsidRDefault="00DB7CF0" w:rsidP="00DB7CF0">
      <w:pPr>
        <w:spacing w:after="0" w:line="240" w:lineRule="auto"/>
        <w:ind w:firstLine="708"/>
        <w:jc w:val="both"/>
        <w:rPr>
          <w:rFonts w:ascii="Times New Roman" w:eastAsia="Times New Roman" w:hAnsi="Times New Roman" w:cs="Times New Roman"/>
          <w:sz w:val="28"/>
          <w:szCs w:val="28"/>
        </w:rPr>
      </w:pPr>
      <w:r w:rsidRPr="0003085C">
        <w:rPr>
          <w:rFonts w:ascii="Times New Roman" w:eastAsia="Times New Roman" w:hAnsi="Times New Roman" w:cs="Times New Roman"/>
          <w:sz w:val="28"/>
          <w:szCs w:val="28"/>
        </w:rPr>
        <w:t xml:space="preserve">На виконання вимог </w:t>
      </w:r>
      <w:r w:rsidRPr="0003085C">
        <w:rPr>
          <w:rFonts w:ascii="Times New Roman" w:eastAsia="Times New Roman" w:hAnsi="Times New Roman" w:cs="Times New Roman"/>
          <w:color w:val="000000"/>
          <w:sz w:val="28"/>
          <w:szCs w:val="28"/>
        </w:rPr>
        <w:t>Закону України “Про оренду державного та комунального майна” від</w:t>
      </w:r>
      <w:r w:rsidRPr="0003085C">
        <w:rPr>
          <w:rFonts w:ascii="Arial" w:eastAsia="Times New Roman" w:hAnsi="Arial" w:cs="Arial"/>
          <w:color w:val="000000"/>
          <w:sz w:val="28"/>
          <w:szCs w:val="28"/>
        </w:rPr>
        <w:t xml:space="preserve"> </w:t>
      </w:r>
      <w:r w:rsidRPr="0003085C">
        <w:rPr>
          <w:rFonts w:ascii="Times New Roman" w:eastAsia="Times New Roman" w:hAnsi="Times New Roman" w:cs="Times New Roman"/>
          <w:color w:val="000000"/>
          <w:sz w:val="28"/>
          <w:szCs w:val="28"/>
        </w:rPr>
        <w:t xml:space="preserve">03.10.2019 № 157-IX та Порядку передачі в оренду державного та комунального майна, затвердженого </w:t>
      </w:r>
      <w:r w:rsidRPr="0003085C">
        <w:rPr>
          <w:rFonts w:ascii="Times New Roman" w:eastAsia="Times New Roman" w:hAnsi="Times New Roman" w:cs="Times New Roman"/>
          <w:color w:val="1D1D1B"/>
          <w:sz w:val="28"/>
          <w:szCs w:val="28"/>
        </w:rPr>
        <w:t>постановою Кабінету Міністрів України від 03 черв</w:t>
      </w:r>
      <w:r w:rsidRPr="0003085C">
        <w:rPr>
          <w:rFonts w:ascii="Times New Roman" w:eastAsia="Times New Roman" w:hAnsi="Times New Roman" w:cs="Times New Roman"/>
          <w:color w:val="000000"/>
          <w:sz w:val="28"/>
          <w:szCs w:val="28"/>
        </w:rPr>
        <w:t xml:space="preserve">ня 2020 р. № 483 “Деякі питання оренди державного та комунального майна” відділом, починаючи з </w:t>
      </w:r>
      <w:r w:rsidR="00660C21" w:rsidRPr="0003085C">
        <w:rPr>
          <w:rFonts w:ascii="Times New Roman" w:eastAsia="Times New Roman" w:hAnsi="Times New Roman" w:cs="Times New Roman"/>
          <w:color w:val="000000"/>
          <w:sz w:val="28"/>
          <w:szCs w:val="28"/>
        </w:rPr>
        <w:t>листопада</w:t>
      </w:r>
      <w:r w:rsidRPr="0003085C">
        <w:rPr>
          <w:rFonts w:ascii="Times New Roman" w:eastAsia="Times New Roman" w:hAnsi="Times New Roman" w:cs="Times New Roman"/>
          <w:color w:val="000000"/>
          <w:sz w:val="28"/>
          <w:szCs w:val="28"/>
        </w:rPr>
        <w:t xml:space="preserve"> </w:t>
      </w:r>
      <w:r w:rsidRPr="0003085C">
        <w:rPr>
          <w:rFonts w:ascii="Times New Roman" w:eastAsia="Times New Roman" w:hAnsi="Times New Roman" w:cs="Times New Roman"/>
          <w:color w:val="000000"/>
          <w:sz w:val="28"/>
          <w:szCs w:val="28"/>
          <w:lang w:val="ru-RU"/>
        </w:rPr>
        <w:t xml:space="preserve">2020 </w:t>
      </w:r>
      <w:r w:rsidRPr="0003085C">
        <w:rPr>
          <w:rFonts w:ascii="Times New Roman" w:eastAsia="Times New Roman" w:hAnsi="Times New Roman" w:cs="Times New Roman"/>
          <w:color w:val="000000"/>
          <w:sz w:val="28"/>
          <w:szCs w:val="28"/>
        </w:rPr>
        <w:t xml:space="preserve">року і по даний час, проводиться передача в оренду об'єктів комунальної власності через Електронну торгову систему (ЕТС). </w:t>
      </w:r>
    </w:p>
    <w:p w14:paraId="677DCF4F" w14:textId="77777777" w:rsidR="00DB7CF0" w:rsidRPr="0003085C" w:rsidRDefault="00DB7CF0" w:rsidP="00DB7CF0">
      <w:pPr>
        <w:spacing w:after="0" w:line="240" w:lineRule="auto"/>
        <w:ind w:firstLine="708"/>
        <w:jc w:val="both"/>
        <w:rPr>
          <w:rFonts w:ascii="Times New Roman" w:eastAsia="Times New Roman" w:hAnsi="Times New Roman" w:cs="Times New Roman"/>
          <w:sz w:val="28"/>
          <w:szCs w:val="28"/>
        </w:rPr>
      </w:pPr>
      <w:r w:rsidRPr="0003085C">
        <w:rPr>
          <w:rFonts w:ascii="Times New Roman" w:eastAsia="Times New Roman" w:hAnsi="Times New Roman" w:cs="Times New Roman"/>
          <w:color w:val="000000"/>
          <w:sz w:val="28"/>
          <w:szCs w:val="28"/>
        </w:rPr>
        <w:t xml:space="preserve">За 2021 </w:t>
      </w:r>
      <w:r w:rsidRPr="0003085C">
        <w:rPr>
          <w:rFonts w:ascii="Times New Roman" w:eastAsia="Times New Roman" w:hAnsi="Times New Roman" w:cs="Times New Roman"/>
          <w:color w:val="000000"/>
          <w:sz w:val="28"/>
          <w:szCs w:val="28"/>
          <w:lang w:val="ru-RU"/>
        </w:rPr>
        <w:t>р</w:t>
      </w:r>
      <w:r w:rsidRPr="0003085C">
        <w:rPr>
          <w:rFonts w:ascii="Times New Roman" w:eastAsia="Times New Roman" w:hAnsi="Times New Roman" w:cs="Times New Roman"/>
          <w:color w:val="000000"/>
          <w:sz w:val="28"/>
          <w:szCs w:val="28"/>
        </w:rPr>
        <w:t xml:space="preserve">ік відділом розміщено в електронній торговій системі 76 оголошень про передачу комунального майна в оренду. </w:t>
      </w:r>
    </w:p>
    <w:p w14:paraId="6086EBA1" w14:textId="77777777" w:rsidR="00DB7CF0" w:rsidRPr="0003085C" w:rsidRDefault="00DB7CF0" w:rsidP="00DB7CF0">
      <w:pPr>
        <w:spacing w:after="0" w:line="240" w:lineRule="auto"/>
        <w:ind w:firstLine="708"/>
        <w:jc w:val="both"/>
        <w:rPr>
          <w:rFonts w:ascii="Times New Roman" w:eastAsia="Times New Roman" w:hAnsi="Times New Roman" w:cs="Times New Roman"/>
          <w:sz w:val="28"/>
          <w:szCs w:val="28"/>
        </w:rPr>
      </w:pPr>
      <w:r w:rsidRPr="0003085C">
        <w:rPr>
          <w:rFonts w:ascii="Times New Roman" w:eastAsia="Times New Roman" w:hAnsi="Times New Roman" w:cs="Times New Roman"/>
          <w:sz w:val="28"/>
          <w:szCs w:val="28"/>
        </w:rPr>
        <w:t>За результатами яких відділом укладені договори оренди на 56 об'єктів комунальної власності загальною площею 5182,36 кв.м, з них:</w:t>
      </w:r>
    </w:p>
    <w:p w14:paraId="330A68D7" w14:textId="77777777" w:rsidR="00DB7CF0" w:rsidRPr="0003085C" w:rsidRDefault="00DB7CF0" w:rsidP="00DB7CF0">
      <w:pPr>
        <w:spacing w:after="0" w:line="240" w:lineRule="auto"/>
        <w:jc w:val="both"/>
        <w:rPr>
          <w:rFonts w:ascii="Times New Roman" w:eastAsia="Times New Roman" w:hAnsi="Times New Roman" w:cs="Times New Roman"/>
          <w:sz w:val="28"/>
          <w:szCs w:val="28"/>
        </w:rPr>
      </w:pPr>
      <w:r w:rsidRPr="0003085C">
        <w:rPr>
          <w:rFonts w:ascii="Times New Roman" w:eastAsia="Times New Roman" w:hAnsi="Times New Roman" w:cs="Times New Roman"/>
          <w:sz w:val="28"/>
          <w:szCs w:val="28"/>
        </w:rPr>
        <w:t xml:space="preserve">- </w:t>
      </w:r>
      <w:r w:rsidR="00660C21" w:rsidRPr="0003085C">
        <w:rPr>
          <w:rFonts w:ascii="Times New Roman" w:eastAsia="Times New Roman" w:hAnsi="Times New Roman" w:cs="Times New Roman"/>
          <w:sz w:val="28"/>
          <w:szCs w:val="28"/>
        </w:rPr>
        <w:t xml:space="preserve">  </w:t>
      </w:r>
      <w:r w:rsidRPr="0003085C">
        <w:rPr>
          <w:rFonts w:ascii="Times New Roman" w:eastAsia="Times New Roman" w:hAnsi="Times New Roman" w:cs="Times New Roman"/>
          <w:sz w:val="28"/>
          <w:szCs w:val="28"/>
        </w:rPr>
        <w:t>шляхом аукціону</w:t>
      </w:r>
      <w:r w:rsidR="00660C21" w:rsidRPr="0003085C">
        <w:rPr>
          <w:rFonts w:ascii="Times New Roman" w:eastAsia="Times New Roman" w:hAnsi="Times New Roman" w:cs="Times New Roman"/>
          <w:sz w:val="28"/>
          <w:szCs w:val="28"/>
        </w:rPr>
        <w:t xml:space="preserve"> - </w:t>
      </w:r>
      <w:r w:rsidRPr="0003085C">
        <w:rPr>
          <w:rFonts w:ascii="Times New Roman" w:eastAsia="Times New Roman" w:hAnsi="Times New Roman" w:cs="Times New Roman"/>
          <w:sz w:val="28"/>
          <w:szCs w:val="28"/>
        </w:rPr>
        <w:t>17 договорів на суму 46641,56 грн.;</w:t>
      </w:r>
    </w:p>
    <w:p w14:paraId="3164C26B" w14:textId="77777777" w:rsidR="00DB7CF0" w:rsidRPr="0003085C" w:rsidRDefault="00660C21" w:rsidP="00DB7CF0">
      <w:pPr>
        <w:spacing w:after="0" w:line="240" w:lineRule="auto"/>
        <w:jc w:val="both"/>
        <w:rPr>
          <w:rFonts w:ascii="Times New Roman" w:eastAsia="Times New Roman" w:hAnsi="Times New Roman" w:cs="Times New Roman"/>
          <w:sz w:val="28"/>
          <w:szCs w:val="28"/>
        </w:rPr>
      </w:pPr>
      <w:r w:rsidRPr="0003085C">
        <w:rPr>
          <w:rFonts w:ascii="Times New Roman" w:eastAsia="Times New Roman" w:hAnsi="Times New Roman" w:cs="Times New Roman"/>
          <w:sz w:val="28"/>
          <w:szCs w:val="28"/>
        </w:rPr>
        <w:t xml:space="preserve">- </w:t>
      </w:r>
      <w:r w:rsidR="00DB7CF0" w:rsidRPr="0003085C">
        <w:rPr>
          <w:rFonts w:ascii="Times New Roman" w:eastAsia="Times New Roman" w:hAnsi="Times New Roman" w:cs="Times New Roman"/>
          <w:sz w:val="28"/>
          <w:szCs w:val="28"/>
        </w:rPr>
        <w:t>продовження дог</w:t>
      </w:r>
      <w:r w:rsidRPr="0003085C">
        <w:rPr>
          <w:rFonts w:ascii="Times New Roman" w:eastAsia="Times New Roman" w:hAnsi="Times New Roman" w:cs="Times New Roman"/>
          <w:sz w:val="28"/>
          <w:szCs w:val="28"/>
        </w:rPr>
        <w:t xml:space="preserve">оворів оренди шляхом аукціону - </w:t>
      </w:r>
      <w:r w:rsidR="00DB7CF0" w:rsidRPr="0003085C">
        <w:rPr>
          <w:rFonts w:ascii="Times New Roman" w:eastAsia="Times New Roman" w:hAnsi="Times New Roman" w:cs="Times New Roman"/>
          <w:sz w:val="28"/>
          <w:szCs w:val="28"/>
        </w:rPr>
        <w:t>21 договір на суму 49564,05грн.;</w:t>
      </w:r>
    </w:p>
    <w:p w14:paraId="01835333" w14:textId="77777777" w:rsidR="00DB7CF0" w:rsidRPr="0003085C" w:rsidRDefault="00DB7CF0" w:rsidP="00DB7CF0">
      <w:pPr>
        <w:spacing w:after="0" w:line="240" w:lineRule="auto"/>
        <w:jc w:val="both"/>
        <w:rPr>
          <w:rFonts w:ascii="Times New Roman" w:eastAsia="Times New Roman" w:hAnsi="Times New Roman" w:cs="Times New Roman"/>
          <w:sz w:val="28"/>
          <w:szCs w:val="28"/>
        </w:rPr>
      </w:pPr>
      <w:r w:rsidRPr="0003085C">
        <w:rPr>
          <w:rFonts w:ascii="Times New Roman" w:eastAsia="Times New Roman" w:hAnsi="Times New Roman" w:cs="Times New Roman"/>
          <w:sz w:val="28"/>
          <w:szCs w:val="28"/>
        </w:rPr>
        <w:t>- продовження та укладення договорів о</w:t>
      </w:r>
      <w:r w:rsidR="00540E2B" w:rsidRPr="0003085C">
        <w:rPr>
          <w:rFonts w:ascii="Times New Roman" w:eastAsia="Times New Roman" w:hAnsi="Times New Roman" w:cs="Times New Roman"/>
          <w:sz w:val="28"/>
          <w:szCs w:val="28"/>
        </w:rPr>
        <w:t xml:space="preserve">ренди без проведення аукціону - </w:t>
      </w:r>
      <w:r w:rsidRPr="0003085C">
        <w:rPr>
          <w:rFonts w:ascii="Times New Roman" w:eastAsia="Times New Roman" w:hAnsi="Times New Roman" w:cs="Times New Roman"/>
          <w:sz w:val="28"/>
          <w:szCs w:val="28"/>
        </w:rPr>
        <w:t>18 договорів на суму 28384,36 грн.</w:t>
      </w:r>
    </w:p>
    <w:p w14:paraId="261B7437" w14:textId="77777777" w:rsidR="00DB7CF0" w:rsidRPr="0003085C" w:rsidRDefault="00DB7CF0" w:rsidP="00DB7CF0">
      <w:pPr>
        <w:spacing w:after="0" w:line="240" w:lineRule="auto"/>
        <w:ind w:firstLine="708"/>
        <w:jc w:val="both"/>
        <w:rPr>
          <w:rFonts w:ascii="Times New Roman" w:eastAsia="Times New Roman" w:hAnsi="Times New Roman" w:cs="Times New Roman"/>
          <w:sz w:val="28"/>
          <w:szCs w:val="28"/>
        </w:rPr>
      </w:pPr>
      <w:r w:rsidRPr="0003085C">
        <w:rPr>
          <w:rFonts w:ascii="Times New Roman" w:eastAsia="Times New Roman" w:hAnsi="Times New Roman" w:cs="Times New Roman"/>
          <w:color w:val="000000"/>
          <w:sz w:val="28"/>
          <w:szCs w:val="28"/>
        </w:rPr>
        <w:t>За даний період від сплати орендної плати за комунальне майно до місцевого бюджету надійшло коштів в сумі 1733,05 тис.</w:t>
      </w:r>
      <w:r w:rsidR="00540E2B" w:rsidRPr="0003085C">
        <w:rPr>
          <w:rFonts w:ascii="Times New Roman" w:eastAsia="Times New Roman" w:hAnsi="Times New Roman" w:cs="Times New Roman"/>
          <w:color w:val="000000"/>
          <w:sz w:val="28"/>
          <w:szCs w:val="28"/>
        </w:rPr>
        <w:t xml:space="preserve"> </w:t>
      </w:r>
      <w:r w:rsidRPr="0003085C">
        <w:rPr>
          <w:rFonts w:ascii="Times New Roman" w:eastAsia="Times New Roman" w:hAnsi="Times New Roman" w:cs="Times New Roman"/>
          <w:color w:val="000000"/>
          <w:sz w:val="28"/>
          <w:szCs w:val="28"/>
        </w:rPr>
        <w:t>грн., при доведеному річному завданні 880,31 тис.</w:t>
      </w:r>
      <w:r w:rsidR="00540E2B" w:rsidRPr="0003085C">
        <w:rPr>
          <w:rFonts w:ascii="Times New Roman" w:eastAsia="Times New Roman" w:hAnsi="Times New Roman" w:cs="Times New Roman"/>
          <w:color w:val="000000"/>
          <w:sz w:val="28"/>
          <w:szCs w:val="28"/>
        </w:rPr>
        <w:t xml:space="preserve"> </w:t>
      </w:r>
      <w:r w:rsidRPr="0003085C">
        <w:rPr>
          <w:rFonts w:ascii="Times New Roman" w:eastAsia="Times New Roman" w:hAnsi="Times New Roman" w:cs="Times New Roman"/>
          <w:color w:val="000000"/>
          <w:sz w:val="28"/>
          <w:szCs w:val="28"/>
        </w:rPr>
        <w:t>грн., що складає 196,9% виконання плану за звітний період.</w:t>
      </w:r>
    </w:p>
    <w:p w14:paraId="06462DAA" w14:textId="77777777" w:rsidR="00DB7CF0" w:rsidRPr="0003085C" w:rsidRDefault="00DB7CF0" w:rsidP="00DB7CF0">
      <w:pPr>
        <w:spacing w:after="0" w:line="240" w:lineRule="auto"/>
        <w:jc w:val="both"/>
        <w:rPr>
          <w:rFonts w:ascii="Times New Roman" w:eastAsia="Times New Roman" w:hAnsi="Times New Roman" w:cs="Times New Roman"/>
          <w:sz w:val="28"/>
          <w:szCs w:val="28"/>
        </w:rPr>
      </w:pPr>
      <w:r w:rsidRPr="0003085C">
        <w:rPr>
          <w:rFonts w:ascii="Times New Roman" w:eastAsia="Times New Roman" w:hAnsi="Times New Roman" w:cs="Times New Roman"/>
          <w:sz w:val="28"/>
          <w:szCs w:val="28"/>
        </w:rPr>
        <w:t xml:space="preserve">Від приватизації об'єктів комунальної власності на 2021 рік було заплановано надходжень до міського бюджету в сумі 200,0тис.грн. </w:t>
      </w:r>
    </w:p>
    <w:p w14:paraId="4D527CE8" w14:textId="77777777" w:rsidR="00DB7CF0" w:rsidRPr="0003085C" w:rsidRDefault="007F738A" w:rsidP="00DB7CF0">
      <w:pPr>
        <w:spacing w:after="0" w:line="240" w:lineRule="auto"/>
        <w:ind w:firstLine="708"/>
        <w:jc w:val="both"/>
        <w:rPr>
          <w:rFonts w:ascii="Times New Roman" w:eastAsia="Times New Roman" w:hAnsi="Times New Roman" w:cs="Times New Roman"/>
          <w:sz w:val="28"/>
          <w:szCs w:val="28"/>
        </w:rPr>
      </w:pPr>
      <w:r w:rsidRPr="0003085C">
        <w:rPr>
          <w:rFonts w:ascii="Times New Roman" w:eastAsia="Times New Roman" w:hAnsi="Times New Roman" w:cs="Times New Roman"/>
          <w:sz w:val="28"/>
          <w:szCs w:val="28"/>
        </w:rPr>
        <w:t xml:space="preserve">У </w:t>
      </w:r>
      <w:r w:rsidR="00DB7CF0" w:rsidRPr="0003085C">
        <w:rPr>
          <w:rFonts w:ascii="Times New Roman" w:eastAsia="Times New Roman" w:hAnsi="Times New Roman" w:cs="Times New Roman"/>
          <w:sz w:val="28"/>
          <w:szCs w:val="28"/>
        </w:rPr>
        <w:t>2021 році приватизовано шляхом аукціону 1 об'єкт комунальної власності площею 43,7 кв.</w:t>
      </w:r>
      <w:r w:rsidR="00540E2B" w:rsidRPr="0003085C">
        <w:rPr>
          <w:rFonts w:ascii="Times New Roman" w:eastAsia="Times New Roman" w:hAnsi="Times New Roman" w:cs="Times New Roman"/>
          <w:sz w:val="28"/>
          <w:szCs w:val="28"/>
        </w:rPr>
        <w:t xml:space="preserve"> </w:t>
      </w:r>
      <w:r w:rsidR="00DB7CF0" w:rsidRPr="0003085C">
        <w:rPr>
          <w:rFonts w:ascii="Times New Roman" w:eastAsia="Times New Roman" w:hAnsi="Times New Roman" w:cs="Times New Roman"/>
          <w:sz w:val="28"/>
          <w:szCs w:val="28"/>
        </w:rPr>
        <w:t>м, від продажу якого надійшло до місцевого бюджету 149,97 тис.</w:t>
      </w:r>
      <w:r w:rsidR="00540E2B" w:rsidRPr="0003085C">
        <w:rPr>
          <w:rFonts w:ascii="Times New Roman" w:eastAsia="Times New Roman" w:hAnsi="Times New Roman" w:cs="Times New Roman"/>
          <w:sz w:val="28"/>
          <w:szCs w:val="28"/>
        </w:rPr>
        <w:t xml:space="preserve"> </w:t>
      </w:r>
      <w:r w:rsidR="00DB7CF0" w:rsidRPr="0003085C">
        <w:rPr>
          <w:rFonts w:ascii="Times New Roman" w:eastAsia="Times New Roman" w:hAnsi="Times New Roman" w:cs="Times New Roman"/>
          <w:sz w:val="28"/>
          <w:szCs w:val="28"/>
        </w:rPr>
        <w:t xml:space="preserve">грн. </w:t>
      </w:r>
    </w:p>
    <w:p w14:paraId="708E9D91" w14:textId="77777777" w:rsidR="00DB7CF0" w:rsidRPr="0003085C" w:rsidRDefault="00DB7CF0" w:rsidP="00446A92">
      <w:pPr>
        <w:spacing w:after="0" w:line="240" w:lineRule="auto"/>
        <w:ind w:firstLine="708"/>
        <w:jc w:val="both"/>
        <w:rPr>
          <w:rFonts w:ascii="Times New Roman" w:eastAsia="Times New Roman" w:hAnsi="Times New Roman" w:cs="Times New Roman"/>
          <w:sz w:val="28"/>
          <w:szCs w:val="28"/>
        </w:rPr>
      </w:pPr>
      <w:r w:rsidRPr="0003085C">
        <w:rPr>
          <w:rFonts w:ascii="Times New Roman" w:eastAsia="Times New Roman" w:hAnsi="Times New Roman" w:cs="Times New Roman"/>
          <w:sz w:val="28"/>
          <w:szCs w:val="28"/>
        </w:rPr>
        <w:t>Обсяг надходжень не був виконаний в повному обсязі в зв'язку з тим, що рішенням ради від 24.06.2021р.</w:t>
      </w:r>
      <w:r w:rsidRPr="0003085C">
        <w:rPr>
          <w:rFonts w:ascii="Times New Roman" w:eastAsia="Times New Roman" w:hAnsi="Times New Roman" w:cs="Times New Roman"/>
          <w:bCs/>
          <w:sz w:val="28"/>
          <w:szCs w:val="28"/>
        </w:rPr>
        <w:t xml:space="preserve"> </w:t>
      </w:r>
      <w:r w:rsidRPr="0003085C">
        <w:rPr>
          <w:rFonts w:ascii="Times New Roman" w:eastAsia="Times New Roman" w:hAnsi="Times New Roman" w:cs="Times New Roman"/>
          <w:sz w:val="28"/>
          <w:szCs w:val="28"/>
        </w:rPr>
        <w:t>№</w:t>
      </w:r>
      <w:r w:rsidRPr="0003085C">
        <w:rPr>
          <w:rFonts w:ascii="Times New Roman" w:eastAsia="Times New Roman" w:hAnsi="Times New Roman" w:cs="Times New Roman"/>
          <w:bCs/>
          <w:sz w:val="28"/>
          <w:szCs w:val="28"/>
        </w:rPr>
        <w:t xml:space="preserve"> </w:t>
      </w:r>
      <w:r w:rsidRPr="0003085C">
        <w:rPr>
          <w:rFonts w:ascii="Times New Roman" w:eastAsia="Times New Roman" w:hAnsi="Times New Roman" w:cs="Times New Roman"/>
          <w:sz w:val="28"/>
          <w:szCs w:val="28"/>
        </w:rPr>
        <w:t>9/232 “</w:t>
      </w:r>
      <w:r w:rsidRPr="0003085C">
        <w:rPr>
          <w:rFonts w:ascii="Times New Roman" w:eastAsia="Times New Roman" w:hAnsi="Times New Roman" w:cs="Times New Roman"/>
          <w:color w:val="000000"/>
          <w:sz w:val="28"/>
          <w:szCs w:val="28"/>
        </w:rPr>
        <w:t>Про внесення доповнень до рішення міської ради від 26.03.2020р. № 65/78 “Про затвердження переліку об’єктів комунальної власності м.</w:t>
      </w:r>
      <w:r w:rsidR="0000229C" w:rsidRPr="0003085C">
        <w:rPr>
          <w:rFonts w:ascii="Times New Roman" w:eastAsia="Times New Roman" w:hAnsi="Times New Roman" w:cs="Times New Roman"/>
          <w:color w:val="000000"/>
          <w:sz w:val="28"/>
          <w:szCs w:val="28"/>
        </w:rPr>
        <w:t xml:space="preserve"> </w:t>
      </w:r>
      <w:r w:rsidRPr="0003085C">
        <w:rPr>
          <w:rFonts w:ascii="Times New Roman" w:eastAsia="Times New Roman" w:hAnsi="Times New Roman" w:cs="Times New Roman"/>
          <w:color w:val="000000"/>
          <w:sz w:val="28"/>
          <w:szCs w:val="28"/>
        </w:rPr>
        <w:t xml:space="preserve">Ковеля, що підлягають приватизації в 2020 році” </w:t>
      </w:r>
      <w:r w:rsidRPr="0003085C">
        <w:rPr>
          <w:rFonts w:ascii="Times New Roman" w:eastAsia="Times New Roman" w:hAnsi="Times New Roman" w:cs="Times New Roman"/>
          <w:sz w:val="28"/>
          <w:szCs w:val="28"/>
        </w:rPr>
        <w:t xml:space="preserve">з переліку об'єктів комунальної власності, </w:t>
      </w:r>
      <w:r w:rsidR="0000229C" w:rsidRPr="0003085C">
        <w:rPr>
          <w:rFonts w:ascii="Times New Roman" w:eastAsia="Times New Roman" w:hAnsi="Times New Roman" w:cs="Times New Roman"/>
          <w:color w:val="000000"/>
          <w:sz w:val="28"/>
          <w:szCs w:val="28"/>
        </w:rPr>
        <w:t>що підлягають приватизації ш</w:t>
      </w:r>
      <w:r w:rsidRPr="0003085C">
        <w:rPr>
          <w:rFonts w:ascii="Times New Roman" w:eastAsia="Times New Roman" w:hAnsi="Times New Roman" w:cs="Times New Roman"/>
          <w:color w:val="000000"/>
          <w:sz w:val="28"/>
          <w:szCs w:val="28"/>
        </w:rPr>
        <w:t>ляхом продажу на аукціоні, виключено наступні об'єкти:</w:t>
      </w:r>
    </w:p>
    <w:tbl>
      <w:tblPr>
        <w:tblW w:w="9780" w:type="dxa"/>
        <w:tblCellSpacing w:w="0" w:type="dxa"/>
        <w:tblBorders>
          <w:top w:val="outset" w:sz="6" w:space="0" w:color="000000"/>
          <w:left w:val="outset" w:sz="6" w:space="0" w:color="000000"/>
          <w:bottom w:val="outset" w:sz="6" w:space="0" w:color="000000"/>
          <w:right w:val="outset" w:sz="6" w:space="0" w:color="000000"/>
        </w:tblBorders>
        <w:tblCellMar>
          <w:top w:w="60" w:type="dxa"/>
          <w:left w:w="60" w:type="dxa"/>
          <w:bottom w:w="60" w:type="dxa"/>
          <w:right w:w="60" w:type="dxa"/>
        </w:tblCellMar>
        <w:tblLook w:val="04A0" w:firstRow="1" w:lastRow="0" w:firstColumn="1" w:lastColumn="0" w:noHBand="0" w:noVBand="1"/>
      </w:tblPr>
      <w:tblGrid>
        <w:gridCol w:w="493"/>
        <w:gridCol w:w="1697"/>
        <w:gridCol w:w="1126"/>
        <w:gridCol w:w="2013"/>
        <w:gridCol w:w="2674"/>
        <w:gridCol w:w="1777"/>
      </w:tblGrid>
      <w:tr w:rsidR="00DB7CF0" w:rsidRPr="0003085C" w14:paraId="26C79845" w14:textId="77777777" w:rsidTr="0000229C">
        <w:trPr>
          <w:tblCellSpacing w:w="0" w:type="dxa"/>
        </w:trPr>
        <w:tc>
          <w:tcPr>
            <w:tcW w:w="493" w:type="dxa"/>
            <w:tcBorders>
              <w:top w:val="outset" w:sz="6" w:space="0" w:color="000000"/>
              <w:left w:val="outset" w:sz="6" w:space="0" w:color="000000"/>
              <w:bottom w:val="outset" w:sz="6" w:space="0" w:color="000000"/>
              <w:right w:val="outset" w:sz="6" w:space="0" w:color="000000"/>
            </w:tcBorders>
            <w:hideMark/>
          </w:tcPr>
          <w:p w14:paraId="2A3FBE8F" w14:textId="77777777" w:rsidR="00DB7CF0" w:rsidRPr="0003085C" w:rsidRDefault="00DB7CF0" w:rsidP="0000229C">
            <w:pPr>
              <w:spacing w:after="0" w:line="240" w:lineRule="auto"/>
              <w:jc w:val="center"/>
              <w:rPr>
                <w:rFonts w:ascii="Times New Roman" w:eastAsia="Times New Roman" w:hAnsi="Times New Roman" w:cs="Times New Roman"/>
                <w:sz w:val="28"/>
                <w:szCs w:val="28"/>
              </w:rPr>
            </w:pPr>
            <w:r w:rsidRPr="0003085C">
              <w:rPr>
                <w:rFonts w:ascii="Times New Roman" w:eastAsia="Times New Roman" w:hAnsi="Times New Roman" w:cs="Times New Roman"/>
                <w:sz w:val="28"/>
                <w:szCs w:val="28"/>
              </w:rPr>
              <w:t>№ з/п</w:t>
            </w:r>
          </w:p>
        </w:tc>
        <w:tc>
          <w:tcPr>
            <w:tcW w:w="1683" w:type="dxa"/>
            <w:tcBorders>
              <w:top w:val="outset" w:sz="6" w:space="0" w:color="000000"/>
              <w:left w:val="outset" w:sz="6" w:space="0" w:color="000000"/>
              <w:bottom w:val="outset" w:sz="6" w:space="0" w:color="000000"/>
              <w:right w:val="outset" w:sz="6" w:space="0" w:color="000000"/>
            </w:tcBorders>
            <w:hideMark/>
          </w:tcPr>
          <w:p w14:paraId="6A7E4997" w14:textId="77777777" w:rsidR="00DB7CF0" w:rsidRPr="0003085C" w:rsidRDefault="00DB7CF0" w:rsidP="0000229C">
            <w:pPr>
              <w:spacing w:after="0" w:line="240" w:lineRule="auto"/>
              <w:jc w:val="center"/>
              <w:rPr>
                <w:rFonts w:ascii="Times New Roman" w:eastAsia="Times New Roman" w:hAnsi="Times New Roman" w:cs="Times New Roman"/>
                <w:sz w:val="28"/>
                <w:szCs w:val="28"/>
              </w:rPr>
            </w:pPr>
            <w:r w:rsidRPr="0003085C">
              <w:rPr>
                <w:rFonts w:ascii="Times New Roman" w:eastAsia="Times New Roman" w:hAnsi="Times New Roman" w:cs="Times New Roman"/>
                <w:sz w:val="28"/>
                <w:szCs w:val="28"/>
              </w:rPr>
              <w:t>Назва об'єкта</w:t>
            </w:r>
          </w:p>
        </w:tc>
        <w:tc>
          <w:tcPr>
            <w:tcW w:w="1127" w:type="dxa"/>
            <w:tcBorders>
              <w:top w:val="outset" w:sz="6" w:space="0" w:color="000000"/>
              <w:left w:val="outset" w:sz="6" w:space="0" w:color="000000"/>
              <w:bottom w:val="outset" w:sz="6" w:space="0" w:color="000000"/>
              <w:right w:val="outset" w:sz="6" w:space="0" w:color="000000"/>
            </w:tcBorders>
            <w:hideMark/>
          </w:tcPr>
          <w:p w14:paraId="09DA174D" w14:textId="77777777" w:rsidR="00DB7CF0" w:rsidRPr="0003085C" w:rsidRDefault="00DB7CF0" w:rsidP="0000229C">
            <w:pPr>
              <w:spacing w:after="0" w:line="240" w:lineRule="auto"/>
              <w:jc w:val="center"/>
              <w:rPr>
                <w:rFonts w:ascii="Times New Roman" w:eastAsia="Times New Roman" w:hAnsi="Times New Roman" w:cs="Times New Roman"/>
                <w:sz w:val="28"/>
                <w:szCs w:val="28"/>
              </w:rPr>
            </w:pPr>
            <w:r w:rsidRPr="0003085C">
              <w:rPr>
                <w:rFonts w:ascii="Times New Roman" w:eastAsia="Times New Roman" w:hAnsi="Times New Roman" w:cs="Times New Roman"/>
                <w:sz w:val="28"/>
                <w:szCs w:val="28"/>
              </w:rPr>
              <w:t>Площа об'єкта, кв.м</w:t>
            </w:r>
          </w:p>
        </w:tc>
        <w:tc>
          <w:tcPr>
            <w:tcW w:w="2016" w:type="dxa"/>
            <w:tcBorders>
              <w:top w:val="outset" w:sz="6" w:space="0" w:color="000000"/>
              <w:left w:val="outset" w:sz="6" w:space="0" w:color="000000"/>
              <w:bottom w:val="outset" w:sz="6" w:space="0" w:color="000000"/>
              <w:right w:val="outset" w:sz="6" w:space="0" w:color="000000"/>
            </w:tcBorders>
            <w:hideMark/>
          </w:tcPr>
          <w:p w14:paraId="0EBC989A" w14:textId="77777777" w:rsidR="00DB7CF0" w:rsidRPr="0003085C" w:rsidRDefault="00DB7CF0" w:rsidP="0000229C">
            <w:pPr>
              <w:spacing w:after="0" w:line="240" w:lineRule="auto"/>
              <w:jc w:val="center"/>
              <w:rPr>
                <w:rFonts w:ascii="Times New Roman" w:eastAsia="Times New Roman" w:hAnsi="Times New Roman" w:cs="Times New Roman"/>
                <w:sz w:val="28"/>
                <w:szCs w:val="28"/>
              </w:rPr>
            </w:pPr>
            <w:r w:rsidRPr="0003085C">
              <w:rPr>
                <w:rFonts w:ascii="Times New Roman" w:eastAsia="Times New Roman" w:hAnsi="Times New Roman" w:cs="Times New Roman"/>
                <w:sz w:val="28"/>
                <w:szCs w:val="28"/>
              </w:rPr>
              <w:t>Юридична особа, на балансі якої перебуває об'єкт</w:t>
            </w:r>
          </w:p>
        </w:tc>
        <w:tc>
          <w:tcPr>
            <w:tcW w:w="2683" w:type="dxa"/>
            <w:tcBorders>
              <w:top w:val="outset" w:sz="6" w:space="0" w:color="000000"/>
              <w:left w:val="outset" w:sz="6" w:space="0" w:color="000000"/>
              <w:bottom w:val="outset" w:sz="6" w:space="0" w:color="000000"/>
              <w:right w:val="outset" w:sz="6" w:space="0" w:color="000000"/>
            </w:tcBorders>
            <w:hideMark/>
          </w:tcPr>
          <w:p w14:paraId="74370530" w14:textId="77777777" w:rsidR="0000229C" w:rsidRPr="0003085C" w:rsidRDefault="0000229C" w:rsidP="0000229C">
            <w:pPr>
              <w:spacing w:after="0" w:line="240" w:lineRule="auto"/>
              <w:jc w:val="center"/>
              <w:rPr>
                <w:rFonts w:ascii="Times New Roman" w:eastAsia="Times New Roman" w:hAnsi="Times New Roman" w:cs="Times New Roman"/>
                <w:sz w:val="28"/>
                <w:szCs w:val="28"/>
              </w:rPr>
            </w:pPr>
          </w:p>
          <w:p w14:paraId="7DCEF9F2" w14:textId="77777777" w:rsidR="00DB7CF0" w:rsidRPr="0003085C" w:rsidRDefault="00DB7CF0" w:rsidP="0000229C">
            <w:pPr>
              <w:spacing w:after="0" w:line="240" w:lineRule="auto"/>
              <w:jc w:val="center"/>
              <w:rPr>
                <w:rFonts w:ascii="Times New Roman" w:eastAsia="Times New Roman" w:hAnsi="Times New Roman" w:cs="Times New Roman"/>
                <w:sz w:val="28"/>
                <w:szCs w:val="28"/>
              </w:rPr>
            </w:pPr>
            <w:r w:rsidRPr="0003085C">
              <w:rPr>
                <w:rFonts w:ascii="Times New Roman" w:eastAsia="Times New Roman" w:hAnsi="Times New Roman" w:cs="Times New Roman"/>
                <w:sz w:val="28"/>
                <w:szCs w:val="28"/>
              </w:rPr>
              <w:t>Адреса</w:t>
            </w:r>
          </w:p>
        </w:tc>
        <w:tc>
          <w:tcPr>
            <w:tcW w:w="1778" w:type="dxa"/>
            <w:tcBorders>
              <w:top w:val="outset" w:sz="6" w:space="0" w:color="000000"/>
              <w:left w:val="outset" w:sz="6" w:space="0" w:color="000000"/>
              <w:bottom w:val="outset" w:sz="6" w:space="0" w:color="000000"/>
              <w:right w:val="outset" w:sz="6" w:space="0" w:color="000000"/>
            </w:tcBorders>
            <w:hideMark/>
          </w:tcPr>
          <w:p w14:paraId="0857AE55" w14:textId="77777777" w:rsidR="00DB7CF0" w:rsidRPr="0003085C" w:rsidRDefault="00DB7CF0" w:rsidP="0000229C">
            <w:pPr>
              <w:spacing w:after="0" w:line="240" w:lineRule="auto"/>
              <w:jc w:val="center"/>
              <w:rPr>
                <w:rFonts w:ascii="Times New Roman" w:eastAsia="Times New Roman" w:hAnsi="Times New Roman" w:cs="Times New Roman"/>
                <w:sz w:val="28"/>
                <w:szCs w:val="28"/>
              </w:rPr>
            </w:pPr>
            <w:r w:rsidRPr="0003085C">
              <w:rPr>
                <w:rFonts w:ascii="Times New Roman" w:eastAsia="Times New Roman" w:hAnsi="Times New Roman" w:cs="Times New Roman"/>
                <w:sz w:val="28"/>
                <w:szCs w:val="28"/>
              </w:rPr>
              <w:t>Спосіб приватизації</w:t>
            </w:r>
          </w:p>
        </w:tc>
      </w:tr>
      <w:tr w:rsidR="00DB7CF0" w:rsidRPr="0003085C" w14:paraId="001F6DBD" w14:textId="77777777" w:rsidTr="0000229C">
        <w:trPr>
          <w:tblCellSpacing w:w="0" w:type="dxa"/>
        </w:trPr>
        <w:tc>
          <w:tcPr>
            <w:tcW w:w="493" w:type="dxa"/>
            <w:tcBorders>
              <w:top w:val="outset" w:sz="6" w:space="0" w:color="000000"/>
              <w:left w:val="outset" w:sz="6" w:space="0" w:color="000000"/>
              <w:bottom w:val="outset" w:sz="6" w:space="0" w:color="000000"/>
              <w:right w:val="outset" w:sz="6" w:space="0" w:color="000000"/>
            </w:tcBorders>
            <w:hideMark/>
          </w:tcPr>
          <w:p w14:paraId="52295B0B" w14:textId="77777777" w:rsidR="00DB7CF0" w:rsidRPr="0003085C" w:rsidRDefault="00DB7CF0" w:rsidP="00DB7CF0">
            <w:pPr>
              <w:spacing w:after="0" w:line="240" w:lineRule="auto"/>
              <w:jc w:val="both"/>
              <w:rPr>
                <w:rFonts w:ascii="Times New Roman" w:eastAsia="Times New Roman" w:hAnsi="Times New Roman" w:cs="Times New Roman"/>
                <w:sz w:val="28"/>
                <w:szCs w:val="28"/>
              </w:rPr>
            </w:pPr>
            <w:r w:rsidRPr="0003085C">
              <w:rPr>
                <w:rFonts w:ascii="Times New Roman" w:eastAsia="Times New Roman" w:hAnsi="Times New Roman" w:cs="Times New Roman"/>
                <w:color w:val="000000"/>
                <w:sz w:val="28"/>
                <w:szCs w:val="28"/>
              </w:rPr>
              <w:t>1</w:t>
            </w:r>
          </w:p>
        </w:tc>
        <w:tc>
          <w:tcPr>
            <w:tcW w:w="1683" w:type="dxa"/>
            <w:tcBorders>
              <w:top w:val="outset" w:sz="6" w:space="0" w:color="000000"/>
              <w:left w:val="outset" w:sz="6" w:space="0" w:color="000000"/>
              <w:bottom w:val="outset" w:sz="6" w:space="0" w:color="000000"/>
              <w:right w:val="outset" w:sz="6" w:space="0" w:color="000000"/>
            </w:tcBorders>
            <w:hideMark/>
          </w:tcPr>
          <w:p w14:paraId="179695E2" w14:textId="77777777" w:rsidR="00DB7CF0" w:rsidRPr="0003085C" w:rsidRDefault="00DB7CF0" w:rsidP="00DB7CF0">
            <w:pPr>
              <w:spacing w:after="0" w:line="240" w:lineRule="auto"/>
              <w:jc w:val="both"/>
              <w:rPr>
                <w:rFonts w:ascii="Times New Roman" w:eastAsia="Times New Roman" w:hAnsi="Times New Roman" w:cs="Times New Roman"/>
                <w:sz w:val="28"/>
                <w:szCs w:val="28"/>
              </w:rPr>
            </w:pPr>
            <w:r w:rsidRPr="0003085C">
              <w:rPr>
                <w:rFonts w:ascii="Times New Roman" w:eastAsia="Times New Roman" w:hAnsi="Times New Roman" w:cs="Times New Roman"/>
                <w:color w:val="000000"/>
                <w:sz w:val="28"/>
                <w:szCs w:val="28"/>
              </w:rPr>
              <w:t xml:space="preserve">Частина нежитлового приміщення </w:t>
            </w:r>
          </w:p>
        </w:tc>
        <w:tc>
          <w:tcPr>
            <w:tcW w:w="1127" w:type="dxa"/>
            <w:tcBorders>
              <w:top w:val="outset" w:sz="6" w:space="0" w:color="000000"/>
              <w:left w:val="outset" w:sz="6" w:space="0" w:color="000000"/>
              <w:bottom w:val="outset" w:sz="6" w:space="0" w:color="000000"/>
              <w:right w:val="outset" w:sz="6" w:space="0" w:color="000000"/>
            </w:tcBorders>
            <w:hideMark/>
          </w:tcPr>
          <w:p w14:paraId="0700AD43" w14:textId="77777777" w:rsidR="00DB7CF0" w:rsidRPr="0003085C" w:rsidRDefault="00DB7CF0" w:rsidP="00DB7CF0">
            <w:pPr>
              <w:spacing w:after="0" w:line="240" w:lineRule="auto"/>
              <w:jc w:val="both"/>
              <w:rPr>
                <w:rFonts w:ascii="Times New Roman" w:eastAsia="Times New Roman" w:hAnsi="Times New Roman" w:cs="Times New Roman"/>
                <w:sz w:val="28"/>
                <w:szCs w:val="28"/>
              </w:rPr>
            </w:pPr>
            <w:r w:rsidRPr="0003085C">
              <w:rPr>
                <w:rFonts w:ascii="Times New Roman" w:eastAsia="Times New Roman" w:hAnsi="Times New Roman" w:cs="Times New Roman"/>
                <w:color w:val="000000"/>
                <w:sz w:val="28"/>
                <w:szCs w:val="28"/>
              </w:rPr>
              <w:t>131,8</w:t>
            </w:r>
          </w:p>
        </w:tc>
        <w:tc>
          <w:tcPr>
            <w:tcW w:w="2016" w:type="dxa"/>
            <w:tcBorders>
              <w:top w:val="outset" w:sz="6" w:space="0" w:color="000000"/>
              <w:left w:val="outset" w:sz="6" w:space="0" w:color="000000"/>
              <w:bottom w:val="outset" w:sz="6" w:space="0" w:color="000000"/>
              <w:right w:val="outset" w:sz="6" w:space="0" w:color="000000"/>
            </w:tcBorders>
            <w:hideMark/>
          </w:tcPr>
          <w:p w14:paraId="4003929F" w14:textId="77777777" w:rsidR="00DB7CF0" w:rsidRPr="0003085C" w:rsidRDefault="00DB7CF0" w:rsidP="00DB7CF0">
            <w:pPr>
              <w:spacing w:after="0" w:line="240" w:lineRule="auto"/>
              <w:jc w:val="both"/>
              <w:rPr>
                <w:rFonts w:ascii="Times New Roman" w:eastAsia="Times New Roman" w:hAnsi="Times New Roman" w:cs="Times New Roman"/>
                <w:sz w:val="28"/>
                <w:szCs w:val="28"/>
              </w:rPr>
            </w:pPr>
            <w:r w:rsidRPr="0003085C">
              <w:rPr>
                <w:rFonts w:ascii="Times New Roman" w:eastAsia="Times New Roman" w:hAnsi="Times New Roman" w:cs="Times New Roman"/>
                <w:color w:val="000000"/>
                <w:sz w:val="28"/>
                <w:szCs w:val="28"/>
              </w:rPr>
              <w:t>Ремонтне житлово-комунальне підприємство №1</w:t>
            </w:r>
          </w:p>
        </w:tc>
        <w:tc>
          <w:tcPr>
            <w:tcW w:w="2683" w:type="dxa"/>
            <w:tcBorders>
              <w:top w:val="outset" w:sz="6" w:space="0" w:color="000000"/>
              <w:left w:val="outset" w:sz="6" w:space="0" w:color="000000"/>
              <w:bottom w:val="outset" w:sz="6" w:space="0" w:color="000000"/>
              <w:right w:val="outset" w:sz="6" w:space="0" w:color="000000"/>
            </w:tcBorders>
            <w:hideMark/>
          </w:tcPr>
          <w:p w14:paraId="641CA8D7" w14:textId="77777777" w:rsidR="00DB7CF0" w:rsidRPr="0003085C" w:rsidRDefault="00DB7CF0" w:rsidP="00DB7CF0">
            <w:pPr>
              <w:spacing w:after="0" w:line="240" w:lineRule="auto"/>
              <w:jc w:val="both"/>
              <w:rPr>
                <w:rFonts w:ascii="Times New Roman" w:eastAsia="Times New Roman" w:hAnsi="Times New Roman" w:cs="Times New Roman"/>
                <w:sz w:val="28"/>
                <w:szCs w:val="28"/>
              </w:rPr>
            </w:pPr>
            <w:r w:rsidRPr="0003085C">
              <w:rPr>
                <w:rFonts w:ascii="Times New Roman" w:eastAsia="Times New Roman" w:hAnsi="Times New Roman" w:cs="Times New Roman"/>
                <w:color w:val="000000"/>
                <w:sz w:val="28"/>
                <w:szCs w:val="28"/>
              </w:rPr>
              <w:t xml:space="preserve">м. Ковель, </w:t>
            </w:r>
          </w:p>
          <w:p w14:paraId="3A861A18" w14:textId="77777777" w:rsidR="00DB7CF0" w:rsidRPr="0003085C" w:rsidRDefault="00DB7CF0" w:rsidP="00DB7CF0">
            <w:pPr>
              <w:spacing w:after="0" w:line="240" w:lineRule="auto"/>
              <w:jc w:val="both"/>
              <w:rPr>
                <w:rFonts w:ascii="Times New Roman" w:eastAsia="Times New Roman" w:hAnsi="Times New Roman" w:cs="Times New Roman"/>
                <w:sz w:val="28"/>
                <w:szCs w:val="28"/>
              </w:rPr>
            </w:pPr>
            <w:r w:rsidRPr="0003085C">
              <w:rPr>
                <w:rFonts w:ascii="Times New Roman" w:eastAsia="Times New Roman" w:hAnsi="Times New Roman" w:cs="Times New Roman"/>
                <w:color w:val="000000"/>
                <w:sz w:val="28"/>
                <w:szCs w:val="28"/>
              </w:rPr>
              <w:t>вул. Степана Бандери,</w:t>
            </w:r>
          </w:p>
          <w:p w14:paraId="45A3EA54" w14:textId="77777777" w:rsidR="00DB7CF0" w:rsidRPr="0003085C" w:rsidRDefault="00DB7CF0" w:rsidP="00DB7CF0">
            <w:pPr>
              <w:spacing w:after="0" w:line="240" w:lineRule="auto"/>
              <w:jc w:val="both"/>
              <w:rPr>
                <w:rFonts w:ascii="Times New Roman" w:eastAsia="Times New Roman" w:hAnsi="Times New Roman" w:cs="Times New Roman"/>
                <w:sz w:val="28"/>
                <w:szCs w:val="28"/>
              </w:rPr>
            </w:pPr>
            <w:r w:rsidRPr="0003085C">
              <w:rPr>
                <w:rFonts w:ascii="Times New Roman" w:eastAsia="Times New Roman" w:hAnsi="Times New Roman" w:cs="Times New Roman"/>
                <w:color w:val="000000"/>
                <w:sz w:val="28"/>
                <w:szCs w:val="28"/>
              </w:rPr>
              <w:t>будинок 9</w:t>
            </w:r>
          </w:p>
        </w:tc>
        <w:tc>
          <w:tcPr>
            <w:tcW w:w="1778" w:type="dxa"/>
            <w:tcBorders>
              <w:top w:val="outset" w:sz="6" w:space="0" w:color="000000"/>
              <w:left w:val="outset" w:sz="6" w:space="0" w:color="000000"/>
              <w:bottom w:val="outset" w:sz="6" w:space="0" w:color="000000"/>
              <w:right w:val="outset" w:sz="6" w:space="0" w:color="000000"/>
            </w:tcBorders>
            <w:hideMark/>
          </w:tcPr>
          <w:p w14:paraId="3C6169AA" w14:textId="77777777" w:rsidR="00DB7CF0" w:rsidRPr="0003085C" w:rsidRDefault="00DB7CF0" w:rsidP="00DB7CF0">
            <w:pPr>
              <w:spacing w:after="0" w:line="240" w:lineRule="auto"/>
              <w:jc w:val="both"/>
              <w:rPr>
                <w:rFonts w:ascii="Times New Roman" w:eastAsia="Times New Roman" w:hAnsi="Times New Roman" w:cs="Times New Roman"/>
                <w:sz w:val="28"/>
                <w:szCs w:val="28"/>
              </w:rPr>
            </w:pPr>
            <w:r w:rsidRPr="0003085C">
              <w:rPr>
                <w:rFonts w:ascii="Times New Roman" w:eastAsia="Times New Roman" w:hAnsi="Times New Roman" w:cs="Times New Roman"/>
                <w:sz w:val="28"/>
                <w:szCs w:val="28"/>
              </w:rPr>
              <w:t>електронний аукціон</w:t>
            </w:r>
          </w:p>
        </w:tc>
      </w:tr>
      <w:tr w:rsidR="00DB7CF0" w:rsidRPr="0003085C" w14:paraId="1F7B5C1B" w14:textId="77777777" w:rsidTr="0000229C">
        <w:trPr>
          <w:tblCellSpacing w:w="0" w:type="dxa"/>
        </w:trPr>
        <w:tc>
          <w:tcPr>
            <w:tcW w:w="493" w:type="dxa"/>
            <w:tcBorders>
              <w:top w:val="outset" w:sz="6" w:space="0" w:color="000000"/>
              <w:left w:val="outset" w:sz="6" w:space="0" w:color="000000"/>
              <w:bottom w:val="outset" w:sz="6" w:space="0" w:color="000000"/>
              <w:right w:val="outset" w:sz="6" w:space="0" w:color="000000"/>
            </w:tcBorders>
            <w:hideMark/>
          </w:tcPr>
          <w:p w14:paraId="50C18A01" w14:textId="77777777" w:rsidR="00DB7CF0" w:rsidRPr="0003085C" w:rsidRDefault="00DB7CF0" w:rsidP="00DB7CF0">
            <w:pPr>
              <w:spacing w:after="0" w:line="240" w:lineRule="auto"/>
              <w:jc w:val="both"/>
              <w:rPr>
                <w:rFonts w:ascii="Times New Roman" w:eastAsia="Times New Roman" w:hAnsi="Times New Roman" w:cs="Times New Roman"/>
                <w:sz w:val="28"/>
                <w:szCs w:val="28"/>
              </w:rPr>
            </w:pPr>
            <w:r w:rsidRPr="0003085C">
              <w:rPr>
                <w:rFonts w:ascii="Times New Roman" w:eastAsia="Times New Roman" w:hAnsi="Times New Roman" w:cs="Times New Roman"/>
                <w:color w:val="000000"/>
                <w:sz w:val="28"/>
                <w:szCs w:val="28"/>
              </w:rPr>
              <w:t>2</w:t>
            </w:r>
          </w:p>
        </w:tc>
        <w:tc>
          <w:tcPr>
            <w:tcW w:w="1683" w:type="dxa"/>
            <w:tcBorders>
              <w:top w:val="outset" w:sz="6" w:space="0" w:color="000000"/>
              <w:left w:val="outset" w:sz="6" w:space="0" w:color="000000"/>
              <w:bottom w:val="outset" w:sz="6" w:space="0" w:color="000000"/>
              <w:right w:val="outset" w:sz="6" w:space="0" w:color="000000"/>
            </w:tcBorders>
            <w:hideMark/>
          </w:tcPr>
          <w:p w14:paraId="2BD837DC" w14:textId="77777777" w:rsidR="00DB7CF0" w:rsidRPr="0003085C" w:rsidRDefault="00DB7CF0" w:rsidP="00DB7CF0">
            <w:pPr>
              <w:spacing w:after="0" w:line="240" w:lineRule="auto"/>
              <w:jc w:val="both"/>
              <w:rPr>
                <w:rFonts w:ascii="Times New Roman" w:eastAsia="Times New Roman" w:hAnsi="Times New Roman" w:cs="Times New Roman"/>
                <w:sz w:val="28"/>
                <w:szCs w:val="28"/>
              </w:rPr>
            </w:pPr>
            <w:r w:rsidRPr="0003085C">
              <w:rPr>
                <w:rFonts w:ascii="Times New Roman" w:eastAsia="Times New Roman" w:hAnsi="Times New Roman" w:cs="Times New Roman"/>
                <w:color w:val="000000"/>
                <w:sz w:val="28"/>
                <w:szCs w:val="28"/>
              </w:rPr>
              <w:t xml:space="preserve">Частина нежитлового </w:t>
            </w:r>
            <w:r w:rsidRPr="0003085C">
              <w:rPr>
                <w:rFonts w:ascii="Times New Roman" w:eastAsia="Times New Roman" w:hAnsi="Times New Roman" w:cs="Times New Roman"/>
                <w:color w:val="000000"/>
                <w:sz w:val="28"/>
                <w:szCs w:val="28"/>
              </w:rPr>
              <w:lastRenderedPageBreak/>
              <w:t xml:space="preserve">приміщення </w:t>
            </w:r>
          </w:p>
        </w:tc>
        <w:tc>
          <w:tcPr>
            <w:tcW w:w="1127" w:type="dxa"/>
            <w:tcBorders>
              <w:top w:val="outset" w:sz="6" w:space="0" w:color="000000"/>
              <w:left w:val="outset" w:sz="6" w:space="0" w:color="000000"/>
              <w:bottom w:val="outset" w:sz="6" w:space="0" w:color="000000"/>
              <w:right w:val="outset" w:sz="6" w:space="0" w:color="000000"/>
            </w:tcBorders>
            <w:hideMark/>
          </w:tcPr>
          <w:p w14:paraId="20E3BF93" w14:textId="77777777" w:rsidR="00DB7CF0" w:rsidRPr="0003085C" w:rsidRDefault="00DB7CF0" w:rsidP="00DB7CF0">
            <w:pPr>
              <w:spacing w:after="0" w:line="240" w:lineRule="auto"/>
              <w:jc w:val="both"/>
              <w:rPr>
                <w:rFonts w:ascii="Times New Roman" w:eastAsia="Times New Roman" w:hAnsi="Times New Roman" w:cs="Times New Roman"/>
                <w:sz w:val="28"/>
                <w:szCs w:val="28"/>
              </w:rPr>
            </w:pPr>
            <w:r w:rsidRPr="0003085C">
              <w:rPr>
                <w:rFonts w:ascii="Times New Roman" w:eastAsia="Times New Roman" w:hAnsi="Times New Roman" w:cs="Times New Roman"/>
                <w:color w:val="000000"/>
                <w:sz w:val="28"/>
                <w:szCs w:val="28"/>
              </w:rPr>
              <w:lastRenderedPageBreak/>
              <w:t>17,8</w:t>
            </w:r>
          </w:p>
        </w:tc>
        <w:tc>
          <w:tcPr>
            <w:tcW w:w="2016" w:type="dxa"/>
            <w:tcBorders>
              <w:top w:val="outset" w:sz="6" w:space="0" w:color="000000"/>
              <w:left w:val="outset" w:sz="6" w:space="0" w:color="000000"/>
              <w:bottom w:val="outset" w:sz="6" w:space="0" w:color="000000"/>
              <w:right w:val="outset" w:sz="6" w:space="0" w:color="000000"/>
            </w:tcBorders>
            <w:hideMark/>
          </w:tcPr>
          <w:p w14:paraId="5C393D46" w14:textId="77777777" w:rsidR="00DB7CF0" w:rsidRPr="0003085C" w:rsidRDefault="00DB7CF0" w:rsidP="00DB7CF0">
            <w:pPr>
              <w:spacing w:after="0" w:line="240" w:lineRule="auto"/>
              <w:jc w:val="both"/>
              <w:rPr>
                <w:rFonts w:ascii="Times New Roman" w:eastAsia="Times New Roman" w:hAnsi="Times New Roman" w:cs="Times New Roman"/>
                <w:sz w:val="28"/>
                <w:szCs w:val="28"/>
              </w:rPr>
            </w:pPr>
            <w:r w:rsidRPr="0003085C">
              <w:rPr>
                <w:rFonts w:ascii="Times New Roman" w:eastAsia="Times New Roman" w:hAnsi="Times New Roman" w:cs="Times New Roman"/>
                <w:color w:val="000000"/>
                <w:sz w:val="28"/>
                <w:szCs w:val="28"/>
              </w:rPr>
              <w:t>Ремонтне житлово-</w:t>
            </w:r>
            <w:r w:rsidRPr="0003085C">
              <w:rPr>
                <w:rFonts w:ascii="Times New Roman" w:eastAsia="Times New Roman" w:hAnsi="Times New Roman" w:cs="Times New Roman"/>
                <w:color w:val="000000"/>
                <w:sz w:val="28"/>
                <w:szCs w:val="28"/>
              </w:rPr>
              <w:lastRenderedPageBreak/>
              <w:t>комунальне підприємство №1</w:t>
            </w:r>
          </w:p>
        </w:tc>
        <w:tc>
          <w:tcPr>
            <w:tcW w:w="2683" w:type="dxa"/>
            <w:tcBorders>
              <w:top w:val="outset" w:sz="6" w:space="0" w:color="000000"/>
              <w:left w:val="outset" w:sz="6" w:space="0" w:color="000000"/>
              <w:bottom w:val="outset" w:sz="6" w:space="0" w:color="000000"/>
              <w:right w:val="outset" w:sz="6" w:space="0" w:color="000000"/>
            </w:tcBorders>
            <w:hideMark/>
          </w:tcPr>
          <w:p w14:paraId="1AF07C3A" w14:textId="77777777" w:rsidR="00DB7CF0" w:rsidRPr="0003085C" w:rsidRDefault="00DB7CF0" w:rsidP="00DB7CF0">
            <w:pPr>
              <w:spacing w:after="0" w:line="240" w:lineRule="auto"/>
              <w:jc w:val="both"/>
              <w:rPr>
                <w:rFonts w:ascii="Times New Roman" w:eastAsia="Times New Roman" w:hAnsi="Times New Roman" w:cs="Times New Roman"/>
                <w:sz w:val="28"/>
                <w:szCs w:val="28"/>
              </w:rPr>
            </w:pPr>
            <w:r w:rsidRPr="0003085C">
              <w:rPr>
                <w:rFonts w:ascii="Times New Roman" w:eastAsia="Times New Roman" w:hAnsi="Times New Roman" w:cs="Times New Roman"/>
                <w:color w:val="000000"/>
                <w:sz w:val="28"/>
                <w:szCs w:val="28"/>
              </w:rPr>
              <w:lastRenderedPageBreak/>
              <w:t xml:space="preserve">м. Ковель, </w:t>
            </w:r>
          </w:p>
          <w:p w14:paraId="16DA6FBA" w14:textId="77777777" w:rsidR="00DB7CF0" w:rsidRPr="0003085C" w:rsidRDefault="00DB7CF0" w:rsidP="00DB7CF0">
            <w:pPr>
              <w:spacing w:after="0" w:line="240" w:lineRule="auto"/>
              <w:jc w:val="both"/>
              <w:rPr>
                <w:rFonts w:ascii="Times New Roman" w:eastAsia="Times New Roman" w:hAnsi="Times New Roman" w:cs="Times New Roman"/>
                <w:sz w:val="28"/>
                <w:szCs w:val="28"/>
              </w:rPr>
            </w:pPr>
            <w:r w:rsidRPr="0003085C">
              <w:rPr>
                <w:rFonts w:ascii="Times New Roman" w:eastAsia="Times New Roman" w:hAnsi="Times New Roman" w:cs="Times New Roman"/>
                <w:color w:val="000000"/>
                <w:sz w:val="28"/>
                <w:szCs w:val="28"/>
              </w:rPr>
              <w:t xml:space="preserve">вул. Степана </w:t>
            </w:r>
            <w:r w:rsidRPr="0003085C">
              <w:rPr>
                <w:rFonts w:ascii="Times New Roman" w:eastAsia="Times New Roman" w:hAnsi="Times New Roman" w:cs="Times New Roman"/>
                <w:color w:val="000000"/>
                <w:sz w:val="28"/>
                <w:szCs w:val="28"/>
              </w:rPr>
              <w:lastRenderedPageBreak/>
              <w:t>Бандери,</w:t>
            </w:r>
          </w:p>
          <w:p w14:paraId="54FCDDF4" w14:textId="77777777" w:rsidR="00DB7CF0" w:rsidRPr="0003085C" w:rsidRDefault="00DB7CF0" w:rsidP="00DB7CF0">
            <w:pPr>
              <w:spacing w:after="0" w:line="240" w:lineRule="auto"/>
              <w:jc w:val="both"/>
              <w:rPr>
                <w:rFonts w:ascii="Times New Roman" w:eastAsia="Times New Roman" w:hAnsi="Times New Roman" w:cs="Times New Roman"/>
                <w:sz w:val="28"/>
                <w:szCs w:val="28"/>
              </w:rPr>
            </w:pPr>
            <w:r w:rsidRPr="0003085C">
              <w:rPr>
                <w:rFonts w:ascii="Times New Roman" w:eastAsia="Times New Roman" w:hAnsi="Times New Roman" w:cs="Times New Roman"/>
                <w:color w:val="000000"/>
                <w:sz w:val="28"/>
                <w:szCs w:val="28"/>
              </w:rPr>
              <w:t>будинок 9</w:t>
            </w:r>
          </w:p>
        </w:tc>
        <w:tc>
          <w:tcPr>
            <w:tcW w:w="1778" w:type="dxa"/>
            <w:tcBorders>
              <w:top w:val="outset" w:sz="6" w:space="0" w:color="000000"/>
              <w:left w:val="outset" w:sz="6" w:space="0" w:color="000000"/>
              <w:bottom w:val="outset" w:sz="6" w:space="0" w:color="000000"/>
              <w:right w:val="outset" w:sz="6" w:space="0" w:color="000000"/>
            </w:tcBorders>
            <w:hideMark/>
          </w:tcPr>
          <w:p w14:paraId="03DBBA01" w14:textId="77777777" w:rsidR="00DB7CF0" w:rsidRPr="0003085C" w:rsidRDefault="00DB7CF0" w:rsidP="00DB7CF0">
            <w:pPr>
              <w:spacing w:after="0" w:line="240" w:lineRule="auto"/>
              <w:jc w:val="both"/>
              <w:rPr>
                <w:rFonts w:ascii="Times New Roman" w:eastAsia="Times New Roman" w:hAnsi="Times New Roman" w:cs="Times New Roman"/>
                <w:sz w:val="28"/>
                <w:szCs w:val="28"/>
              </w:rPr>
            </w:pPr>
            <w:r w:rsidRPr="0003085C">
              <w:rPr>
                <w:rFonts w:ascii="Times New Roman" w:eastAsia="Times New Roman" w:hAnsi="Times New Roman" w:cs="Times New Roman"/>
                <w:sz w:val="28"/>
                <w:szCs w:val="28"/>
              </w:rPr>
              <w:lastRenderedPageBreak/>
              <w:t>електронний аукціон</w:t>
            </w:r>
          </w:p>
        </w:tc>
      </w:tr>
      <w:tr w:rsidR="00DB7CF0" w:rsidRPr="0003085C" w14:paraId="7E2897BA" w14:textId="77777777" w:rsidTr="0000229C">
        <w:trPr>
          <w:tblCellSpacing w:w="0" w:type="dxa"/>
        </w:trPr>
        <w:tc>
          <w:tcPr>
            <w:tcW w:w="493" w:type="dxa"/>
            <w:tcBorders>
              <w:top w:val="outset" w:sz="6" w:space="0" w:color="000000"/>
              <w:left w:val="outset" w:sz="6" w:space="0" w:color="000000"/>
              <w:bottom w:val="outset" w:sz="6" w:space="0" w:color="000000"/>
              <w:right w:val="outset" w:sz="6" w:space="0" w:color="000000"/>
            </w:tcBorders>
            <w:hideMark/>
          </w:tcPr>
          <w:p w14:paraId="5A8943EF" w14:textId="77777777" w:rsidR="00DB7CF0" w:rsidRPr="0003085C" w:rsidRDefault="00DB7CF0" w:rsidP="00DB7CF0">
            <w:pPr>
              <w:spacing w:after="0" w:line="240" w:lineRule="auto"/>
              <w:jc w:val="both"/>
              <w:rPr>
                <w:rFonts w:ascii="Times New Roman" w:eastAsia="Times New Roman" w:hAnsi="Times New Roman" w:cs="Times New Roman"/>
                <w:sz w:val="28"/>
                <w:szCs w:val="28"/>
              </w:rPr>
            </w:pPr>
            <w:r w:rsidRPr="0003085C">
              <w:rPr>
                <w:rFonts w:ascii="Times New Roman" w:eastAsia="Times New Roman" w:hAnsi="Times New Roman" w:cs="Times New Roman"/>
                <w:color w:val="000000"/>
                <w:sz w:val="28"/>
                <w:szCs w:val="28"/>
              </w:rPr>
              <w:t>3</w:t>
            </w:r>
          </w:p>
        </w:tc>
        <w:tc>
          <w:tcPr>
            <w:tcW w:w="1683" w:type="dxa"/>
            <w:tcBorders>
              <w:top w:val="outset" w:sz="6" w:space="0" w:color="000000"/>
              <w:left w:val="outset" w:sz="6" w:space="0" w:color="000000"/>
              <w:bottom w:val="outset" w:sz="6" w:space="0" w:color="000000"/>
              <w:right w:val="outset" w:sz="6" w:space="0" w:color="000000"/>
            </w:tcBorders>
            <w:hideMark/>
          </w:tcPr>
          <w:p w14:paraId="5F0016A4" w14:textId="77777777" w:rsidR="00DB7CF0" w:rsidRPr="0003085C" w:rsidRDefault="00DB7CF0" w:rsidP="00DB7CF0">
            <w:pPr>
              <w:spacing w:after="0" w:line="240" w:lineRule="auto"/>
              <w:jc w:val="both"/>
              <w:rPr>
                <w:rFonts w:ascii="Times New Roman" w:eastAsia="Times New Roman" w:hAnsi="Times New Roman" w:cs="Times New Roman"/>
                <w:sz w:val="28"/>
                <w:szCs w:val="28"/>
              </w:rPr>
            </w:pPr>
            <w:r w:rsidRPr="0003085C">
              <w:rPr>
                <w:rFonts w:ascii="Times New Roman" w:eastAsia="Times New Roman" w:hAnsi="Times New Roman" w:cs="Times New Roman"/>
                <w:color w:val="000000"/>
                <w:sz w:val="28"/>
                <w:szCs w:val="28"/>
              </w:rPr>
              <w:t xml:space="preserve">Частина нежитлового приміщення </w:t>
            </w:r>
          </w:p>
          <w:p w14:paraId="21718438" w14:textId="77777777" w:rsidR="00DB7CF0" w:rsidRPr="0003085C" w:rsidRDefault="00DB7CF0" w:rsidP="00DB7CF0">
            <w:pPr>
              <w:spacing w:after="0" w:line="240" w:lineRule="auto"/>
              <w:jc w:val="both"/>
              <w:rPr>
                <w:rFonts w:ascii="Times New Roman" w:eastAsia="Times New Roman" w:hAnsi="Times New Roman" w:cs="Times New Roman"/>
                <w:sz w:val="28"/>
                <w:szCs w:val="28"/>
              </w:rPr>
            </w:pPr>
            <w:r w:rsidRPr="0003085C">
              <w:rPr>
                <w:rFonts w:ascii="Times New Roman" w:eastAsia="Times New Roman" w:hAnsi="Times New Roman" w:cs="Times New Roman"/>
                <w:color w:val="000000"/>
                <w:sz w:val="28"/>
                <w:szCs w:val="28"/>
              </w:rPr>
              <w:t>(1 поверх)</w:t>
            </w:r>
          </w:p>
        </w:tc>
        <w:tc>
          <w:tcPr>
            <w:tcW w:w="1127" w:type="dxa"/>
            <w:tcBorders>
              <w:top w:val="outset" w:sz="6" w:space="0" w:color="000000"/>
              <w:left w:val="outset" w:sz="6" w:space="0" w:color="000000"/>
              <w:bottom w:val="outset" w:sz="6" w:space="0" w:color="000000"/>
              <w:right w:val="outset" w:sz="6" w:space="0" w:color="000000"/>
            </w:tcBorders>
            <w:hideMark/>
          </w:tcPr>
          <w:p w14:paraId="1AEA2EBD" w14:textId="77777777" w:rsidR="00DB7CF0" w:rsidRPr="0003085C" w:rsidRDefault="00DB7CF0" w:rsidP="00DB7CF0">
            <w:pPr>
              <w:spacing w:after="0" w:line="240" w:lineRule="auto"/>
              <w:jc w:val="both"/>
              <w:rPr>
                <w:rFonts w:ascii="Times New Roman" w:eastAsia="Times New Roman" w:hAnsi="Times New Roman" w:cs="Times New Roman"/>
                <w:sz w:val="28"/>
                <w:szCs w:val="28"/>
              </w:rPr>
            </w:pPr>
            <w:r w:rsidRPr="0003085C">
              <w:rPr>
                <w:rFonts w:ascii="Times New Roman" w:eastAsia="Times New Roman" w:hAnsi="Times New Roman" w:cs="Times New Roman"/>
                <w:color w:val="000000"/>
                <w:sz w:val="28"/>
                <w:szCs w:val="28"/>
              </w:rPr>
              <w:t>15,7</w:t>
            </w:r>
          </w:p>
        </w:tc>
        <w:tc>
          <w:tcPr>
            <w:tcW w:w="2016" w:type="dxa"/>
            <w:tcBorders>
              <w:top w:val="outset" w:sz="6" w:space="0" w:color="000000"/>
              <w:left w:val="outset" w:sz="6" w:space="0" w:color="000000"/>
              <w:bottom w:val="outset" w:sz="6" w:space="0" w:color="000000"/>
              <w:right w:val="outset" w:sz="6" w:space="0" w:color="000000"/>
            </w:tcBorders>
            <w:hideMark/>
          </w:tcPr>
          <w:p w14:paraId="250FCCB2" w14:textId="77777777" w:rsidR="00DB7CF0" w:rsidRPr="0003085C" w:rsidRDefault="00DB7CF0" w:rsidP="00DB7CF0">
            <w:pPr>
              <w:spacing w:after="0" w:line="240" w:lineRule="auto"/>
              <w:jc w:val="both"/>
              <w:rPr>
                <w:rFonts w:ascii="Times New Roman" w:eastAsia="Times New Roman" w:hAnsi="Times New Roman" w:cs="Times New Roman"/>
                <w:sz w:val="28"/>
                <w:szCs w:val="28"/>
              </w:rPr>
            </w:pPr>
            <w:r w:rsidRPr="0003085C">
              <w:rPr>
                <w:rFonts w:ascii="Times New Roman" w:eastAsia="Times New Roman" w:hAnsi="Times New Roman" w:cs="Times New Roman"/>
                <w:color w:val="000000"/>
                <w:sz w:val="28"/>
                <w:szCs w:val="28"/>
              </w:rPr>
              <w:t>Ремонтне житлово-комунальне підприємство №1</w:t>
            </w:r>
          </w:p>
        </w:tc>
        <w:tc>
          <w:tcPr>
            <w:tcW w:w="2683" w:type="dxa"/>
            <w:tcBorders>
              <w:top w:val="outset" w:sz="6" w:space="0" w:color="000000"/>
              <w:left w:val="outset" w:sz="6" w:space="0" w:color="000000"/>
              <w:bottom w:val="outset" w:sz="6" w:space="0" w:color="000000"/>
              <w:right w:val="outset" w:sz="6" w:space="0" w:color="000000"/>
            </w:tcBorders>
            <w:hideMark/>
          </w:tcPr>
          <w:p w14:paraId="6A2C9FCE" w14:textId="77777777" w:rsidR="00DB7CF0" w:rsidRPr="0003085C" w:rsidRDefault="00DB7CF0" w:rsidP="00DB7CF0">
            <w:pPr>
              <w:spacing w:after="0" w:line="240" w:lineRule="auto"/>
              <w:jc w:val="both"/>
              <w:rPr>
                <w:rFonts w:ascii="Times New Roman" w:eastAsia="Times New Roman" w:hAnsi="Times New Roman" w:cs="Times New Roman"/>
                <w:sz w:val="28"/>
                <w:szCs w:val="28"/>
              </w:rPr>
            </w:pPr>
            <w:r w:rsidRPr="0003085C">
              <w:rPr>
                <w:rFonts w:ascii="Times New Roman" w:eastAsia="Times New Roman" w:hAnsi="Times New Roman" w:cs="Times New Roman"/>
                <w:color w:val="000000"/>
                <w:sz w:val="28"/>
                <w:szCs w:val="28"/>
              </w:rPr>
              <w:t xml:space="preserve">м. Ковель, </w:t>
            </w:r>
          </w:p>
          <w:p w14:paraId="4CFB8531" w14:textId="77777777" w:rsidR="00DB7CF0" w:rsidRPr="0003085C" w:rsidRDefault="00DB7CF0" w:rsidP="00DB7CF0">
            <w:pPr>
              <w:spacing w:after="0" w:line="240" w:lineRule="auto"/>
              <w:jc w:val="both"/>
              <w:rPr>
                <w:rFonts w:ascii="Times New Roman" w:eastAsia="Times New Roman" w:hAnsi="Times New Roman" w:cs="Times New Roman"/>
                <w:sz w:val="28"/>
                <w:szCs w:val="28"/>
              </w:rPr>
            </w:pPr>
            <w:r w:rsidRPr="0003085C">
              <w:rPr>
                <w:rFonts w:ascii="Times New Roman" w:eastAsia="Times New Roman" w:hAnsi="Times New Roman" w:cs="Times New Roman"/>
                <w:color w:val="000000"/>
                <w:sz w:val="28"/>
                <w:szCs w:val="28"/>
              </w:rPr>
              <w:t>вул. Незалежності,</w:t>
            </w:r>
          </w:p>
          <w:p w14:paraId="68317D18" w14:textId="77777777" w:rsidR="00DB7CF0" w:rsidRPr="0003085C" w:rsidRDefault="00DB7CF0" w:rsidP="00DB7CF0">
            <w:pPr>
              <w:spacing w:after="0" w:line="240" w:lineRule="auto"/>
              <w:jc w:val="both"/>
              <w:rPr>
                <w:rFonts w:ascii="Times New Roman" w:eastAsia="Times New Roman" w:hAnsi="Times New Roman" w:cs="Times New Roman"/>
                <w:sz w:val="28"/>
                <w:szCs w:val="28"/>
              </w:rPr>
            </w:pPr>
            <w:r w:rsidRPr="0003085C">
              <w:rPr>
                <w:rFonts w:ascii="Times New Roman" w:eastAsia="Times New Roman" w:hAnsi="Times New Roman" w:cs="Times New Roman"/>
                <w:color w:val="000000"/>
                <w:sz w:val="28"/>
                <w:szCs w:val="28"/>
              </w:rPr>
              <w:t>будинок 101</w:t>
            </w:r>
          </w:p>
        </w:tc>
        <w:tc>
          <w:tcPr>
            <w:tcW w:w="1778" w:type="dxa"/>
            <w:tcBorders>
              <w:top w:val="outset" w:sz="6" w:space="0" w:color="000000"/>
              <w:left w:val="outset" w:sz="6" w:space="0" w:color="000000"/>
              <w:bottom w:val="outset" w:sz="6" w:space="0" w:color="000000"/>
              <w:right w:val="outset" w:sz="6" w:space="0" w:color="000000"/>
            </w:tcBorders>
            <w:hideMark/>
          </w:tcPr>
          <w:p w14:paraId="4D98E8D2" w14:textId="77777777" w:rsidR="00DB7CF0" w:rsidRPr="0003085C" w:rsidRDefault="00DB7CF0" w:rsidP="00DB7CF0">
            <w:pPr>
              <w:spacing w:after="0" w:line="240" w:lineRule="auto"/>
              <w:jc w:val="both"/>
              <w:rPr>
                <w:rFonts w:ascii="Times New Roman" w:eastAsia="Times New Roman" w:hAnsi="Times New Roman" w:cs="Times New Roman"/>
                <w:sz w:val="28"/>
                <w:szCs w:val="28"/>
              </w:rPr>
            </w:pPr>
            <w:r w:rsidRPr="0003085C">
              <w:rPr>
                <w:rFonts w:ascii="Times New Roman" w:eastAsia="Times New Roman" w:hAnsi="Times New Roman" w:cs="Times New Roman"/>
                <w:sz w:val="28"/>
                <w:szCs w:val="28"/>
              </w:rPr>
              <w:t>електронний аукціон</w:t>
            </w:r>
          </w:p>
        </w:tc>
      </w:tr>
    </w:tbl>
    <w:p w14:paraId="7651B9CC" w14:textId="77777777" w:rsidR="00DB7CF0" w:rsidRPr="0003085C" w:rsidRDefault="00DB7CF0" w:rsidP="00DB7CF0">
      <w:pPr>
        <w:spacing w:after="0" w:line="240" w:lineRule="auto"/>
        <w:jc w:val="both"/>
        <w:rPr>
          <w:rFonts w:ascii="Times New Roman" w:eastAsia="Times New Roman" w:hAnsi="Times New Roman" w:cs="Times New Roman"/>
          <w:sz w:val="28"/>
          <w:szCs w:val="28"/>
        </w:rPr>
      </w:pPr>
    </w:p>
    <w:p w14:paraId="3851B16F" w14:textId="77777777" w:rsidR="00DB7CF0" w:rsidRPr="0003085C" w:rsidRDefault="00DB7CF0" w:rsidP="00DB7CF0">
      <w:pPr>
        <w:spacing w:after="0" w:line="240" w:lineRule="auto"/>
        <w:ind w:firstLine="708"/>
        <w:jc w:val="both"/>
        <w:rPr>
          <w:rFonts w:ascii="Times New Roman" w:eastAsia="Times New Roman" w:hAnsi="Times New Roman" w:cs="Times New Roman"/>
          <w:sz w:val="28"/>
          <w:szCs w:val="28"/>
        </w:rPr>
      </w:pPr>
      <w:r w:rsidRPr="0003085C">
        <w:rPr>
          <w:rFonts w:ascii="Times New Roman" w:eastAsia="Times New Roman" w:hAnsi="Times New Roman" w:cs="Times New Roman"/>
          <w:sz w:val="28"/>
          <w:szCs w:val="28"/>
        </w:rPr>
        <w:t xml:space="preserve">В частині нежитлового приміщення по вул. Степана Бандери, 9 площею 50,3 кв.м було проведено ремонт та укладено договір оренди з Комунальним підприємством “Волинський обласний центр екстреної медичної допомоги та медицини катастроф” Волинської обласної ради для розміщення пунктів постійного базування бригад </w:t>
      </w:r>
      <w:r w:rsidR="00A15939" w:rsidRPr="0003085C">
        <w:rPr>
          <w:rFonts w:ascii="Times New Roman" w:eastAsia="Times New Roman" w:hAnsi="Times New Roman" w:cs="Times New Roman"/>
          <w:sz w:val="28"/>
          <w:szCs w:val="28"/>
        </w:rPr>
        <w:t>екстреної</w:t>
      </w:r>
      <w:r w:rsidRPr="0003085C">
        <w:rPr>
          <w:rFonts w:ascii="Times New Roman" w:eastAsia="Times New Roman" w:hAnsi="Times New Roman" w:cs="Times New Roman"/>
          <w:sz w:val="28"/>
          <w:szCs w:val="28"/>
        </w:rPr>
        <w:t xml:space="preserve"> медичної допомоги. </w:t>
      </w:r>
    </w:p>
    <w:p w14:paraId="3110BF93" w14:textId="77777777" w:rsidR="00DB7CF0" w:rsidRPr="0003085C" w:rsidRDefault="00DB7CF0" w:rsidP="00DB7CF0">
      <w:pPr>
        <w:spacing w:after="0" w:line="240" w:lineRule="auto"/>
        <w:ind w:firstLine="708"/>
        <w:jc w:val="both"/>
        <w:rPr>
          <w:rFonts w:ascii="Times New Roman" w:eastAsia="Times New Roman" w:hAnsi="Times New Roman" w:cs="Times New Roman"/>
          <w:sz w:val="28"/>
          <w:szCs w:val="28"/>
        </w:rPr>
      </w:pPr>
      <w:r w:rsidRPr="0003085C">
        <w:rPr>
          <w:rFonts w:ascii="Times New Roman" w:eastAsia="Times New Roman" w:hAnsi="Times New Roman" w:cs="Times New Roman"/>
          <w:sz w:val="28"/>
          <w:szCs w:val="28"/>
        </w:rPr>
        <w:t>Інша частина приміщення за даною адресою буде використана для власних потреб (розміщення комунальних підприємств, структурних підрозділів, тощо).</w:t>
      </w:r>
    </w:p>
    <w:p w14:paraId="6A92327B" w14:textId="77777777" w:rsidR="00DB7CF0" w:rsidRPr="0003085C" w:rsidRDefault="00DB7CF0" w:rsidP="00DB7CF0">
      <w:pPr>
        <w:spacing w:after="0" w:line="240" w:lineRule="auto"/>
        <w:ind w:firstLine="708"/>
        <w:jc w:val="both"/>
        <w:rPr>
          <w:rFonts w:ascii="Times New Roman" w:eastAsia="Times New Roman" w:hAnsi="Times New Roman" w:cs="Times New Roman"/>
          <w:sz w:val="28"/>
          <w:szCs w:val="28"/>
        </w:rPr>
      </w:pPr>
      <w:r w:rsidRPr="0003085C">
        <w:rPr>
          <w:rFonts w:ascii="Times New Roman" w:eastAsia="Times New Roman" w:hAnsi="Times New Roman" w:cs="Times New Roman"/>
          <w:sz w:val="28"/>
          <w:szCs w:val="28"/>
        </w:rPr>
        <w:t>В 2021 році проведено 8 засідань комісії з питань списання майна, що є власністю Ковельської територіальної громади 1 засідання аукціонної комісії з продажу об'єктів комунальної власності Ковельської територіальної громади, які підлягають приватизації.</w:t>
      </w:r>
    </w:p>
    <w:p w14:paraId="05A78ED9" w14:textId="77777777" w:rsidR="00446A92" w:rsidRPr="0003085C" w:rsidRDefault="00446A92" w:rsidP="00DB7CF0">
      <w:pPr>
        <w:spacing w:after="0" w:line="240" w:lineRule="auto"/>
        <w:jc w:val="center"/>
        <w:rPr>
          <w:rFonts w:ascii="Times New Roman" w:eastAsia="Times New Roman" w:hAnsi="Times New Roman" w:cs="Times New Roman"/>
          <w:bCs/>
          <w:sz w:val="28"/>
          <w:szCs w:val="28"/>
        </w:rPr>
      </w:pPr>
    </w:p>
    <w:p w14:paraId="081FDF78" w14:textId="77777777" w:rsidR="00DB7CF0" w:rsidRPr="0003085C" w:rsidRDefault="00DB7CF0" w:rsidP="00DB7CF0">
      <w:pPr>
        <w:spacing w:after="0" w:line="240" w:lineRule="auto"/>
        <w:jc w:val="center"/>
        <w:rPr>
          <w:rFonts w:ascii="Times New Roman" w:eastAsia="Times New Roman" w:hAnsi="Times New Roman" w:cs="Times New Roman"/>
          <w:sz w:val="28"/>
          <w:szCs w:val="28"/>
        </w:rPr>
      </w:pPr>
      <w:r w:rsidRPr="0003085C">
        <w:rPr>
          <w:rFonts w:ascii="Times New Roman" w:eastAsia="Times New Roman" w:hAnsi="Times New Roman" w:cs="Times New Roman"/>
          <w:bCs/>
          <w:sz w:val="28"/>
          <w:szCs w:val="28"/>
        </w:rPr>
        <w:t>Відділ обліку, розподілу та приватизації житла</w:t>
      </w:r>
    </w:p>
    <w:p w14:paraId="49CCC0C1" w14:textId="77777777" w:rsidR="00DB7CF0" w:rsidRPr="0003085C" w:rsidRDefault="00DB7CF0" w:rsidP="00DB7CF0">
      <w:pPr>
        <w:spacing w:after="0" w:line="240" w:lineRule="auto"/>
        <w:jc w:val="both"/>
        <w:rPr>
          <w:rFonts w:ascii="Times New Roman" w:eastAsia="Times New Roman" w:hAnsi="Times New Roman" w:cs="Times New Roman"/>
          <w:sz w:val="28"/>
          <w:szCs w:val="28"/>
        </w:rPr>
      </w:pPr>
    </w:p>
    <w:p w14:paraId="4F0B94DD" w14:textId="77777777" w:rsidR="00DB7CF0" w:rsidRPr="0003085C" w:rsidRDefault="00DB7CF0" w:rsidP="00DB7CF0">
      <w:pPr>
        <w:spacing w:after="0" w:line="240" w:lineRule="auto"/>
        <w:ind w:firstLine="708"/>
        <w:jc w:val="both"/>
        <w:rPr>
          <w:rFonts w:ascii="Times New Roman" w:eastAsia="Times New Roman" w:hAnsi="Times New Roman" w:cs="Times New Roman"/>
          <w:sz w:val="28"/>
          <w:szCs w:val="28"/>
        </w:rPr>
      </w:pPr>
      <w:r w:rsidRPr="0003085C">
        <w:rPr>
          <w:rFonts w:ascii="Times New Roman" w:eastAsia="Times New Roman" w:hAnsi="Times New Roman" w:cs="Times New Roman"/>
          <w:sz w:val="28"/>
          <w:szCs w:val="28"/>
        </w:rPr>
        <w:t xml:space="preserve">Відділом здійснюється забезпечення реалізації житлових прав громадян Ковельської територіальної громади. </w:t>
      </w:r>
    </w:p>
    <w:p w14:paraId="0A5AB995" w14:textId="77777777" w:rsidR="00DB7CF0" w:rsidRPr="0003085C" w:rsidRDefault="00DB7CF0" w:rsidP="00DB7CF0">
      <w:pPr>
        <w:spacing w:after="0" w:line="240" w:lineRule="auto"/>
        <w:ind w:firstLine="708"/>
        <w:jc w:val="both"/>
        <w:rPr>
          <w:rFonts w:ascii="Times New Roman" w:eastAsia="Times New Roman" w:hAnsi="Times New Roman" w:cs="Times New Roman"/>
          <w:sz w:val="28"/>
          <w:szCs w:val="28"/>
        </w:rPr>
      </w:pPr>
      <w:r w:rsidRPr="0003085C">
        <w:rPr>
          <w:rFonts w:ascii="Times New Roman" w:eastAsia="Times New Roman" w:hAnsi="Times New Roman" w:cs="Times New Roman"/>
          <w:sz w:val="28"/>
          <w:szCs w:val="28"/>
        </w:rPr>
        <w:t xml:space="preserve">Здійснюється постійний супровід та ведення облікових справ 780 сімей громадян, які потребують поліпшення житлових умов. У першочерговій черзі перебуває 310 сімей (учасників бойових дій на території інших держав – 27, учасників бойових дій АТО — 45, одиноких матерів – 23, багатодітних сімей (3 та </w:t>
      </w:r>
      <w:r w:rsidR="00A15939" w:rsidRPr="0003085C">
        <w:rPr>
          <w:rFonts w:ascii="Times New Roman" w:eastAsia="Times New Roman" w:hAnsi="Times New Roman" w:cs="Times New Roman"/>
          <w:sz w:val="28"/>
          <w:szCs w:val="28"/>
        </w:rPr>
        <w:t>більше</w:t>
      </w:r>
      <w:r w:rsidRPr="0003085C">
        <w:rPr>
          <w:rFonts w:ascii="Times New Roman" w:eastAsia="Times New Roman" w:hAnsi="Times New Roman" w:cs="Times New Roman"/>
          <w:sz w:val="28"/>
          <w:szCs w:val="28"/>
        </w:rPr>
        <w:t xml:space="preserve"> дітей) – 72, мешканців ветхих будинків -36), у позачерговій черзі перебуває 163 сім'ї ( особи з інвалідністю внаслідок війни – 16, сім'ї померлих УБД, військовослужбовців -3, учасники ліквідації та потерпілі внаслідок аварії на ЧАЕС 1 категорії - 43, ІІ категорії – 7, діти-сироти, діти, позбавлені батьківського піклування — 11). Перші в черзі громадяни перебувають на квартирному обліку з 1973 року</w:t>
      </w:r>
    </w:p>
    <w:p w14:paraId="558E2DB1" w14:textId="77777777" w:rsidR="00DB7CF0" w:rsidRPr="0003085C" w:rsidRDefault="00DB7CF0" w:rsidP="00DB7CF0">
      <w:pPr>
        <w:spacing w:after="0" w:line="240" w:lineRule="auto"/>
        <w:ind w:firstLine="708"/>
        <w:jc w:val="both"/>
        <w:rPr>
          <w:rFonts w:ascii="Times New Roman" w:eastAsia="Times New Roman" w:hAnsi="Times New Roman" w:cs="Times New Roman"/>
          <w:sz w:val="28"/>
          <w:szCs w:val="28"/>
        </w:rPr>
      </w:pPr>
      <w:r w:rsidRPr="0003085C">
        <w:rPr>
          <w:rFonts w:ascii="Times New Roman" w:eastAsia="Times New Roman" w:hAnsi="Times New Roman" w:cs="Times New Roman"/>
          <w:sz w:val="28"/>
          <w:szCs w:val="28"/>
        </w:rPr>
        <w:t xml:space="preserve">Протягом 2021 року проведено 13 засідань громадської комісії з житлових питань, на яких розглядалися питання, що стосуються квартирного обліку та надання житла. На розгляд виконавчого комітету підготовлено 40 </w:t>
      </w:r>
      <w:r w:rsidR="0000229C" w:rsidRPr="0003085C">
        <w:rPr>
          <w:rFonts w:ascii="Times New Roman" w:eastAsia="Times New Roman" w:hAnsi="Times New Roman" w:cs="Times New Roman"/>
          <w:sz w:val="28"/>
          <w:szCs w:val="28"/>
        </w:rPr>
        <w:t>проектів</w:t>
      </w:r>
      <w:r w:rsidRPr="0003085C">
        <w:rPr>
          <w:rFonts w:ascii="Times New Roman" w:eastAsia="Times New Roman" w:hAnsi="Times New Roman" w:cs="Times New Roman"/>
          <w:sz w:val="28"/>
          <w:szCs w:val="28"/>
        </w:rPr>
        <w:t xml:space="preserve"> рішень. </w:t>
      </w:r>
    </w:p>
    <w:p w14:paraId="4A7BD1B7" w14:textId="77777777" w:rsidR="00DB7CF0" w:rsidRPr="0003085C" w:rsidRDefault="00DB7CF0" w:rsidP="00DB7CF0">
      <w:pPr>
        <w:spacing w:after="0" w:line="240" w:lineRule="auto"/>
        <w:ind w:firstLine="708"/>
        <w:jc w:val="both"/>
        <w:rPr>
          <w:rFonts w:ascii="Times New Roman" w:eastAsia="Times New Roman" w:hAnsi="Times New Roman" w:cs="Times New Roman"/>
          <w:sz w:val="28"/>
          <w:szCs w:val="28"/>
        </w:rPr>
      </w:pPr>
      <w:r w:rsidRPr="0003085C">
        <w:rPr>
          <w:rFonts w:ascii="Times New Roman" w:eastAsia="Times New Roman" w:hAnsi="Times New Roman" w:cs="Times New Roman"/>
          <w:sz w:val="28"/>
          <w:szCs w:val="28"/>
        </w:rPr>
        <w:t>Видано 10 ордерів на службові квартири військовослужбовцям, медичним працівникам Ковельського МТМО, особам служби цивільного захисту.</w:t>
      </w:r>
    </w:p>
    <w:p w14:paraId="0B294156" w14:textId="77777777" w:rsidR="00DB7CF0" w:rsidRPr="0003085C" w:rsidRDefault="00DB7CF0" w:rsidP="00DB7CF0">
      <w:pPr>
        <w:spacing w:after="0" w:line="240" w:lineRule="auto"/>
        <w:ind w:firstLine="708"/>
        <w:jc w:val="both"/>
        <w:rPr>
          <w:rFonts w:ascii="Times New Roman" w:eastAsia="Times New Roman" w:hAnsi="Times New Roman" w:cs="Times New Roman"/>
          <w:sz w:val="28"/>
          <w:szCs w:val="28"/>
        </w:rPr>
      </w:pPr>
      <w:r w:rsidRPr="0003085C">
        <w:rPr>
          <w:rFonts w:ascii="Times New Roman" w:eastAsia="Times New Roman" w:hAnsi="Times New Roman" w:cs="Times New Roman"/>
          <w:sz w:val="28"/>
          <w:szCs w:val="28"/>
        </w:rPr>
        <w:t>За звітний період з фонду житла для тимчасового проживання надано дозвіл на тимчасове проживання сім</w:t>
      </w:r>
      <w:r w:rsidRPr="0003085C">
        <w:rPr>
          <w:rFonts w:ascii="Times New Roman" w:eastAsia="Times New Roman" w:hAnsi="Times New Roman" w:cs="Times New Roman"/>
          <w:sz w:val="28"/>
          <w:szCs w:val="28"/>
          <w:lang w:val="ru-RU"/>
        </w:rPr>
        <w:t>'</w:t>
      </w:r>
      <w:r w:rsidRPr="0003085C">
        <w:rPr>
          <w:rFonts w:ascii="Times New Roman" w:eastAsia="Times New Roman" w:hAnsi="Times New Roman" w:cs="Times New Roman"/>
          <w:sz w:val="28"/>
          <w:szCs w:val="28"/>
        </w:rPr>
        <w:t>ї, на вихованні якої дитина з інвалідністю.</w:t>
      </w:r>
    </w:p>
    <w:p w14:paraId="48BC2A47" w14:textId="77777777" w:rsidR="00DB7CF0" w:rsidRPr="0003085C" w:rsidRDefault="00DB7CF0" w:rsidP="00DB7CF0">
      <w:pPr>
        <w:spacing w:after="0" w:line="240" w:lineRule="auto"/>
        <w:ind w:firstLine="708"/>
        <w:jc w:val="both"/>
        <w:rPr>
          <w:rFonts w:ascii="Times New Roman" w:eastAsia="Times New Roman" w:hAnsi="Times New Roman" w:cs="Times New Roman"/>
          <w:sz w:val="28"/>
          <w:szCs w:val="28"/>
        </w:rPr>
      </w:pPr>
      <w:r w:rsidRPr="0003085C">
        <w:rPr>
          <w:rFonts w:ascii="Times New Roman" w:eastAsia="Times New Roman" w:hAnsi="Times New Roman" w:cs="Times New Roman"/>
          <w:sz w:val="28"/>
          <w:szCs w:val="28"/>
        </w:rPr>
        <w:t xml:space="preserve">У відділі здійснюється передача квартир (будинків), жилих приміщень у гуртожитках, які перебувають в комунальній власності, у власність громадян, які можуть бути приватизовані відповідно до законодавства. За звітний період у власність населення перейшло 20 квартир та 3 жилих приміщення в </w:t>
      </w:r>
      <w:r w:rsidRPr="0003085C">
        <w:rPr>
          <w:rFonts w:ascii="Times New Roman" w:eastAsia="Times New Roman" w:hAnsi="Times New Roman" w:cs="Times New Roman"/>
          <w:sz w:val="28"/>
          <w:szCs w:val="28"/>
        </w:rPr>
        <w:lastRenderedPageBreak/>
        <w:t>гуртожитках. Винесено 18 розпоряджень органу приватизації про видачу 12 дублікатів свідоцтв про право власності на житло та про внесення часткових змін у 6 свідоцтвах.</w:t>
      </w:r>
    </w:p>
    <w:p w14:paraId="75AEBBCF" w14:textId="77777777" w:rsidR="00DB7CF0" w:rsidRPr="0003085C" w:rsidRDefault="00DB7CF0" w:rsidP="00DB7CF0">
      <w:pPr>
        <w:spacing w:after="0" w:line="240" w:lineRule="auto"/>
        <w:jc w:val="both"/>
        <w:rPr>
          <w:rFonts w:ascii="Times New Roman" w:eastAsia="Times New Roman" w:hAnsi="Times New Roman" w:cs="Times New Roman"/>
          <w:sz w:val="28"/>
          <w:szCs w:val="28"/>
        </w:rPr>
      </w:pPr>
      <w:r w:rsidRPr="0003085C">
        <w:rPr>
          <w:rFonts w:ascii="Times New Roman" w:eastAsia="Times New Roman" w:hAnsi="Times New Roman" w:cs="Times New Roman"/>
          <w:sz w:val="28"/>
          <w:szCs w:val="28"/>
        </w:rPr>
        <w:t>У відділі ведеться облік житла віднесений до: фонду житла для тимчасового проживання (8 ), житлового фонду соціального призначення (7 ), підмінного фонду ( 4), службового житла.</w:t>
      </w:r>
    </w:p>
    <w:p w14:paraId="4B67E21E" w14:textId="77777777" w:rsidR="00DB7CF0" w:rsidRPr="0003085C" w:rsidRDefault="00DB7CF0" w:rsidP="00DB7CF0">
      <w:pPr>
        <w:spacing w:after="0" w:line="240" w:lineRule="auto"/>
        <w:ind w:firstLine="708"/>
        <w:jc w:val="both"/>
        <w:rPr>
          <w:rFonts w:ascii="Times New Roman" w:eastAsia="Times New Roman" w:hAnsi="Times New Roman" w:cs="Times New Roman"/>
          <w:sz w:val="28"/>
          <w:szCs w:val="28"/>
        </w:rPr>
      </w:pPr>
      <w:r w:rsidRPr="0003085C">
        <w:rPr>
          <w:rFonts w:ascii="Times New Roman" w:eastAsia="Times New Roman" w:hAnsi="Times New Roman" w:cs="Times New Roman"/>
          <w:sz w:val="28"/>
          <w:szCs w:val="28"/>
        </w:rPr>
        <w:t xml:space="preserve">В зв'язку із приєднанням громад сіл до Ковельської громади, рішенням Ковельської міської ради від 25.02.2021 року № 5/5 затверджена місцева програма підтримки індивідуального житлового будівництва на селі “Власний дім на 2021 рік”, згідно якої передбачено фінансування в обсязі 500,00 тис.грн., а саме: </w:t>
      </w:r>
    </w:p>
    <w:p w14:paraId="6B5A84B8" w14:textId="77777777" w:rsidR="00DB7CF0" w:rsidRPr="0003085C" w:rsidRDefault="0000229C" w:rsidP="00DB7CF0">
      <w:pPr>
        <w:spacing w:after="0" w:line="240" w:lineRule="auto"/>
        <w:jc w:val="both"/>
        <w:rPr>
          <w:rFonts w:ascii="Times New Roman" w:eastAsia="Times New Roman" w:hAnsi="Times New Roman" w:cs="Times New Roman"/>
          <w:sz w:val="28"/>
          <w:szCs w:val="28"/>
        </w:rPr>
      </w:pPr>
      <w:r w:rsidRPr="0003085C">
        <w:rPr>
          <w:rFonts w:ascii="Times New Roman" w:eastAsia="Times New Roman" w:hAnsi="Times New Roman" w:cs="Times New Roman"/>
          <w:sz w:val="28"/>
          <w:szCs w:val="28"/>
        </w:rPr>
        <w:t>- бюджет</w:t>
      </w:r>
      <w:r w:rsidR="00DB7CF0" w:rsidRPr="0003085C">
        <w:rPr>
          <w:rFonts w:ascii="Times New Roman" w:eastAsia="Times New Roman" w:hAnsi="Times New Roman" w:cs="Times New Roman"/>
          <w:sz w:val="28"/>
          <w:szCs w:val="28"/>
        </w:rPr>
        <w:t xml:space="preserve"> Ковельської міської територіальної громади - 200,00 тис.грн.;</w:t>
      </w:r>
    </w:p>
    <w:p w14:paraId="0AA26F4C" w14:textId="77777777" w:rsidR="00DB7CF0" w:rsidRPr="0003085C" w:rsidRDefault="0000229C" w:rsidP="00DB7CF0">
      <w:pPr>
        <w:spacing w:after="0" w:line="240" w:lineRule="auto"/>
        <w:jc w:val="both"/>
        <w:rPr>
          <w:rFonts w:ascii="Times New Roman" w:eastAsia="Times New Roman" w:hAnsi="Times New Roman" w:cs="Times New Roman"/>
          <w:sz w:val="28"/>
          <w:szCs w:val="28"/>
        </w:rPr>
      </w:pPr>
      <w:r w:rsidRPr="0003085C">
        <w:rPr>
          <w:rFonts w:ascii="Times New Roman" w:eastAsia="Times New Roman" w:hAnsi="Times New Roman" w:cs="Times New Roman"/>
          <w:sz w:val="28"/>
          <w:szCs w:val="28"/>
        </w:rPr>
        <w:t>- обласний</w:t>
      </w:r>
      <w:r w:rsidR="00DB7CF0" w:rsidRPr="0003085C">
        <w:rPr>
          <w:rFonts w:ascii="Times New Roman" w:eastAsia="Times New Roman" w:hAnsi="Times New Roman" w:cs="Times New Roman"/>
          <w:sz w:val="28"/>
          <w:szCs w:val="28"/>
        </w:rPr>
        <w:t xml:space="preserve"> бюджет </w:t>
      </w:r>
      <w:r w:rsidR="00540E2B" w:rsidRPr="0003085C">
        <w:rPr>
          <w:rFonts w:ascii="Times New Roman" w:eastAsia="Times New Roman" w:hAnsi="Times New Roman" w:cs="Times New Roman"/>
          <w:sz w:val="28"/>
          <w:szCs w:val="28"/>
        </w:rPr>
        <w:t xml:space="preserve">   </w:t>
      </w:r>
      <w:r w:rsidR="00DB7CF0" w:rsidRPr="0003085C">
        <w:rPr>
          <w:rFonts w:ascii="Times New Roman" w:eastAsia="Times New Roman" w:hAnsi="Times New Roman" w:cs="Times New Roman"/>
          <w:sz w:val="28"/>
          <w:szCs w:val="28"/>
        </w:rPr>
        <w:t>- 200,00 тис.грн.;</w:t>
      </w:r>
    </w:p>
    <w:p w14:paraId="1494722E" w14:textId="77777777" w:rsidR="00DB7CF0" w:rsidRPr="0003085C" w:rsidRDefault="00DB7CF0" w:rsidP="00DB7CF0">
      <w:pPr>
        <w:spacing w:after="0" w:line="240" w:lineRule="auto"/>
        <w:jc w:val="both"/>
        <w:rPr>
          <w:rFonts w:ascii="Times New Roman" w:eastAsia="Times New Roman" w:hAnsi="Times New Roman" w:cs="Times New Roman"/>
          <w:sz w:val="28"/>
          <w:szCs w:val="28"/>
        </w:rPr>
      </w:pPr>
      <w:r w:rsidRPr="0003085C">
        <w:rPr>
          <w:rFonts w:ascii="Times New Roman" w:eastAsia="Times New Roman" w:hAnsi="Times New Roman" w:cs="Times New Roman"/>
          <w:sz w:val="28"/>
          <w:szCs w:val="28"/>
        </w:rPr>
        <w:t>- державний бюджет - 100,00 тис.грн.</w:t>
      </w:r>
    </w:p>
    <w:p w14:paraId="1DED11B3" w14:textId="77777777" w:rsidR="00DB7CF0" w:rsidRPr="0003085C" w:rsidRDefault="00DB7CF0" w:rsidP="00DB7CF0">
      <w:pPr>
        <w:spacing w:after="0" w:line="240" w:lineRule="auto"/>
        <w:ind w:firstLine="708"/>
        <w:jc w:val="both"/>
        <w:rPr>
          <w:rFonts w:ascii="Times New Roman" w:eastAsia="Times New Roman" w:hAnsi="Times New Roman" w:cs="Times New Roman"/>
          <w:sz w:val="28"/>
          <w:szCs w:val="28"/>
        </w:rPr>
      </w:pPr>
      <w:r w:rsidRPr="0003085C">
        <w:rPr>
          <w:rFonts w:ascii="Times New Roman" w:eastAsia="Times New Roman" w:hAnsi="Times New Roman" w:cs="Times New Roman"/>
          <w:sz w:val="28"/>
          <w:szCs w:val="28"/>
        </w:rPr>
        <w:t>Метою цієї Програми є поліпшення житлово-побутових умов мешканців Ковельської громади шляхом надання їм довгострокових кредитів для будівництва, придбання і реконструкції житла, спорудження інженерних мереж.</w:t>
      </w:r>
    </w:p>
    <w:p w14:paraId="2ACCC257" w14:textId="77777777" w:rsidR="00DB7CF0" w:rsidRPr="0003085C" w:rsidRDefault="00DB7CF0" w:rsidP="0000229C">
      <w:pPr>
        <w:spacing w:after="0" w:line="240" w:lineRule="auto"/>
        <w:ind w:firstLine="708"/>
        <w:jc w:val="both"/>
        <w:rPr>
          <w:rFonts w:ascii="Times New Roman" w:eastAsia="Times New Roman" w:hAnsi="Times New Roman" w:cs="Times New Roman"/>
          <w:sz w:val="28"/>
          <w:szCs w:val="28"/>
        </w:rPr>
      </w:pPr>
      <w:r w:rsidRPr="0003085C">
        <w:rPr>
          <w:rFonts w:ascii="Times New Roman" w:eastAsia="Times New Roman" w:hAnsi="Times New Roman" w:cs="Times New Roman"/>
          <w:sz w:val="28"/>
          <w:szCs w:val="28"/>
        </w:rPr>
        <w:t>Надання та повернення коштів за Програмою здійснюється обласним Фондом підтримки індивідуального житлового будівництва на селі згідно списків кандидатів, сформованих комісією з питань вивчення умов надання та підтвердження права на отримання кредиту, та затверджених рішенням виконавчого комітету Ковельської міської ради.</w:t>
      </w:r>
    </w:p>
    <w:p w14:paraId="0C4853EF" w14:textId="77777777" w:rsidR="00DB7CF0" w:rsidRPr="0003085C" w:rsidRDefault="00DB7CF0" w:rsidP="00DB7CF0">
      <w:pPr>
        <w:spacing w:after="0" w:line="240" w:lineRule="auto"/>
        <w:ind w:firstLine="708"/>
        <w:jc w:val="both"/>
        <w:rPr>
          <w:rFonts w:ascii="Times New Roman" w:eastAsia="Times New Roman" w:hAnsi="Times New Roman" w:cs="Times New Roman"/>
          <w:sz w:val="28"/>
          <w:szCs w:val="28"/>
        </w:rPr>
      </w:pPr>
      <w:r w:rsidRPr="0003085C">
        <w:rPr>
          <w:rFonts w:ascii="Times New Roman" w:eastAsia="Times New Roman" w:hAnsi="Times New Roman" w:cs="Times New Roman"/>
          <w:sz w:val="28"/>
          <w:szCs w:val="28"/>
        </w:rPr>
        <w:t>Протягом звітного року мною, як головою комісії, проведено два засідання комісії з питань вивчення умов надання та підтвердження права на отримання кредиту по програмі “Власний дім на 2021 рік”, попередньо обстеживши об'єкти індивідуальних забудовників житла на селі. Розглянуто 5 звернень мешканців сіл Тойкута, Заріччя. Кандидатами на одержання кредиту по Програмі визначено 4 сім</w:t>
      </w:r>
      <w:r w:rsidRPr="0003085C">
        <w:rPr>
          <w:rFonts w:ascii="Times New Roman" w:eastAsia="Times New Roman" w:hAnsi="Times New Roman" w:cs="Times New Roman"/>
          <w:sz w:val="28"/>
          <w:szCs w:val="28"/>
          <w:lang w:val="ru-RU"/>
        </w:rPr>
        <w:t>'</w:t>
      </w:r>
      <w:r w:rsidRPr="0003085C">
        <w:rPr>
          <w:rFonts w:ascii="Times New Roman" w:eastAsia="Times New Roman" w:hAnsi="Times New Roman" w:cs="Times New Roman"/>
          <w:sz w:val="28"/>
          <w:szCs w:val="28"/>
        </w:rPr>
        <w:t>ї, з яких в ході оформлення позики одна сім</w:t>
      </w:r>
      <w:r w:rsidRPr="0003085C">
        <w:rPr>
          <w:rFonts w:ascii="Times New Roman" w:eastAsia="Times New Roman" w:hAnsi="Times New Roman" w:cs="Times New Roman"/>
          <w:sz w:val="28"/>
          <w:szCs w:val="28"/>
          <w:lang w:val="ru-RU"/>
        </w:rPr>
        <w:t>'</w:t>
      </w:r>
      <w:r w:rsidRPr="0003085C">
        <w:rPr>
          <w:rFonts w:ascii="Times New Roman" w:eastAsia="Times New Roman" w:hAnsi="Times New Roman" w:cs="Times New Roman"/>
          <w:sz w:val="28"/>
          <w:szCs w:val="28"/>
        </w:rPr>
        <w:t xml:space="preserve">я відмовилася. </w:t>
      </w:r>
    </w:p>
    <w:p w14:paraId="4DC8A083" w14:textId="77777777" w:rsidR="00DB7CF0" w:rsidRPr="0003085C" w:rsidRDefault="00DB7CF0" w:rsidP="00DB7CF0">
      <w:pPr>
        <w:spacing w:after="0" w:line="240" w:lineRule="auto"/>
        <w:ind w:firstLine="708"/>
        <w:jc w:val="both"/>
        <w:rPr>
          <w:rFonts w:ascii="Times New Roman" w:eastAsia="Times New Roman" w:hAnsi="Times New Roman" w:cs="Times New Roman"/>
          <w:sz w:val="28"/>
          <w:szCs w:val="28"/>
        </w:rPr>
      </w:pPr>
      <w:r w:rsidRPr="0003085C">
        <w:rPr>
          <w:rFonts w:ascii="Times New Roman" w:eastAsia="Times New Roman" w:hAnsi="Times New Roman" w:cs="Times New Roman"/>
          <w:sz w:val="28"/>
          <w:szCs w:val="28"/>
        </w:rPr>
        <w:t>Поз</w:t>
      </w:r>
      <w:r w:rsidR="007F738A" w:rsidRPr="0003085C">
        <w:rPr>
          <w:rFonts w:ascii="Times New Roman" w:eastAsia="Times New Roman" w:hAnsi="Times New Roman" w:cs="Times New Roman"/>
          <w:sz w:val="28"/>
          <w:szCs w:val="28"/>
        </w:rPr>
        <w:t xml:space="preserve">ики надані </w:t>
      </w:r>
      <w:r w:rsidRPr="0003085C">
        <w:rPr>
          <w:rFonts w:ascii="Times New Roman" w:eastAsia="Times New Roman" w:hAnsi="Times New Roman" w:cs="Times New Roman"/>
          <w:sz w:val="28"/>
          <w:szCs w:val="28"/>
        </w:rPr>
        <w:t>громадянам Карасюку Олександру Григоровичу(с.Тойкут) в сумі 250,0 тис.грн. та дофіна</w:t>
      </w:r>
      <w:r w:rsidR="00BE36F6" w:rsidRPr="0003085C">
        <w:rPr>
          <w:rFonts w:ascii="Times New Roman" w:eastAsia="Times New Roman" w:hAnsi="Times New Roman" w:cs="Times New Roman"/>
          <w:sz w:val="28"/>
          <w:szCs w:val="28"/>
        </w:rPr>
        <w:t xml:space="preserve">нсовано позичальника Флей Ганну </w:t>
      </w:r>
      <w:r w:rsidRPr="0003085C">
        <w:rPr>
          <w:rFonts w:ascii="Times New Roman" w:eastAsia="Times New Roman" w:hAnsi="Times New Roman" w:cs="Times New Roman"/>
          <w:sz w:val="28"/>
          <w:szCs w:val="28"/>
        </w:rPr>
        <w:t>Андріївну ( с.Доротище, кредитування розпочато у 2020 році) в сумі 49,0 тис.грн.</w:t>
      </w:r>
    </w:p>
    <w:p w14:paraId="24C28D45" w14:textId="77777777" w:rsidR="00DB7CF0" w:rsidRPr="0003085C" w:rsidRDefault="00DB7CF0" w:rsidP="00DB7CF0">
      <w:pPr>
        <w:spacing w:after="0" w:line="240" w:lineRule="auto"/>
        <w:ind w:firstLine="708"/>
        <w:jc w:val="both"/>
        <w:rPr>
          <w:rFonts w:ascii="Times New Roman" w:eastAsia="Times New Roman" w:hAnsi="Times New Roman" w:cs="Times New Roman"/>
          <w:sz w:val="28"/>
          <w:szCs w:val="28"/>
        </w:rPr>
      </w:pPr>
      <w:r w:rsidRPr="0003085C">
        <w:rPr>
          <w:rFonts w:ascii="Times New Roman" w:eastAsia="Times New Roman" w:hAnsi="Times New Roman" w:cs="Times New Roman"/>
          <w:sz w:val="28"/>
          <w:szCs w:val="28"/>
        </w:rPr>
        <w:t>Двом сім'ям громади позики будуть надані після подання ними необхідного пакету документів до обласного Фонду о у першій половині 2022 року.</w:t>
      </w:r>
    </w:p>
    <w:p w14:paraId="56B25513" w14:textId="77777777" w:rsidR="00DB7CF0" w:rsidRPr="0003085C" w:rsidRDefault="00DB7CF0" w:rsidP="00DB7CF0">
      <w:pPr>
        <w:spacing w:after="0" w:line="240" w:lineRule="auto"/>
        <w:ind w:firstLine="708"/>
        <w:jc w:val="both"/>
        <w:rPr>
          <w:rFonts w:ascii="Times New Roman" w:eastAsia="Times New Roman" w:hAnsi="Times New Roman" w:cs="Times New Roman"/>
          <w:sz w:val="28"/>
          <w:szCs w:val="28"/>
        </w:rPr>
      </w:pPr>
      <w:r w:rsidRPr="0003085C">
        <w:rPr>
          <w:rFonts w:ascii="Times New Roman" w:eastAsia="Times New Roman" w:hAnsi="Times New Roman" w:cs="Times New Roman"/>
          <w:sz w:val="28"/>
          <w:szCs w:val="28"/>
        </w:rPr>
        <w:t xml:space="preserve">Для поліпшення житлових умов молодих сімей та одиноких молодих громадян міста Ковеля, які перебувають на квартирному обліку, діє міська цільова програма “Житло для молоді”. </w:t>
      </w:r>
    </w:p>
    <w:p w14:paraId="12769EE9" w14:textId="77777777" w:rsidR="00DB7CF0" w:rsidRPr="0003085C" w:rsidRDefault="00DB7CF0" w:rsidP="00DB7CF0">
      <w:pPr>
        <w:spacing w:after="0" w:line="240" w:lineRule="auto"/>
        <w:ind w:firstLine="708"/>
        <w:jc w:val="both"/>
        <w:rPr>
          <w:rFonts w:ascii="Times New Roman" w:eastAsia="Times New Roman" w:hAnsi="Times New Roman" w:cs="Times New Roman"/>
          <w:sz w:val="28"/>
          <w:szCs w:val="28"/>
        </w:rPr>
      </w:pPr>
      <w:r w:rsidRPr="0003085C">
        <w:rPr>
          <w:rFonts w:ascii="Times New Roman" w:eastAsia="Times New Roman" w:hAnsi="Times New Roman" w:cs="Times New Roman"/>
          <w:sz w:val="28"/>
          <w:szCs w:val="28"/>
        </w:rPr>
        <w:t>Метою цієї Програми є створення належних умов для забезпечення житлом молодих сімей та одиноких громадян шляхом надання пільгових довготермінових кредитів на будівництво (реконструкцію) та придбання житла.</w:t>
      </w:r>
    </w:p>
    <w:p w14:paraId="6BBAFE6C" w14:textId="77777777" w:rsidR="00DB7CF0" w:rsidRPr="0003085C" w:rsidRDefault="00DB7CF0" w:rsidP="00DB7CF0">
      <w:pPr>
        <w:spacing w:after="0" w:line="240" w:lineRule="auto"/>
        <w:ind w:firstLine="708"/>
        <w:jc w:val="both"/>
        <w:rPr>
          <w:rFonts w:ascii="Times New Roman" w:eastAsia="Times New Roman" w:hAnsi="Times New Roman" w:cs="Times New Roman"/>
          <w:sz w:val="28"/>
          <w:szCs w:val="28"/>
        </w:rPr>
      </w:pPr>
      <w:r w:rsidRPr="0003085C">
        <w:rPr>
          <w:rFonts w:ascii="Times New Roman" w:eastAsia="Times New Roman" w:hAnsi="Times New Roman" w:cs="Times New Roman"/>
          <w:sz w:val="28"/>
          <w:szCs w:val="28"/>
        </w:rPr>
        <w:t>Рішенням громадської комісії з житлових питань при міськвиконкомі визначений кандидат на отримання пільгового довготермінового кредиту на придбання житла за рахунок коштів бюджету Ковельської міської територіальної громади.</w:t>
      </w:r>
    </w:p>
    <w:p w14:paraId="7FBF74C2" w14:textId="77777777" w:rsidR="00DB7CF0" w:rsidRPr="0003085C" w:rsidRDefault="00DB7CF0" w:rsidP="00DB7CF0">
      <w:pPr>
        <w:spacing w:after="0" w:line="240" w:lineRule="auto"/>
        <w:ind w:firstLine="708"/>
        <w:jc w:val="both"/>
        <w:rPr>
          <w:rFonts w:ascii="Times New Roman" w:eastAsia="Times New Roman" w:hAnsi="Times New Roman" w:cs="Times New Roman"/>
          <w:sz w:val="28"/>
          <w:szCs w:val="28"/>
        </w:rPr>
      </w:pPr>
      <w:r w:rsidRPr="0003085C">
        <w:rPr>
          <w:rFonts w:ascii="Times New Roman" w:eastAsia="Times New Roman" w:hAnsi="Times New Roman" w:cs="Times New Roman"/>
          <w:sz w:val="28"/>
          <w:szCs w:val="28"/>
        </w:rPr>
        <w:t>Молода сім</w:t>
      </w:r>
      <w:r w:rsidRPr="0003085C">
        <w:rPr>
          <w:rFonts w:ascii="Times New Roman" w:eastAsia="Times New Roman" w:hAnsi="Times New Roman" w:cs="Times New Roman"/>
          <w:sz w:val="28"/>
          <w:szCs w:val="28"/>
          <w:lang w:val="ru-RU"/>
        </w:rPr>
        <w:t>'</w:t>
      </w:r>
      <w:r w:rsidRPr="0003085C">
        <w:rPr>
          <w:rFonts w:ascii="Times New Roman" w:eastAsia="Times New Roman" w:hAnsi="Times New Roman" w:cs="Times New Roman"/>
          <w:sz w:val="28"/>
          <w:szCs w:val="28"/>
        </w:rPr>
        <w:t xml:space="preserve">я в складі 4 осіб 07.12.2021 року уклала договір на придбання однокімнатної квартири загальною площею 47,8 кв.м., вартістю 667 623 грн. Розмір кредиту складає - 627 566 грн., в т.ч. 500 000 грн. - кошти бюджету </w:t>
      </w:r>
      <w:r w:rsidRPr="0003085C">
        <w:rPr>
          <w:rFonts w:ascii="Times New Roman" w:eastAsia="Times New Roman" w:hAnsi="Times New Roman" w:cs="Times New Roman"/>
          <w:sz w:val="28"/>
          <w:szCs w:val="28"/>
        </w:rPr>
        <w:lastRenderedPageBreak/>
        <w:t>м.Ковеля та 127 566 грн. - кошти спеціального фонду обласного бюджету. Кошти бюджету Ковельської міської територіальної громади, виділені згідно Програми, освоєні повністю.</w:t>
      </w:r>
    </w:p>
    <w:p w14:paraId="6EEF3CAC" w14:textId="77777777" w:rsidR="00DB7CF0" w:rsidRPr="0003085C" w:rsidRDefault="00DB7CF0" w:rsidP="00DB7CF0">
      <w:pPr>
        <w:spacing w:after="0" w:line="240" w:lineRule="auto"/>
        <w:ind w:firstLine="708"/>
        <w:jc w:val="both"/>
        <w:rPr>
          <w:rFonts w:ascii="Times New Roman" w:eastAsia="Times New Roman" w:hAnsi="Times New Roman" w:cs="Times New Roman"/>
          <w:sz w:val="28"/>
          <w:szCs w:val="28"/>
        </w:rPr>
      </w:pPr>
      <w:r w:rsidRPr="0003085C">
        <w:rPr>
          <w:rFonts w:ascii="Times New Roman" w:eastAsia="Times New Roman" w:hAnsi="Times New Roman" w:cs="Times New Roman"/>
          <w:sz w:val="28"/>
          <w:szCs w:val="28"/>
        </w:rPr>
        <w:t>Також на виконання рішення виконавчого комітету з червня місяця звітного року очолював та організовував роботу комісії для обстеження технічного стану житлових приміщень (будинків, квартир) для призначення житлових субсидій. На звернення громадян проведено 5 комісійних обстежень та складені відповідні акти.</w:t>
      </w:r>
    </w:p>
    <w:p w14:paraId="6AF7789C" w14:textId="77777777" w:rsidR="00DB7CF0" w:rsidRPr="0003085C" w:rsidRDefault="00DB7CF0" w:rsidP="00DB7CF0">
      <w:pPr>
        <w:spacing w:after="0" w:line="240" w:lineRule="auto"/>
        <w:ind w:firstLine="708"/>
        <w:jc w:val="both"/>
        <w:rPr>
          <w:rFonts w:ascii="Times New Roman" w:eastAsia="Times New Roman" w:hAnsi="Times New Roman" w:cs="Times New Roman"/>
          <w:sz w:val="28"/>
          <w:szCs w:val="28"/>
        </w:rPr>
      </w:pPr>
      <w:r w:rsidRPr="0003085C">
        <w:rPr>
          <w:rFonts w:ascii="Times New Roman" w:eastAsia="Times New Roman" w:hAnsi="Times New Roman" w:cs="Times New Roman"/>
          <w:sz w:val="28"/>
          <w:szCs w:val="28"/>
        </w:rPr>
        <w:t xml:space="preserve">На виконання повноважень у сфері реєстрації місця проживання фізичних осіб за звітний період здійснено: </w:t>
      </w:r>
    </w:p>
    <w:p w14:paraId="32DAE8B1" w14:textId="77777777" w:rsidR="00DB7CF0" w:rsidRPr="0003085C" w:rsidRDefault="00DB7CF0" w:rsidP="00DB7CF0">
      <w:pPr>
        <w:spacing w:after="0" w:line="240" w:lineRule="auto"/>
        <w:ind w:firstLine="708"/>
        <w:jc w:val="both"/>
        <w:rPr>
          <w:rFonts w:ascii="Times New Roman" w:eastAsia="Times New Roman" w:hAnsi="Times New Roman" w:cs="Times New Roman"/>
          <w:sz w:val="28"/>
          <w:szCs w:val="28"/>
        </w:rPr>
      </w:pPr>
      <w:r w:rsidRPr="0003085C">
        <w:rPr>
          <w:rFonts w:ascii="Times New Roman" w:eastAsia="Times New Roman" w:hAnsi="Times New Roman" w:cs="Times New Roman"/>
          <w:sz w:val="28"/>
          <w:szCs w:val="28"/>
        </w:rPr>
        <w:t>реєстрації місця проживання 2723 осіб, з них:</w:t>
      </w:r>
    </w:p>
    <w:p w14:paraId="131D970F" w14:textId="77777777" w:rsidR="00DB7CF0" w:rsidRPr="0003085C" w:rsidRDefault="00DB7CF0" w:rsidP="00DB7CF0">
      <w:pPr>
        <w:spacing w:after="0" w:line="240" w:lineRule="auto"/>
        <w:jc w:val="both"/>
        <w:rPr>
          <w:rFonts w:ascii="Times New Roman" w:eastAsia="Times New Roman" w:hAnsi="Times New Roman" w:cs="Times New Roman"/>
          <w:sz w:val="28"/>
          <w:szCs w:val="28"/>
        </w:rPr>
      </w:pPr>
      <w:r w:rsidRPr="0003085C">
        <w:rPr>
          <w:rFonts w:ascii="Times New Roman" w:eastAsia="Times New Roman" w:hAnsi="Times New Roman" w:cs="Times New Roman"/>
          <w:sz w:val="28"/>
          <w:szCs w:val="28"/>
        </w:rPr>
        <w:t>- кількість осіб зареєстрованих за заявою ( до 14 років) — 1169;</w:t>
      </w:r>
    </w:p>
    <w:p w14:paraId="7138DC3C" w14:textId="77777777" w:rsidR="00DB7CF0" w:rsidRPr="0003085C" w:rsidRDefault="00DB7CF0" w:rsidP="00DB7CF0">
      <w:pPr>
        <w:spacing w:after="0" w:line="240" w:lineRule="auto"/>
        <w:jc w:val="both"/>
        <w:rPr>
          <w:rFonts w:ascii="Times New Roman" w:eastAsia="Times New Roman" w:hAnsi="Times New Roman" w:cs="Times New Roman"/>
          <w:sz w:val="28"/>
          <w:szCs w:val="28"/>
        </w:rPr>
      </w:pPr>
      <w:r w:rsidRPr="0003085C">
        <w:rPr>
          <w:rFonts w:ascii="Times New Roman" w:eastAsia="Times New Roman" w:hAnsi="Times New Roman" w:cs="Times New Roman"/>
          <w:sz w:val="28"/>
          <w:szCs w:val="28"/>
        </w:rPr>
        <w:t>- кількість осіб зареєстрованих за заявою (після 14 років) — 1554;</w:t>
      </w:r>
    </w:p>
    <w:p w14:paraId="2D65D612" w14:textId="77777777" w:rsidR="00DB7CF0" w:rsidRPr="0003085C" w:rsidRDefault="00DB7CF0" w:rsidP="00DB7CF0">
      <w:pPr>
        <w:spacing w:after="0" w:line="240" w:lineRule="auto"/>
        <w:ind w:firstLine="708"/>
        <w:jc w:val="both"/>
        <w:rPr>
          <w:rFonts w:ascii="Times New Roman" w:eastAsia="Times New Roman" w:hAnsi="Times New Roman" w:cs="Times New Roman"/>
          <w:sz w:val="28"/>
          <w:szCs w:val="28"/>
        </w:rPr>
      </w:pPr>
      <w:r w:rsidRPr="0003085C">
        <w:rPr>
          <w:rFonts w:ascii="Times New Roman" w:eastAsia="Times New Roman" w:hAnsi="Times New Roman" w:cs="Times New Roman"/>
          <w:sz w:val="28"/>
          <w:szCs w:val="28"/>
        </w:rPr>
        <w:t>зняття з місця реєстрації 3106 осіб, з них:</w:t>
      </w:r>
    </w:p>
    <w:p w14:paraId="36D23626" w14:textId="77777777" w:rsidR="00DB7CF0" w:rsidRPr="0003085C" w:rsidRDefault="00DB7CF0" w:rsidP="00DB7CF0">
      <w:pPr>
        <w:spacing w:after="0" w:line="240" w:lineRule="auto"/>
        <w:jc w:val="both"/>
        <w:rPr>
          <w:rFonts w:ascii="Times New Roman" w:eastAsia="Times New Roman" w:hAnsi="Times New Roman" w:cs="Times New Roman"/>
          <w:sz w:val="28"/>
          <w:szCs w:val="28"/>
        </w:rPr>
      </w:pPr>
      <w:r w:rsidRPr="0003085C">
        <w:rPr>
          <w:rFonts w:ascii="Times New Roman" w:eastAsia="Times New Roman" w:hAnsi="Times New Roman" w:cs="Times New Roman"/>
          <w:sz w:val="28"/>
          <w:szCs w:val="28"/>
        </w:rPr>
        <w:t>- кількість осіб знятих за заявою (до 14 років) — 438;</w:t>
      </w:r>
    </w:p>
    <w:p w14:paraId="39741FD4" w14:textId="77777777" w:rsidR="00DB7CF0" w:rsidRPr="0003085C" w:rsidRDefault="00DB7CF0" w:rsidP="00DB7CF0">
      <w:pPr>
        <w:spacing w:after="0" w:line="240" w:lineRule="auto"/>
        <w:jc w:val="both"/>
        <w:rPr>
          <w:rFonts w:ascii="Times New Roman" w:eastAsia="Times New Roman" w:hAnsi="Times New Roman" w:cs="Times New Roman"/>
          <w:sz w:val="28"/>
          <w:szCs w:val="28"/>
        </w:rPr>
      </w:pPr>
      <w:r w:rsidRPr="0003085C">
        <w:rPr>
          <w:rFonts w:ascii="Times New Roman" w:eastAsia="Times New Roman" w:hAnsi="Times New Roman" w:cs="Times New Roman"/>
          <w:sz w:val="28"/>
          <w:szCs w:val="28"/>
        </w:rPr>
        <w:t>- кількість осіб знятих за заявою (після 14 років) — 1283;</w:t>
      </w:r>
    </w:p>
    <w:p w14:paraId="36F5E18E" w14:textId="77777777" w:rsidR="00DB7CF0" w:rsidRPr="0003085C" w:rsidRDefault="00DB7CF0" w:rsidP="00DB7CF0">
      <w:pPr>
        <w:spacing w:after="0" w:line="240" w:lineRule="auto"/>
        <w:jc w:val="both"/>
        <w:rPr>
          <w:rFonts w:ascii="Times New Roman" w:eastAsia="Times New Roman" w:hAnsi="Times New Roman" w:cs="Times New Roman"/>
          <w:sz w:val="28"/>
          <w:szCs w:val="28"/>
        </w:rPr>
      </w:pPr>
      <w:r w:rsidRPr="0003085C">
        <w:rPr>
          <w:rFonts w:ascii="Times New Roman" w:eastAsia="Times New Roman" w:hAnsi="Times New Roman" w:cs="Times New Roman"/>
          <w:sz w:val="28"/>
          <w:szCs w:val="28"/>
        </w:rPr>
        <w:t>- кількість осіб знятих по смерті — 890;</w:t>
      </w:r>
    </w:p>
    <w:p w14:paraId="11DAE0C0" w14:textId="77777777" w:rsidR="00DB7CF0" w:rsidRPr="0003085C" w:rsidRDefault="00DB7CF0" w:rsidP="00DB7CF0">
      <w:pPr>
        <w:spacing w:after="0" w:line="240" w:lineRule="auto"/>
        <w:jc w:val="both"/>
        <w:rPr>
          <w:rFonts w:ascii="Times New Roman" w:eastAsia="Times New Roman" w:hAnsi="Times New Roman" w:cs="Times New Roman"/>
          <w:sz w:val="28"/>
          <w:szCs w:val="28"/>
        </w:rPr>
      </w:pPr>
      <w:r w:rsidRPr="0003085C">
        <w:rPr>
          <w:rFonts w:ascii="Times New Roman" w:eastAsia="Times New Roman" w:hAnsi="Times New Roman" w:cs="Times New Roman"/>
          <w:sz w:val="28"/>
          <w:szCs w:val="28"/>
        </w:rPr>
        <w:t>- кількіст</w:t>
      </w:r>
      <w:r w:rsidR="0000229C" w:rsidRPr="0003085C">
        <w:rPr>
          <w:rFonts w:ascii="Times New Roman" w:eastAsia="Times New Roman" w:hAnsi="Times New Roman" w:cs="Times New Roman"/>
          <w:sz w:val="28"/>
          <w:szCs w:val="28"/>
        </w:rPr>
        <w:t>ь осіб знятих по повідомленням -</w:t>
      </w:r>
      <w:r w:rsidRPr="0003085C">
        <w:rPr>
          <w:rFonts w:ascii="Times New Roman" w:eastAsia="Times New Roman" w:hAnsi="Times New Roman" w:cs="Times New Roman"/>
          <w:sz w:val="28"/>
          <w:szCs w:val="28"/>
        </w:rPr>
        <w:t xml:space="preserve"> 461;</w:t>
      </w:r>
    </w:p>
    <w:p w14:paraId="14ECE943" w14:textId="77777777" w:rsidR="00DB7CF0" w:rsidRPr="0003085C" w:rsidRDefault="00DB7CF0" w:rsidP="00DB7CF0">
      <w:pPr>
        <w:spacing w:after="0" w:line="240" w:lineRule="auto"/>
        <w:jc w:val="both"/>
        <w:rPr>
          <w:rFonts w:ascii="Times New Roman" w:eastAsia="Times New Roman" w:hAnsi="Times New Roman" w:cs="Times New Roman"/>
          <w:sz w:val="28"/>
          <w:szCs w:val="28"/>
        </w:rPr>
      </w:pPr>
      <w:r w:rsidRPr="0003085C">
        <w:rPr>
          <w:rFonts w:ascii="Times New Roman" w:eastAsia="Times New Roman" w:hAnsi="Times New Roman" w:cs="Times New Roman"/>
          <w:sz w:val="28"/>
          <w:szCs w:val="28"/>
        </w:rPr>
        <w:t>- кількість о</w:t>
      </w:r>
      <w:r w:rsidR="0000229C" w:rsidRPr="0003085C">
        <w:rPr>
          <w:rFonts w:ascii="Times New Roman" w:eastAsia="Times New Roman" w:hAnsi="Times New Roman" w:cs="Times New Roman"/>
          <w:sz w:val="28"/>
          <w:szCs w:val="28"/>
        </w:rPr>
        <w:t>сіб знятих по судовим рішенням -</w:t>
      </w:r>
      <w:r w:rsidRPr="0003085C">
        <w:rPr>
          <w:rFonts w:ascii="Times New Roman" w:eastAsia="Times New Roman" w:hAnsi="Times New Roman" w:cs="Times New Roman"/>
          <w:sz w:val="28"/>
          <w:szCs w:val="28"/>
        </w:rPr>
        <w:t xml:space="preserve"> 34.</w:t>
      </w:r>
    </w:p>
    <w:p w14:paraId="5FBD7C11" w14:textId="77777777" w:rsidR="00DB7CF0" w:rsidRPr="0003085C" w:rsidRDefault="00DB7CF0" w:rsidP="00DB7CF0">
      <w:pPr>
        <w:spacing w:after="0" w:line="240" w:lineRule="auto"/>
        <w:jc w:val="both"/>
        <w:rPr>
          <w:rFonts w:ascii="Times New Roman" w:eastAsia="Times New Roman" w:hAnsi="Times New Roman" w:cs="Times New Roman"/>
          <w:sz w:val="28"/>
          <w:szCs w:val="28"/>
        </w:rPr>
      </w:pPr>
      <w:r w:rsidRPr="0003085C">
        <w:rPr>
          <w:rFonts w:ascii="Times New Roman" w:eastAsia="Times New Roman" w:hAnsi="Times New Roman" w:cs="Times New Roman"/>
          <w:sz w:val="28"/>
          <w:szCs w:val="28"/>
        </w:rPr>
        <w:t>видано 6697 довідок про реєстрацію місця проживання особи/зареєстрованих осіб за місцем проживання.</w:t>
      </w:r>
    </w:p>
    <w:p w14:paraId="034D7205" w14:textId="77777777" w:rsidR="00DB7CF0" w:rsidRPr="0003085C" w:rsidRDefault="00DB7CF0" w:rsidP="0000229C">
      <w:pPr>
        <w:spacing w:after="0" w:line="240" w:lineRule="auto"/>
        <w:ind w:firstLine="708"/>
        <w:jc w:val="both"/>
        <w:rPr>
          <w:rFonts w:ascii="Times New Roman" w:eastAsia="Times New Roman" w:hAnsi="Times New Roman" w:cs="Times New Roman"/>
          <w:color w:val="000000"/>
          <w:sz w:val="28"/>
          <w:szCs w:val="28"/>
        </w:rPr>
      </w:pPr>
      <w:r w:rsidRPr="0003085C">
        <w:rPr>
          <w:rFonts w:ascii="Times New Roman" w:eastAsia="Times New Roman" w:hAnsi="Times New Roman" w:cs="Times New Roman"/>
          <w:color w:val="000000"/>
          <w:sz w:val="28"/>
          <w:szCs w:val="28"/>
        </w:rPr>
        <w:t xml:space="preserve">Відділом здійснюється ведення та наповнення Реєстру Ковельської територіальної громади, де загальна кількість зареєстрованих в громаді 64 812 осіб. </w:t>
      </w:r>
    </w:p>
    <w:p w14:paraId="4D1BD520" w14:textId="77777777" w:rsidR="007F738A" w:rsidRPr="0003085C" w:rsidRDefault="007F738A" w:rsidP="0000229C">
      <w:pPr>
        <w:spacing w:after="0" w:line="240" w:lineRule="auto"/>
        <w:ind w:firstLine="708"/>
        <w:jc w:val="both"/>
        <w:rPr>
          <w:rFonts w:ascii="Times New Roman" w:eastAsia="Times New Roman" w:hAnsi="Times New Roman" w:cs="Times New Roman"/>
          <w:color w:val="000000"/>
          <w:sz w:val="28"/>
          <w:szCs w:val="28"/>
        </w:rPr>
      </w:pPr>
    </w:p>
    <w:p w14:paraId="3FCC0604" w14:textId="77777777" w:rsidR="00DB7CF0" w:rsidRPr="0003085C" w:rsidRDefault="00DB7CF0" w:rsidP="00DB7CF0">
      <w:pPr>
        <w:spacing w:after="0" w:line="240" w:lineRule="auto"/>
        <w:jc w:val="center"/>
        <w:rPr>
          <w:rFonts w:ascii="Times New Roman" w:eastAsia="Times New Roman" w:hAnsi="Times New Roman" w:cs="Times New Roman"/>
          <w:sz w:val="28"/>
          <w:szCs w:val="28"/>
        </w:rPr>
      </w:pPr>
      <w:r w:rsidRPr="0003085C">
        <w:rPr>
          <w:rFonts w:ascii="Times New Roman" w:eastAsia="Times New Roman" w:hAnsi="Times New Roman" w:cs="Times New Roman"/>
          <w:bCs/>
          <w:sz w:val="28"/>
          <w:szCs w:val="28"/>
        </w:rPr>
        <w:t>Відділ з питань діяльності правоохоронних органів, оборонно-</w:t>
      </w:r>
    </w:p>
    <w:p w14:paraId="110FACAF" w14:textId="77777777" w:rsidR="00DB7CF0" w:rsidRPr="0003085C" w:rsidRDefault="00DB7CF0" w:rsidP="00DB7CF0">
      <w:pPr>
        <w:spacing w:after="0" w:line="240" w:lineRule="auto"/>
        <w:jc w:val="center"/>
        <w:rPr>
          <w:rFonts w:ascii="Times New Roman" w:eastAsia="Times New Roman" w:hAnsi="Times New Roman" w:cs="Times New Roman"/>
          <w:bCs/>
          <w:sz w:val="28"/>
          <w:szCs w:val="28"/>
        </w:rPr>
      </w:pPr>
      <w:r w:rsidRPr="0003085C">
        <w:rPr>
          <w:rFonts w:ascii="Times New Roman" w:eastAsia="Times New Roman" w:hAnsi="Times New Roman" w:cs="Times New Roman"/>
          <w:bCs/>
          <w:sz w:val="28"/>
          <w:szCs w:val="28"/>
        </w:rPr>
        <w:t>мобілізаційної та кадрової роботи.</w:t>
      </w:r>
    </w:p>
    <w:p w14:paraId="21607843" w14:textId="77777777" w:rsidR="00DB7CF0" w:rsidRPr="0003085C" w:rsidRDefault="00DB7CF0" w:rsidP="00DB7CF0">
      <w:pPr>
        <w:spacing w:after="0" w:line="240" w:lineRule="auto"/>
        <w:jc w:val="center"/>
        <w:rPr>
          <w:rFonts w:ascii="Times New Roman" w:eastAsia="Times New Roman" w:hAnsi="Times New Roman" w:cs="Times New Roman"/>
          <w:sz w:val="28"/>
          <w:szCs w:val="28"/>
        </w:rPr>
      </w:pPr>
    </w:p>
    <w:p w14:paraId="0CF26F25" w14:textId="77777777" w:rsidR="00DB7CF0" w:rsidRPr="0003085C" w:rsidRDefault="00DB7CF0" w:rsidP="00DB7CF0">
      <w:pPr>
        <w:spacing w:after="0" w:line="240" w:lineRule="auto"/>
        <w:ind w:firstLine="708"/>
        <w:jc w:val="both"/>
        <w:rPr>
          <w:rFonts w:ascii="Times New Roman" w:eastAsia="Times New Roman" w:hAnsi="Times New Roman" w:cs="Times New Roman"/>
          <w:sz w:val="28"/>
          <w:szCs w:val="28"/>
        </w:rPr>
      </w:pPr>
      <w:r w:rsidRPr="0003085C">
        <w:rPr>
          <w:rFonts w:ascii="Times New Roman" w:eastAsia="Times New Roman" w:hAnsi="Times New Roman" w:cs="Times New Roman"/>
          <w:sz w:val="28"/>
          <w:szCs w:val="28"/>
        </w:rPr>
        <w:t xml:space="preserve">Робота відділу проводилась відповідно до Положення про відділ з питань діяльності правоохоронних органів, оборонно-мобілізаційної та кадрової роботи. </w:t>
      </w:r>
    </w:p>
    <w:p w14:paraId="4B9E98E3" w14:textId="77777777" w:rsidR="0000229C" w:rsidRPr="0003085C" w:rsidRDefault="00DB7CF0" w:rsidP="00DB7CF0">
      <w:pPr>
        <w:spacing w:after="0" w:line="240" w:lineRule="auto"/>
        <w:ind w:firstLine="708"/>
        <w:jc w:val="both"/>
        <w:rPr>
          <w:rFonts w:ascii="Times New Roman" w:eastAsia="Times New Roman" w:hAnsi="Times New Roman" w:cs="Times New Roman"/>
          <w:sz w:val="28"/>
          <w:szCs w:val="28"/>
        </w:rPr>
      </w:pPr>
      <w:r w:rsidRPr="0003085C">
        <w:rPr>
          <w:rFonts w:ascii="Times New Roman" w:eastAsia="Times New Roman" w:hAnsi="Times New Roman" w:cs="Times New Roman"/>
          <w:sz w:val="28"/>
          <w:szCs w:val="28"/>
        </w:rPr>
        <w:t xml:space="preserve">В 2021 році відділом підготовлено ряд розпоряджень щодо сприяння організації комплектування Збройних сил України, забезпечення функціонування системи військового обліку та контролю за виконанням громадянами України військового обов'язку, приписки юнаків до призовних комісій і проведення диспансеризації, по призову в квітні-червні та жовтні-грудні громадян України на строкову військову службу. </w:t>
      </w:r>
    </w:p>
    <w:p w14:paraId="1E5C0A05" w14:textId="77777777" w:rsidR="0000229C" w:rsidRPr="0003085C" w:rsidRDefault="00DB7CF0" w:rsidP="00DB7CF0">
      <w:pPr>
        <w:spacing w:after="0" w:line="240" w:lineRule="auto"/>
        <w:ind w:firstLine="708"/>
        <w:jc w:val="both"/>
        <w:rPr>
          <w:rFonts w:ascii="Times New Roman" w:eastAsia="Times New Roman" w:hAnsi="Times New Roman" w:cs="Times New Roman"/>
          <w:sz w:val="28"/>
          <w:szCs w:val="28"/>
        </w:rPr>
      </w:pPr>
      <w:r w:rsidRPr="0003085C">
        <w:rPr>
          <w:rFonts w:ascii="Times New Roman" w:eastAsia="Times New Roman" w:hAnsi="Times New Roman" w:cs="Times New Roman"/>
          <w:sz w:val="28"/>
          <w:szCs w:val="28"/>
        </w:rPr>
        <w:t xml:space="preserve">Проводилась робота по відпрацюванню та уточненню мобілізаційного плану виконавчого комітету міської ради, затверджена програма мобілізаційної підготовки на 2021 рік та визначено мобілізаційні завдання підприємствам і установам міста, проводилась робота по укладанню договорів з виконавцями мобілізаційних завдань. </w:t>
      </w:r>
    </w:p>
    <w:p w14:paraId="4BF91538" w14:textId="77777777" w:rsidR="00DB7CF0" w:rsidRPr="0003085C" w:rsidRDefault="00DB7CF0" w:rsidP="00DB7CF0">
      <w:pPr>
        <w:spacing w:after="0" w:line="240" w:lineRule="auto"/>
        <w:ind w:firstLine="708"/>
        <w:jc w:val="both"/>
        <w:rPr>
          <w:rFonts w:ascii="Times New Roman" w:eastAsia="Times New Roman" w:hAnsi="Times New Roman" w:cs="Times New Roman"/>
          <w:sz w:val="28"/>
          <w:szCs w:val="28"/>
        </w:rPr>
      </w:pPr>
      <w:r w:rsidRPr="0003085C">
        <w:rPr>
          <w:rFonts w:ascii="Times New Roman" w:eastAsia="Times New Roman" w:hAnsi="Times New Roman" w:cs="Times New Roman"/>
          <w:sz w:val="28"/>
          <w:szCs w:val="28"/>
        </w:rPr>
        <w:t>Забезпечено виконання міської програми фінансування заходів мобілізаційної підготовки і мобілізації на території міста та приписки і призову юнаків на строкову військову службу на 2019-2021 роки</w:t>
      </w:r>
      <w:r w:rsidR="006167EC" w:rsidRPr="0003085C">
        <w:rPr>
          <w:rFonts w:ascii="Times New Roman" w:eastAsia="Times New Roman" w:hAnsi="Times New Roman" w:cs="Times New Roman"/>
          <w:sz w:val="28"/>
          <w:szCs w:val="28"/>
        </w:rPr>
        <w:t>.</w:t>
      </w:r>
      <w:r w:rsidRPr="0003085C">
        <w:rPr>
          <w:rFonts w:ascii="Times New Roman" w:eastAsia="Times New Roman" w:hAnsi="Times New Roman" w:cs="Times New Roman"/>
          <w:sz w:val="28"/>
          <w:szCs w:val="28"/>
        </w:rPr>
        <w:t xml:space="preserve"> Для забезпечення роботи міської призовної комісії Ковельського РТЦК та СП в 2021 році виділено коштів на суму 49,5 тис.грн, на зміцнення матеріально-технічного забезпечення військових частин (А 2042), в яких проходять службу жителі міста 90 тис.грн. </w:t>
      </w:r>
    </w:p>
    <w:p w14:paraId="2DAFD00C" w14:textId="77777777" w:rsidR="007F738A" w:rsidRPr="0003085C" w:rsidRDefault="00DB7CF0" w:rsidP="00DB7CF0">
      <w:pPr>
        <w:spacing w:after="0" w:line="240" w:lineRule="auto"/>
        <w:ind w:firstLine="708"/>
        <w:jc w:val="both"/>
        <w:rPr>
          <w:rFonts w:ascii="Times New Roman" w:eastAsia="Times New Roman" w:hAnsi="Times New Roman" w:cs="Times New Roman"/>
          <w:sz w:val="28"/>
          <w:szCs w:val="28"/>
        </w:rPr>
      </w:pPr>
      <w:r w:rsidRPr="0003085C">
        <w:rPr>
          <w:rFonts w:ascii="Times New Roman" w:eastAsia="Times New Roman" w:hAnsi="Times New Roman" w:cs="Times New Roman"/>
          <w:sz w:val="28"/>
          <w:szCs w:val="28"/>
        </w:rPr>
        <w:lastRenderedPageBreak/>
        <w:t xml:space="preserve">Налагоджена тісна співпраця з правоохоронними органами в частині забезпечення громадського порядку при проведенні масових та культурно-спортивних заходів, як в місті, так і селах територіальної громади. </w:t>
      </w:r>
    </w:p>
    <w:p w14:paraId="4CCD39DF" w14:textId="77777777" w:rsidR="007F738A" w:rsidRPr="0003085C" w:rsidRDefault="00DB7CF0" w:rsidP="00DB7CF0">
      <w:pPr>
        <w:spacing w:after="0" w:line="240" w:lineRule="auto"/>
        <w:ind w:firstLine="708"/>
        <w:jc w:val="both"/>
        <w:rPr>
          <w:rFonts w:ascii="Times New Roman" w:eastAsia="Times New Roman" w:hAnsi="Times New Roman" w:cs="Times New Roman"/>
          <w:sz w:val="28"/>
          <w:szCs w:val="28"/>
        </w:rPr>
      </w:pPr>
      <w:r w:rsidRPr="0003085C">
        <w:rPr>
          <w:rFonts w:ascii="Times New Roman" w:eastAsia="Times New Roman" w:hAnsi="Times New Roman" w:cs="Times New Roman"/>
          <w:sz w:val="28"/>
          <w:szCs w:val="28"/>
        </w:rPr>
        <w:t>У всіх заходах, що проводились в місті і селах громади чергували працівники поліції. Забезпечено виконання міської програми профілактики правопорушень і злочинів на 2021 рік та міської програми фінансування комплексних наглядових та соціально-виховних заходів для виправлення та ресоціалізації засуджених/адмінпокараних на 2021-2023</w:t>
      </w:r>
      <w:r w:rsidR="007F738A" w:rsidRPr="0003085C">
        <w:rPr>
          <w:rFonts w:ascii="Times New Roman" w:eastAsia="Times New Roman" w:hAnsi="Times New Roman" w:cs="Times New Roman"/>
          <w:sz w:val="28"/>
          <w:szCs w:val="28"/>
        </w:rPr>
        <w:t xml:space="preserve"> роки. </w:t>
      </w:r>
    </w:p>
    <w:p w14:paraId="7831EDDC" w14:textId="77777777" w:rsidR="008515A1" w:rsidRPr="0003085C" w:rsidRDefault="007F738A" w:rsidP="00DB7CF0">
      <w:pPr>
        <w:spacing w:after="0" w:line="240" w:lineRule="auto"/>
        <w:ind w:firstLine="708"/>
        <w:jc w:val="both"/>
        <w:rPr>
          <w:rFonts w:ascii="Times New Roman" w:eastAsia="Times New Roman" w:hAnsi="Times New Roman" w:cs="Times New Roman"/>
          <w:sz w:val="28"/>
          <w:szCs w:val="28"/>
        </w:rPr>
      </w:pPr>
      <w:r w:rsidRPr="0003085C">
        <w:rPr>
          <w:rFonts w:ascii="Times New Roman" w:eastAsia="Times New Roman" w:hAnsi="Times New Roman" w:cs="Times New Roman"/>
          <w:sz w:val="28"/>
          <w:szCs w:val="28"/>
        </w:rPr>
        <w:t xml:space="preserve">Для фінансування заходів </w:t>
      </w:r>
      <w:r w:rsidR="00DB7CF0" w:rsidRPr="0003085C">
        <w:rPr>
          <w:rFonts w:ascii="Times New Roman" w:eastAsia="Times New Roman" w:hAnsi="Times New Roman" w:cs="Times New Roman"/>
          <w:sz w:val="28"/>
          <w:szCs w:val="28"/>
        </w:rPr>
        <w:t xml:space="preserve">по встановленню і обслуговуванню камер відеоспостереження використано коштів на загальну суму 779,5 тис.грн., з них 665 тис.грн на встановлення камер відеоспостереження. </w:t>
      </w:r>
    </w:p>
    <w:p w14:paraId="2E7F0690" w14:textId="77777777" w:rsidR="00DB7CF0" w:rsidRPr="0003085C" w:rsidRDefault="00DB7CF0" w:rsidP="00DB7CF0">
      <w:pPr>
        <w:spacing w:after="0" w:line="240" w:lineRule="auto"/>
        <w:ind w:firstLine="708"/>
        <w:jc w:val="both"/>
        <w:rPr>
          <w:rFonts w:ascii="Times New Roman" w:eastAsia="Times New Roman" w:hAnsi="Times New Roman" w:cs="Times New Roman"/>
          <w:sz w:val="28"/>
          <w:szCs w:val="28"/>
        </w:rPr>
      </w:pPr>
      <w:r w:rsidRPr="0003085C">
        <w:rPr>
          <w:rFonts w:ascii="Times New Roman" w:eastAsia="Times New Roman" w:hAnsi="Times New Roman" w:cs="Times New Roman"/>
          <w:sz w:val="28"/>
          <w:szCs w:val="28"/>
        </w:rPr>
        <w:t xml:space="preserve">Камери відеоспостереження, в т.ч. з можливістю розпізнавання номерних знаків транспортних засобів, встановлені на </w:t>
      </w:r>
      <w:r w:rsidRPr="0003085C">
        <w:rPr>
          <w:rFonts w:ascii="Times New Roman" w:eastAsia="Times New Roman" w:hAnsi="Times New Roman" w:cs="Times New Roman"/>
          <w:sz w:val="28"/>
          <w:szCs w:val="28"/>
          <w:lang w:val="ru-RU"/>
        </w:rPr>
        <w:t>в'їзних</w:t>
      </w:r>
      <w:r w:rsidRPr="0003085C">
        <w:rPr>
          <w:rFonts w:ascii="Times New Roman" w:eastAsia="Times New Roman" w:hAnsi="Times New Roman" w:cs="Times New Roman"/>
          <w:sz w:val="28"/>
          <w:szCs w:val="28"/>
        </w:rPr>
        <w:t xml:space="preserve"> шляхах у м.Ковель, проблемних перехрестях і місцях масового перебування громадян (14 шт.) , а саме:</w:t>
      </w:r>
    </w:p>
    <w:p w14:paraId="5A2B7CAE" w14:textId="77777777" w:rsidR="00DB7CF0" w:rsidRPr="0003085C" w:rsidRDefault="00DB7CF0" w:rsidP="00DB7CF0">
      <w:pPr>
        <w:spacing w:after="0" w:line="240" w:lineRule="auto"/>
        <w:jc w:val="both"/>
        <w:rPr>
          <w:rFonts w:ascii="Times New Roman" w:eastAsia="Times New Roman" w:hAnsi="Times New Roman" w:cs="Times New Roman"/>
          <w:sz w:val="28"/>
          <w:szCs w:val="28"/>
        </w:rPr>
      </w:pPr>
    </w:p>
    <w:p w14:paraId="515B0C28" w14:textId="77777777" w:rsidR="00DB7CF0" w:rsidRPr="0003085C" w:rsidRDefault="00DB7CF0" w:rsidP="00DB7CF0">
      <w:pPr>
        <w:spacing w:after="0" w:line="240" w:lineRule="auto"/>
        <w:jc w:val="both"/>
        <w:rPr>
          <w:rFonts w:ascii="Times New Roman" w:eastAsia="Times New Roman" w:hAnsi="Times New Roman" w:cs="Times New Roman"/>
          <w:sz w:val="28"/>
          <w:szCs w:val="28"/>
        </w:rPr>
      </w:pPr>
      <w:r w:rsidRPr="0003085C">
        <w:rPr>
          <w:rFonts w:ascii="Times New Roman" w:eastAsia="Times New Roman" w:hAnsi="Times New Roman" w:cs="Times New Roman"/>
          <w:sz w:val="28"/>
          <w:szCs w:val="28"/>
        </w:rPr>
        <w:t>- перехрестя вулиць Відродження та Варшавська;</w:t>
      </w:r>
    </w:p>
    <w:p w14:paraId="2CEE386B" w14:textId="77777777" w:rsidR="00DB7CF0" w:rsidRPr="0003085C" w:rsidRDefault="00DB7CF0" w:rsidP="00DB7CF0">
      <w:pPr>
        <w:spacing w:after="0" w:line="240" w:lineRule="auto"/>
        <w:jc w:val="both"/>
        <w:rPr>
          <w:rFonts w:ascii="Times New Roman" w:eastAsia="Times New Roman" w:hAnsi="Times New Roman" w:cs="Times New Roman"/>
          <w:sz w:val="28"/>
          <w:szCs w:val="28"/>
        </w:rPr>
      </w:pPr>
      <w:r w:rsidRPr="0003085C">
        <w:rPr>
          <w:rFonts w:ascii="Times New Roman" w:eastAsia="Times New Roman" w:hAnsi="Times New Roman" w:cs="Times New Roman"/>
          <w:sz w:val="28"/>
          <w:szCs w:val="28"/>
        </w:rPr>
        <w:t>- перехрестя вулиць Тимошенка та Я. Мудрого;</w:t>
      </w:r>
    </w:p>
    <w:p w14:paraId="49F72B33" w14:textId="77777777" w:rsidR="00DB7CF0" w:rsidRPr="0003085C" w:rsidRDefault="00DB7CF0" w:rsidP="00DB7CF0">
      <w:pPr>
        <w:spacing w:after="0" w:line="240" w:lineRule="auto"/>
        <w:jc w:val="both"/>
        <w:rPr>
          <w:rFonts w:ascii="Times New Roman" w:eastAsia="Times New Roman" w:hAnsi="Times New Roman" w:cs="Times New Roman"/>
          <w:sz w:val="28"/>
          <w:szCs w:val="28"/>
        </w:rPr>
      </w:pPr>
      <w:r w:rsidRPr="0003085C">
        <w:rPr>
          <w:rFonts w:ascii="Times New Roman" w:eastAsia="Times New Roman" w:hAnsi="Times New Roman" w:cs="Times New Roman"/>
          <w:sz w:val="28"/>
          <w:szCs w:val="28"/>
        </w:rPr>
        <w:t>- перехрестя вулиць Брестська та Будівельна</w:t>
      </w:r>
      <w:r w:rsidRPr="0003085C">
        <w:rPr>
          <w:rFonts w:ascii="Times New Roman" w:eastAsia="Times New Roman" w:hAnsi="Times New Roman" w:cs="Times New Roman"/>
          <w:sz w:val="28"/>
          <w:szCs w:val="28"/>
          <w:lang w:val="ru-RU"/>
        </w:rPr>
        <w:t>;</w:t>
      </w:r>
    </w:p>
    <w:p w14:paraId="2A412490" w14:textId="77777777" w:rsidR="00DB7CF0" w:rsidRPr="0003085C" w:rsidRDefault="00DB7CF0" w:rsidP="00DB7CF0">
      <w:pPr>
        <w:spacing w:after="0" w:line="240" w:lineRule="auto"/>
        <w:jc w:val="both"/>
        <w:rPr>
          <w:rFonts w:ascii="Times New Roman" w:eastAsia="Times New Roman" w:hAnsi="Times New Roman" w:cs="Times New Roman"/>
          <w:sz w:val="28"/>
          <w:szCs w:val="28"/>
        </w:rPr>
      </w:pPr>
      <w:r w:rsidRPr="0003085C">
        <w:rPr>
          <w:rFonts w:ascii="Times New Roman" w:eastAsia="Times New Roman" w:hAnsi="Times New Roman" w:cs="Times New Roman"/>
          <w:sz w:val="28"/>
          <w:szCs w:val="28"/>
          <w:lang w:val="ru-RU"/>
        </w:rPr>
        <w:t xml:space="preserve">- </w:t>
      </w:r>
      <w:r w:rsidRPr="0003085C">
        <w:rPr>
          <w:rFonts w:ascii="Times New Roman" w:eastAsia="Times New Roman" w:hAnsi="Times New Roman" w:cs="Times New Roman"/>
          <w:sz w:val="28"/>
          <w:szCs w:val="28"/>
        </w:rPr>
        <w:t>перехрестя вулиць Будищанська та Гагаріна;</w:t>
      </w:r>
    </w:p>
    <w:p w14:paraId="20246468" w14:textId="77777777" w:rsidR="00DB7CF0" w:rsidRPr="0003085C" w:rsidRDefault="00DB7CF0" w:rsidP="00DB7CF0">
      <w:pPr>
        <w:spacing w:after="0" w:line="240" w:lineRule="auto"/>
        <w:jc w:val="both"/>
        <w:rPr>
          <w:rFonts w:ascii="Times New Roman" w:eastAsia="Times New Roman" w:hAnsi="Times New Roman" w:cs="Times New Roman"/>
          <w:sz w:val="28"/>
          <w:szCs w:val="28"/>
        </w:rPr>
      </w:pPr>
      <w:r w:rsidRPr="0003085C">
        <w:rPr>
          <w:rFonts w:ascii="Times New Roman" w:eastAsia="Times New Roman" w:hAnsi="Times New Roman" w:cs="Times New Roman"/>
          <w:sz w:val="28"/>
          <w:szCs w:val="28"/>
        </w:rPr>
        <w:t>- вул.В Кияна;</w:t>
      </w:r>
    </w:p>
    <w:p w14:paraId="2F2CB72F" w14:textId="77777777" w:rsidR="00DB7CF0" w:rsidRPr="0003085C" w:rsidRDefault="00DB7CF0" w:rsidP="00DB7CF0">
      <w:pPr>
        <w:spacing w:after="0" w:line="240" w:lineRule="auto"/>
        <w:jc w:val="both"/>
        <w:rPr>
          <w:rFonts w:ascii="Times New Roman" w:eastAsia="Times New Roman" w:hAnsi="Times New Roman" w:cs="Times New Roman"/>
          <w:sz w:val="28"/>
          <w:szCs w:val="28"/>
        </w:rPr>
      </w:pPr>
      <w:r w:rsidRPr="0003085C">
        <w:rPr>
          <w:rFonts w:ascii="Times New Roman" w:eastAsia="Times New Roman" w:hAnsi="Times New Roman" w:cs="Times New Roman"/>
          <w:sz w:val="28"/>
          <w:szCs w:val="28"/>
        </w:rPr>
        <w:t>- перехрестя вулиць Сагайдачного та бульвару Л. Українки;</w:t>
      </w:r>
    </w:p>
    <w:p w14:paraId="617C51E6" w14:textId="77777777" w:rsidR="00DB7CF0" w:rsidRPr="0003085C" w:rsidRDefault="00DB7CF0" w:rsidP="00DB7CF0">
      <w:pPr>
        <w:spacing w:after="0" w:line="240" w:lineRule="auto"/>
        <w:jc w:val="both"/>
        <w:rPr>
          <w:rFonts w:ascii="Times New Roman" w:eastAsia="Times New Roman" w:hAnsi="Times New Roman" w:cs="Times New Roman"/>
          <w:sz w:val="28"/>
          <w:szCs w:val="28"/>
        </w:rPr>
      </w:pPr>
      <w:r w:rsidRPr="0003085C">
        <w:rPr>
          <w:rFonts w:ascii="Times New Roman" w:eastAsia="Times New Roman" w:hAnsi="Times New Roman" w:cs="Times New Roman"/>
          <w:sz w:val="28"/>
          <w:szCs w:val="28"/>
        </w:rPr>
        <w:t>- перехрестя вул.</w:t>
      </w:r>
      <w:r w:rsidR="008E364F" w:rsidRPr="0003085C">
        <w:rPr>
          <w:rFonts w:ascii="Times New Roman" w:eastAsia="Times New Roman" w:hAnsi="Times New Roman" w:cs="Times New Roman"/>
          <w:sz w:val="28"/>
          <w:szCs w:val="28"/>
        </w:rPr>
        <w:t xml:space="preserve"> </w:t>
      </w:r>
      <w:r w:rsidRPr="0003085C">
        <w:rPr>
          <w:rFonts w:ascii="Times New Roman" w:eastAsia="Times New Roman" w:hAnsi="Times New Roman" w:cs="Times New Roman"/>
          <w:sz w:val="28"/>
          <w:szCs w:val="28"/>
        </w:rPr>
        <w:t>Грушевського та Міцкевича;</w:t>
      </w:r>
    </w:p>
    <w:p w14:paraId="795EDDDC" w14:textId="77777777" w:rsidR="00DB7CF0" w:rsidRPr="0003085C" w:rsidRDefault="00DB7CF0" w:rsidP="00DB7CF0">
      <w:pPr>
        <w:spacing w:after="0" w:line="240" w:lineRule="auto"/>
        <w:jc w:val="both"/>
        <w:rPr>
          <w:rFonts w:ascii="Times New Roman" w:eastAsia="Times New Roman" w:hAnsi="Times New Roman" w:cs="Times New Roman"/>
          <w:sz w:val="28"/>
          <w:szCs w:val="28"/>
        </w:rPr>
      </w:pPr>
      <w:r w:rsidRPr="0003085C">
        <w:rPr>
          <w:rFonts w:ascii="Times New Roman" w:eastAsia="Times New Roman" w:hAnsi="Times New Roman" w:cs="Times New Roman"/>
          <w:sz w:val="28"/>
          <w:szCs w:val="28"/>
        </w:rPr>
        <w:t>- перехрестя вул. Грушевського та вул. Шевченка;</w:t>
      </w:r>
    </w:p>
    <w:p w14:paraId="4772440C" w14:textId="77777777" w:rsidR="00DB7CF0" w:rsidRPr="0003085C" w:rsidRDefault="00DB7CF0" w:rsidP="00DB7CF0">
      <w:pPr>
        <w:spacing w:after="0" w:line="240" w:lineRule="auto"/>
        <w:jc w:val="both"/>
        <w:rPr>
          <w:rFonts w:ascii="Times New Roman" w:eastAsia="Times New Roman" w:hAnsi="Times New Roman" w:cs="Times New Roman"/>
          <w:sz w:val="28"/>
          <w:szCs w:val="28"/>
        </w:rPr>
      </w:pPr>
      <w:r w:rsidRPr="0003085C">
        <w:rPr>
          <w:rFonts w:ascii="Times New Roman" w:eastAsia="Times New Roman" w:hAnsi="Times New Roman" w:cs="Times New Roman"/>
          <w:sz w:val="28"/>
          <w:szCs w:val="28"/>
        </w:rPr>
        <w:t>- перехрестя вулиць Брестська-Левицького-Незалежності;</w:t>
      </w:r>
    </w:p>
    <w:p w14:paraId="05A95568" w14:textId="77777777" w:rsidR="00DB7CF0" w:rsidRPr="0003085C" w:rsidRDefault="00DB7CF0" w:rsidP="00DB7CF0">
      <w:pPr>
        <w:spacing w:after="0" w:line="240" w:lineRule="auto"/>
        <w:jc w:val="both"/>
        <w:rPr>
          <w:rFonts w:ascii="Times New Roman" w:eastAsia="Times New Roman" w:hAnsi="Times New Roman" w:cs="Times New Roman"/>
          <w:sz w:val="28"/>
          <w:szCs w:val="28"/>
        </w:rPr>
      </w:pPr>
      <w:r w:rsidRPr="0003085C">
        <w:rPr>
          <w:rFonts w:ascii="Times New Roman" w:eastAsia="Times New Roman" w:hAnsi="Times New Roman" w:cs="Times New Roman"/>
          <w:sz w:val="28"/>
          <w:szCs w:val="28"/>
        </w:rPr>
        <w:t>- перехрестя вулиць Тимошенка-Я. Мудрого-Фестивальна;</w:t>
      </w:r>
    </w:p>
    <w:p w14:paraId="4C3E307A" w14:textId="77777777" w:rsidR="00DB7CF0" w:rsidRPr="0003085C" w:rsidRDefault="00DB7CF0" w:rsidP="00DB7CF0">
      <w:pPr>
        <w:spacing w:after="0" w:line="240" w:lineRule="auto"/>
        <w:jc w:val="both"/>
        <w:rPr>
          <w:rFonts w:ascii="Times New Roman" w:eastAsia="Times New Roman" w:hAnsi="Times New Roman" w:cs="Times New Roman"/>
          <w:sz w:val="28"/>
          <w:szCs w:val="28"/>
        </w:rPr>
      </w:pPr>
      <w:r w:rsidRPr="0003085C">
        <w:rPr>
          <w:rFonts w:ascii="Times New Roman" w:eastAsia="Times New Roman" w:hAnsi="Times New Roman" w:cs="Times New Roman"/>
          <w:sz w:val="28"/>
          <w:szCs w:val="28"/>
        </w:rPr>
        <w:t>- перехрестя вулиць Незалежності-Театральна;</w:t>
      </w:r>
    </w:p>
    <w:p w14:paraId="08D68CEB" w14:textId="77777777" w:rsidR="00DB7CF0" w:rsidRPr="0003085C" w:rsidRDefault="00DB7CF0" w:rsidP="00DB7CF0">
      <w:pPr>
        <w:spacing w:after="0" w:line="240" w:lineRule="auto"/>
        <w:jc w:val="both"/>
        <w:rPr>
          <w:rFonts w:ascii="Times New Roman" w:eastAsia="Times New Roman" w:hAnsi="Times New Roman" w:cs="Times New Roman"/>
          <w:sz w:val="28"/>
          <w:szCs w:val="28"/>
        </w:rPr>
      </w:pPr>
      <w:r w:rsidRPr="0003085C">
        <w:rPr>
          <w:rFonts w:ascii="Times New Roman" w:eastAsia="Times New Roman" w:hAnsi="Times New Roman" w:cs="Times New Roman"/>
          <w:sz w:val="28"/>
          <w:szCs w:val="28"/>
        </w:rPr>
        <w:t>- бульвар Л. Українки біля стели «Борцям за волю України»;</w:t>
      </w:r>
    </w:p>
    <w:p w14:paraId="29E8C99F" w14:textId="77777777" w:rsidR="00DB7CF0" w:rsidRPr="0003085C" w:rsidRDefault="00DB7CF0" w:rsidP="00DB7CF0">
      <w:pPr>
        <w:spacing w:after="0" w:line="240" w:lineRule="auto"/>
        <w:jc w:val="both"/>
        <w:rPr>
          <w:rFonts w:ascii="Times New Roman" w:eastAsia="Times New Roman" w:hAnsi="Times New Roman" w:cs="Times New Roman"/>
          <w:sz w:val="28"/>
          <w:szCs w:val="28"/>
        </w:rPr>
      </w:pPr>
      <w:r w:rsidRPr="0003085C">
        <w:rPr>
          <w:rFonts w:ascii="Times New Roman" w:eastAsia="Times New Roman" w:hAnsi="Times New Roman" w:cs="Times New Roman"/>
          <w:sz w:val="28"/>
          <w:szCs w:val="28"/>
        </w:rPr>
        <w:t>- перехрестя вулиць Незалежності та 1-го Грудня.</w:t>
      </w:r>
    </w:p>
    <w:p w14:paraId="628B9FB8" w14:textId="77777777" w:rsidR="007F738A" w:rsidRPr="0003085C" w:rsidRDefault="007F738A" w:rsidP="00DB7CF0">
      <w:pPr>
        <w:spacing w:after="0" w:line="240" w:lineRule="auto"/>
        <w:jc w:val="both"/>
        <w:rPr>
          <w:rFonts w:ascii="Times New Roman" w:eastAsia="Times New Roman" w:hAnsi="Times New Roman" w:cs="Times New Roman"/>
          <w:sz w:val="28"/>
          <w:szCs w:val="28"/>
        </w:rPr>
      </w:pPr>
    </w:p>
    <w:p w14:paraId="217B3036" w14:textId="77777777" w:rsidR="00DB7CF0" w:rsidRPr="0003085C" w:rsidRDefault="00DB7CF0" w:rsidP="00DB7CF0">
      <w:pPr>
        <w:spacing w:after="0" w:line="240" w:lineRule="auto"/>
        <w:ind w:firstLine="708"/>
        <w:jc w:val="both"/>
        <w:rPr>
          <w:rFonts w:ascii="Times New Roman" w:eastAsia="Times New Roman" w:hAnsi="Times New Roman" w:cs="Times New Roman"/>
          <w:sz w:val="28"/>
          <w:szCs w:val="28"/>
        </w:rPr>
      </w:pPr>
      <w:r w:rsidRPr="0003085C">
        <w:rPr>
          <w:rFonts w:ascii="Times New Roman" w:eastAsia="Times New Roman" w:hAnsi="Times New Roman" w:cs="Times New Roman"/>
          <w:sz w:val="28"/>
          <w:szCs w:val="28"/>
        </w:rPr>
        <w:t>Виділено кошти на зміцнення матеріально-технічного забезпечення для військової частини 1141 Національної гвардії України в сумі 50 тис.грн, для відділу організації несення служби в м.Ковель УПП у Волинській області в сумі 50 тис.</w:t>
      </w:r>
      <w:r w:rsidR="007F738A" w:rsidRPr="0003085C">
        <w:rPr>
          <w:rFonts w:ascii="Times New Roman" w:eastAsia="Times New Roman" w:hAnsi="Times New Roman" w:cs="Times New Roman"/>
          <w:sz w:val="28"/>
          <w:szCs w:val="28"/>
        </w:rPr>
        <w:t xml:space="preserve"> </w:t>
      </w:r>
      <w:r w:rsidRPr="0003085C">
        <w:rPr>
          <w:rFonts w:ascii="Times New Roman" w:eastAsia="Times New Roman" w:hAnsi="Times New Roman" w:cs="Times New Roman"/>
          <w:sz w:val="28"/>
          <w:szCs w:val="28"/>
        </w:rPr>
        <w:t>грн, для Ковельського міськрайонного відділу філії державної установи “Центр пробації” на заходи для виправлення та ресоціалізації засуджених/адмінпокараних 58,4 тис.грн.</w:t>
      </w:r>
    </w:p>
    <w:p w14:paraId="0DF53D58" w14:textId="77777777" w:rsidR="007F738A" w:rsidRPr="0003085C" w:rsidRDefault="00DB7CF0" w:rsidP="00DB7CF0">
      <w:pPr>
        <w:spacing w:after="0" w:line="240" w:lineRule="auto"/>
        <w:ind w:firstLine="708"/>
        <w:jc w:val="both"/>
        <w:rPr>
          <w:rFonts w:ascii="Times New Roman" w:eastAsia="Times New Roman" w:hAnsi="Times New Roman" w:cs="Times New Roman"/>
          <w:sz w:val="28"/>
          <w:szCs w:val="28"/>
        </w:rPr>
      </w:pPr>
      <w:r w:rsidRPr="0003085C">
        <w:rPr>
          <w:rFonts w:ascii="Times New Roman" w:eastAsia="Times New Roman" w:hAnsi="Times New Roman" w:cs="Times New Roman"/>
          <w:sz w:val="28"/>
          <w:szCs w:val="28"/>
        </w:rPr>
        <w:t xml:space="preserve">Відділом забезпечується реалізація державної політики з питань кадрової роботи. До позитиву в роботі відділу з даного питання у 2021 році слід віднести збільшення кількості посадових осіб місцевого самоврядування, які підвищили свою кваліфікацію, в т.ч. через програму онлайн навчання </w:t>
      </w:r>
      <w:r w:rsidRPr="0003085C">
        <w:rPr>
          <w:rFonts w:ascii="Times New Roman" w:eastAsia="Times New Roman" w:hAnsi="Times New Roman" w:cs="Times New Roman"/>
          <w:sz w:val="28"/>
          <w:szCs w:val="28"/>
          <w:lang w:val="en-US"/>
        </w:rPr>
        <w:t>ZOOM</w:t>
      </w:r>
      <w:r w:rsidRPr="0003085C">
        <w:rPr>
          <w:rFonts w:ascii="Times New Roman" w:eastAsia="Times New Roman" w:hAnsi="Times New Roman" w:cs="Times New Roman"/>
          <w:sz w:val="28"/>
          <w:szCs w:val="28"/>
        </w:rPr>
        <w:t xml:space="preserve">, а це майже 70 осіб. </w:t>
      </w:r>
      <w:r w:rsidR="007F738A" w:rsidRPr="0003085C">
        <w:rPr>
          <w:rFonts w:ascii="Times New Roman" w:eastAsia="Times New Roman" w:hAnsi="Times New Roman" w:cs="Times New Roman"/>
          <w:sz w:val="28"/>
          <w:szCs w:val="28"/>
        </w:rPr>
        <w:t xml:space="preserve">     </w:t>
      </w:r>
    </w:p>
    <w:p w14:paraId="143F1584" w14:textId="77777777" w:rsidR="007F738A" w:rsidRPr="0003085C" w:rsidRDefault="00DB7CF0" w:rsidP="00DB7CF0">
      <w:pPr>
        <w:spacing w:after="0" w:line="240" w:lineRule="auto"/>
        <w:ind w:firstLine="708"/>
        <w:jc w:val="both"/>
        <w:rPr>
          <w:rFonts w:ascii="Times New Roman" w:eastAsia="Times New Roman" w:hAnsi="Times New Roman" w:cs="Times New Roman"/>
          <w:sz w:val="28"/>
          <w:szCs w:val="28"/>
        </w:rPr>
      </w:pPr>
      <w:r w:rsidRPr="0003085C">
        <w:rPr>
          <w:rFonts w:ascii="Times New Roman" w:eastAsia="Times New Roman" w:hAnsi="Times New Roman" w:cs="Times New Roman"/>
          <w:sz w:val="28"/>
          <w:szCs w:val="28"/>
        </w:rPr>
        <w:t xml:space="preserve">Проведена робота по забезпеченню кадрами відділених робочих місць в селах, приєднаних до міської територіальної громади, що сприяло комфортності у наданні послуг місцевим жителям. </w:t>
      </w:r>
    </w:p>
    <w:p w14:paraId="53291370" w14:textId="77777777" w:rsidR="00DB7CF0" w:rsidRPr="0003085C" w:rsidRDefault="00DB7CF0" w:rsidP="00DB7CF0">
      <w:pPr>
        <w:spacing w:after="0" w:line="240" w:lineRule="auto"/>
        <w:ind w:firstLine="708"/>
        <w:jc w:val="both"/>
        <w:rPr>
          <w:rFonts w:ascii="Times New Roman" w:eastAsia="Times New Roman" w:hAnsi="Times New Roman" w:cs="Times New Roman"/>
          <w:sz w:val="28"/>
          <w:szCs w:val="28"/>
        </w:rPr>
      </w:pPr>
      <w:r w:rsidRPr="0003085C">
        <w:rPr>
          <w:rFonts w:ascii="Times New Roman" w:eastAsia="Times New Roman" w:hAnsi="Times New Roman" w:cs="Times New Roman"/>
          <w:sz w:val="28"/>
          <w:szCs w:val="28"/>
        </w:rPr>
        <w:t xml:space="preserve">Підготовлено ряд рішень міської ради щодо упорядкування структури, загальної чисельності апарату управління міської ради та її виконавчих органів, зокрема, утворено управління “Центр надання адміністративних послуг”, управління культури, молоді та спорту, управління економічного розвитку та торгівлі, відділи муніципальної варти та державного архітектурно-будівельного </w:t>
      </w:r>
      <w:r w:rsidRPr="0003085C">
        <w:rPr>
          <w:rFonts w:ascii="Times New Roman" w:eastAsia="Times New Roman" w:hAnsi="Times New Roman" w:cs="Times New Roman"/>
          <w:sz w:val="28"/>
          <w:szCs w:val="28"/>
        </w:rPr>
        <w:lastRenderedPageBreak/>
        <w:t>контролю, які забезпечуватимуть дотримання чинного законодавства на території громади. Проводилась робота щодо вивільнення та працевлаштування працівників реорганізованих Білинської, Зеленської, Тойкутської, Доротищенської та Ружинської сільських рад. Відділом забезпечено організацію та проведення декількох конкурсів на заміщення вакантних посад та формування кадрового резерву на заміщення вакантних посад.</w:t>
      </w:r>
    </w:p>
    <w:p w14:paraId="69DB8926" w14:textId="77777777" w:rsidR="00DB7CF0" w:rsidRPr="0003085C" w:rsidRDefault="00DB7CF0" w:rsidP="00DB7CF0">
      <w:pPr>
        <w:spacing w:after="0" w:line="240" w:lineRule="auto"/>
        <w:ind w:firstLine="709"/>
        <w:jc w:val="both"/>
        <w:rPr>
          <w:rFonts w:ascii="Times New Roman" w:eastAsia="Times New Roman" w:hAnsi="Times New Roman" w:cs="Times New Roman"/>
          <w:bCs/>
          <w:color w:val="000000"/>
          <w:sz w:val="28"/>
          <w:szCs w:val="28"/>
        </w:rPr>
      </w:pPr>
    </w:p>
    <w:p w14:paraId="2629725D" w14:textId="77777777" w:rsidR="007F738A" w:rsidRPr="0003085C" w:rsidRDefault="007F738A" w:rsidP="00DB7CF0">
      <w:pPr>
        <w:spacing w:after="0" w:line="240" w:lineRule="auto"/>
        <w:ind w:firstLine="709"/>
        <w:jc w:val="center"/>
        <w:rPr>
          <w:rFonts w:ascii="Times New Roman" w:eastAsia="Times New Roman" w:hAnsi="Times New Roman" w:cs="Times New Roman"/>
          <w:bCs/>
          <w:color w:val="000000"/>
          <w:sz w:val="28"/>
          <w:szCs w:val="28"/>
        </w:rPr>
      </w:pPr>
    </w:p>
    <w:p w14:paraId="1F15216B" w14:textId="77777777" w:rsidR="007F738A" w:rsidRPr="0003085C" w:rsidRDefault="007F738A" w:rsidP="00DB7CF0">
      <w:pPr>
        <w:spacing w:after="0" w:line="240" w:lineRule="auto"/>
        <w:ind w:firstLine="709"/>
        <w:jc w:val="center"/>
        <w:rPr>
          <w:rFonts w:ascii="Times New Roman" w:eastAsia="Times New Roman" w:hAnsi="Times New Roman" w:cs="Times New Roman"/>
          <w:bCs/>
          <w:color w:val="000000"/>
          <w:sz w:val="28"/>
          <w:szCs w:val="28"/>
        </w:rPr>
      </w:pPr>
    </w:p>
    <w:p w14:paraId="08AFD23A" w14:textId="77777777" w:rsidR="00DB7CF0" w:rsidRPr="0003085C" w:rsidRDefault="00DB7CF0" w:rsidP="00DB7CF0">
      <w:pPr>
        <w:spacing w:after="0" w:line="240" w:lineRule="auto"/>
        <w:ind w:firstLine="709"/>
        <w:jc w:val="center"/>
        <w:rPr>
          <w:rFonts w:ascii="Times New Roman" w:eastAsia="Times New Roman" w:hAnsi="Times New Roman" w:cs="Times New Roman"/>
          <w:sz w:val="28"/>
          <w:szCs w:val="28"/>
        </w:rPr>
      </w:pPr>
      <w:r w:rsidRPr="0003085C">
        <w:rPr>
          <w:rFonts w:ascii="Times New Roman" w:eastAsia="Times New Roman" w:hAnsi="Times New Roman" w:cs="Times New Roman"/>
          <w:bCs/>
          <w:color w:val="000000"/>
          <w:sz w:val="28"/>
          <w:szCs w:val="28"/>
        </w:rPr>
        <w:t>Відділ з питань цивільного захисту та екологічної безпеки</w:t>
      </w:r>
    </w:p>
    <w:p w14:paraId="5C20B211" w14:textId="77777777" w:rsidR="00DB7CF0" w:rsidRPr="0003085C" w:rsidRDefault="00DB7CF0" w:rsidP="00DB7CF0">
      <w:pPr>
        <w:spacing w:after="0" w:line="240" w:lineRule="auto"/>
        <w:jc w:val="both"/>
        <w:rPr>
          <w:rFonts w:ascii="Times New Roman" w:eastAsia="Times New Roman" w:hAnsi="Times New Roman" w:cs="Times New Roman"/>
          <w:sz w:val="28"/>
          <w:szCs w:val="28"/>
        </w:rPr>
      </w:pPr>
    </w:p>
    <w:p w14:paraId="6D5C1C73" w14:textId="77777777" w:rsidR="00DB7CF0" w:rsidRPr="0003085C" w:rsidRDefault="00DB7CF0" w:rsidP="00DB7CF0">
      <w:pPr>
        <w:spacing w:after="0" w:line="240" w:lineRule="auto"/>
        <w:ind w:firstLine="709"/>
        <w:jc w:val="both"/>
        <w:rPr>
          <w:rFonts w:ascii="Times New Roman" w:eastAsia="Times New Roman" w:hAnsi="Times New Roman" w:cs="Times New Roman"/>
          <w:sz w:val="28"/>
          <w:szCs w:val="28"/>
        </w:rPr>
      </w:pPr>
      <w:r w:rsidRPr="0003085C">
        <w:rPr>
          <w:rFonts w:ascii="Times New Roman" w:eastAsia="Times New Roman" w:hAnsi="Times New Roman" w:cs="Times New Roman"/>
          <w:sz w:val="28"/>
          <w:szCs w:val="28"/>
        </w:rPr>
        <w:t>Відділ з питань цивільного захисту та екологічної безпеки впродовж 2021 року здійсню</w:t>
      </w:r>
      <w:r w:rsidR="007F738A" w:rsidRPr="0003085C">
        <w:rPr>
          <w:rFonts w:ascii="Times New Roman" w:eastAsia="Times New Roman" w:hAnsi="Times New Roman" w:cs="Times New Roman"/>
          <w:sz w:val="28"/>
          <w:szCs w:val="28"/>
        </w:rPr>
        <w:t>вав</w:t>
      </w:r>
      <w:r w:rsidRPr="0003085C">
        <w:rPr>
          <w:rFonts w:ascii="Times New Roman" w:eastAsia="Times New Roman" w:hAnsi="Times New Roman" w:cs="Times New Roman"/>
          <w:sz w:val="28"/>
          <w:szCs w:val="28"/>
        </w:rPr>
        <w:t xml:space="preserve"> свою діяльність у чіткій відповідності до вимог Кодексу цивільного захисту України, Плану основних заходів цивільного захисту на 2021 рік, а також Положення про відділ.</w:t>
      </w:r>
    </w:p>
    <w:p w14:paraId="01BC65A9" w14:textId="77777777" w:rsidR="00DB7CF0" w:rsidRPr="0003085C" w:rsidRDefault="00DB7CF0" w:rsidP="00DB7CF0">
      <w:pPr>
        <w:spacing w:after="0" w:line="240" w:lineRule="auto"/>
        <w:ind w:firstLine="720"/>
        <w:jc w:val="both"/>
        <w:rPr>
          <w:rFonts w:ascii="Times New Roman" w:eastAsia="Times New Roman" w:hAnsi="Times New Roman" w:cs="Times New Roman"/>
          <w:sz w:val="28"/>
          <w:szCs w:val="28"/>
        </w:rPr>
      </w:pPr>
      <w:r w:rsidRPr="0003085C">
        <w:rPr>
          <w:rFonts w:ascii="Times New Roman" w:eastAsia="Times New Roman" w:hAnsi="Times New Roman" w:cs="Times New Roman"/>
          <w:sz w:val="28"/>
          <w:szCs w:val="28"/>
        </w:rPr>
        <w:t>Пріоритетними питаннями роботи відділу є заходи щодо запобігання виникненню на території міста надзвичайних ситуацій техногенного та природного</w:t>
      </w:r>
      <w:r w:rsidR="00D965DD" w:rsidRPr="0003085C">
        <w:rPr>
          <w:rFonts w:ascii="Times New Roman" w:eastAsia="Times New Roman" w:hAnsi="Times New Roman" w:cs="Times New Roman"/>
          <w:sz w:val="28"/>
          <w:szCs w:val="28"/>
        </w:rPr>
        <w:t xml:space="preserve"> характеру,</w:t>
      </w:r>
      <w:r w:rsidRPr="0003085C">
        <w:rPr>
          <w:rFonts w:ascii="Times New Roman" w:eastAsia="Times New Roman" w:hAnsi="Times New Roman" w:cs="Times New Roman"/>
          <w:sz w:val="28"/>
          <w:szCs w:val="28"/>
        </w:rPr>
        <w:t xml:space="preserve"> мінімізації збиткі</w:t>
      </w:r>
      <w:r w:rsidR="00D965DD" w:rsidRPr="0003085C">
        <w:rPr>
          <w:rFonts w:ascii="Times New Roman" w:eastAsia="Times New Roman" w:hAnsi="Times New Roman" w:cs="Times New Roman"/>
          <w:sz w:val="28"/>
          <w:szCs w:val="28"/>
        </w:rPr>
        <w:t>в та втрат у разі їх виникнення,</w:t>
      </w:r>
      <w:r w:rsidRPr="0003085C">
        <w:rPr>
          <w:rFonts w:ascii="Times New Roman" w:eastAsia="Times New Roman" w:hAnsi="Times New Roman" w:cs="Times New Roman"/>
          <w:sz w:val="28"/>
          <w:szCs w:val="28"/>
        </w:rPr>
        <w:t xml:space="preserve"> забезпечення готовності сил і засобів цивільного захисту населення міста до роботи в надзвичайних ситуацій та в особливий період у чіткій взаємодії з підрозділами Ковельського РУ ГУ</w:t>
      </w:r>
      <w:r w:rsidR="007F738A" w:rsidRPr="0003085C">
        <w:rPr>
          <w:rFonts w:ascii="Times New Roman" w:eastAsia="Times New Roman" w:hAnsi="Times New Roman" w:cs="Times New Roman"/>
          <w:sz w:val="28"/>
          <w:szCs w:val="28"/>
        </w:rPr>
        <w:t xml:space="preserve"> </w:t>
      </w:r>
      <w:r w:rsidRPr="0003085C">
        <w:rPr>
          <w:rFonts w:ascii="Times New Roman" w:eastAsia="Times New Roman" w:hAnsi="Times New Roman" w:cs="Times New Roman"/>
          <w:sz w:val="28"/>
          <w:szCs w:val="28"/>
        </w:rPr>
        <w:t>ДСНС України в області, міського управління поліції, управлінням патрульної поліції, військовим комісаріатом.</w:t>
      </w:r>
    </w:p>
    <w:p w14:paraId="3394BDDE" w14:textId="77777777" w:rsidR="00DB7CF0" w:rsidRPr="0003085C" w:rsidRDefault="00DB7CF0" w:rsidP="00DB7CF0">
      <w:pPr>
        <w:spacing w:after="0" w:line="240" w:lineRule="auto"/>
        <w:ind w:firstLine="720"/>
        <w:jc w:val="both"/>
        <w:rPr>
          <w:rFonts w:ascii="Times New Roman" w:eastAsia="Times New Roman" w:hAnsi="Times New Roman" w:cs="Times New Roman"/>
          <w:sz w:val="28"/>
          <w:szCs w:val="28"/>
        </w:rPr>
      </w:pPr>
      <w:r w:rsidRPr="0003085C">
        <w:rPr>
          <w:rFonts w:ascii="Times New Roman" w:eastAsia="Times New Roman" w:hAnsi="Times New Roman" w:cs="Times New Roman"/>
          <w:sz w:val="28"/>
          <w:szCs w:val="28"/>
        </w:rPr>
        <w:t>Робота відділу з питань цивільного захисту та екологічної безпеки у 2021 році проводилася в умовах діючих карантинних обмежень, пов’язаних з пандеміє</w:t>
      </w:r>
      <w:r w:rsidR="003044F7" w:rsidRPr="0003085C">
        <w:rPr>
          <w:rFonts w:ascii="Times New Roman" w:eastAsia="Times New Roman" w:hAnsi="Times New Roman" w:cs="Times New Roman"/>
          <w:sz w:val="28"/>
          <w:szCs w:val="28"/>
        </w:rPr>
        <w:t>ю корона</w:t>
      </w:r>
      <w:r w:rsidRPr="0003085C">
        <w:rPr>
          <w:rFonts w:ascii="Times New Roman" w:eastAsia="Times New Roman" w:hAnsi="Times New Roman" w:cs="Times New Roman"/>
          <w:sz w:val="28"/>
          <w:szCs w:val="28"/>
        </w:rPr>
        <w:t xml:space="preserve">вірусу COVID-19. </w:t>
      </w:r>
    </w:p>
    <w:p w14:paraId="6C44AD56" w14:textId="77777777" w:rsidR="00DB7CF0" w:rsidRPr="0003085C" w:rsidRDefault="00DB7CF0" w:rsidP="00DB7CF0">
      <w:pPr>
        <w:spacing w:after="0" w:line="240" w:lineRule="auto"/>
        <w:ind w:firstLine="709"/>
        <w:jc w:val="both"/>
        <w:rPr>
          <w:rFonts w:ascii="Times New Roman" w:eastAsia="Times New Roman" w:hAnsi="Times New Roman" w:cs="Times New Roman"/>
          <w:sz w:val="28"/>
          <w:szCs w:val="28"/>
        </w:rPr>
      </w:pPr>
      <w:r w:rsidRPr="0003085C">
        <w:rPr>
          <w:rFonts w:ascii="Times New Roman" w:eastAsia="Times New Roman" w:hAnsi="Times New Roman" w:cs="Times New Roman"/>
          <w:sz w:val="28"/>
          <w:szCs w:val="28"/>
        </w:rPr>
        <w:t>На початку року відділом проаналізовано стан цивільного захисту населення в місті та підготовлено відповідні звіти згідно з Табелем термінових та строкових донесень з питань цивільного захисту. Постійно проводиться профілактична робота щодо попередження нещасних випадків під час проведення свят.</w:t>
      </w:r>
    </w:p>
    <w:p w14:paraId="21BABC39" w14:textId="77777777" w:rsidR="00DB7CF0" w:rsidRPr="0003085C" w:rsidRDefault="00DB7CF0" w:rsidP="00DB7CF0">
      <w:pPr>
        <w:spacing w:after="0" w:line="240" w:lineRule="auto"/>
        <w:ind w:firstLine="709"/>
        <w:jc w:val="both"/>
        <w:rPr>
          <w:rFonts w:ascii="Times New Roman" w:eastAsia="Times New Roman" w:hAnsi="Times New Roman" w:cs="Times New Roman"/>
          <w:sz w:val="28"/>
          <w:szCs w:val="28"/>
        </w:rPr>
      </w:pPr>
      <w:r w:rsidRPr="0003085C">
        <w:rPr>
          <w:rFonts w:ascii="Times New Roman" w:eastAsia="Times New Roman" w:hAnsi="Times New Roman" w:cs="Times New Roman"/>
          <w:sz w:val="28"/>
          <w:szCs w:val="28"/>
        </w:rPr>
        <w:t>Розроблено основні заходи цивільного захисту, плани роботи місцевої комісії з питань евакуації та місцевої комісії з питань техногенно-екологічної безпеки та надзвичайних ситуацій.</w:t>
      </w:r>
    </w:p>
    <w:p w14:paraId="13D3937A" w14:textId="77777777" w:rsidR="00DB7CF0" w:rsidRPr="0003085C" w:rsidRDefault="00DB7CF0" w:rsidP="00DB7CF0">
      <w:pPr>
        <w:spacing w:after="0" w:line="240" w:lineRule="auto"/>
        <w:ind w:firstLine="709"/>
        <w:jc w:val="both"/>
        <w:rPr>
          <w:rFonts w:ascii="Times New Roman" w:eastAsia="Times New Roman" w:hAnsi="Times New Roman" w:cs="Times New Roman"/>
          <w:sz w:val="28"/>
          <w:szCs w:val="28"/>
        </w:rPr>
      </w:pPr>
      <w:r w:rsidRPr="0003085C">
        <w:rPr>
          <w:rFonts w:ascii="Times New Roman" w:eastAsia="Times New Roman" w:hAnsi="Times New Roman" w:cs="Times New Roman"/>
          <w:sz w:val="28"/>
          <w:szCs w:val="28"/>
        </w:rPr>
        <w:t>Проведено збір, аналіз та узагальнення даних для коригування міського Плану евакуації населення. Проведено уточнення та затвердження встановленим порядком оновленого складу комісії.</w:t>
      </w:r>
    </w:p>
    <w:p w14:paraId="36CD6EB6" w14:textId="77777777" w:rsidR="00DB7CF0" w:rsidRPr="0003085C" w:rsidRDefault="00DB7CF0" w:rsidP="00DB7CF0">
      <w:pPr>
        <w:spacing w:after="0" w:line="240" w:lineRule="auto"/>
        <w:ind w:firstLine="709"/>
        <w:jc w:val="both"/>
        <w:rPr>
          <w:rFonts w:ascii="Times New Roman" w:eastAsia="Times New Roman" w:hAnsi="Times New Roman" w:cs="Times New Roman"/>
          <w:sz w:val="28"/>
          <w:szCs w:val="28"/>
        </w:rPr>
      </w:pPr>
      <w:r w:rsidRPr="0003085C">
        <w:rPr>
          <w:rFonts w:ascii="Times New Roman" w:eastAsia="Times New Roman" w:hAnsi="Times New Roman" w:cs="Times New Roman"/>
          <w:sz w:val="28"/>
          <w:szCs w:val="28"/>
        </w:rPr>
        <w:t xml:space="preserve">Організовано роботу щодо виконання протокольних рішень міської комісії з питань техногенно-екологічної безпеки та надзвичайних ситуацій. </w:t>
      </w:r>
    </w:p>
    <w:p w14:paraId="021D0939" w14:textId="77777777" w:rsidR="00DB7CF0" w:rsidRPr="0003085C" w:rsidRDefault="004757BD" w:rsidP="00DB7CF0">
      <w:pPr>
        <w:spacing w:after="0" w:line="240" w:lineRule="auto"/>
        <w:ind w:firstLine="709"/>
        <w:jc w:val="both"/>
        <w:rPr>
          <w:rFonts w:ascii="Times New Roman" w:eastAsia="Times New Roman" w:hAnsi="Times New Roman" w:cs="Times New Roman"/>
          <w:sz w:val="28"/>
          <w:szCs w:val="28"/>
        </w:rPr>
      </w:pPr>
      <w:r w:rsidRPr="0003085C">
        <w:rPr>
          <w:rFonts w:ascii="Times New Roman" w:eastAsia="Times New Roman" w:hAnsi="Times New Roman" w:cs="Times New Roman"/>
          <w:color w:val="000000"/>
          <w:sz w:val="28"/>
          <w:szCs w:val="28"/>
        </w:rPr>
        <w:t>У 2021 році п</w:t>
      </w:r>
      <w:r w:rsidR="00DB7CF0" w:rsidRPr="0003085C">
        <w:rPr>
          <w:rFonts w:ascii="Times New Roman" w:eastAsia="Times New Roman" w:hAnsi="Times New Roman" w:cs="Times New Roman"/>
          <w:color w:val="000000"/>
          <w:sz w:val="28"/>
          <w:szCs w:val="28"/>
        </w:rPr>
        <w:t xml:space="preserve">роведено одинадцять засідань комісії з </w:t>
      </w:r>
      <w:r w:rsidR="00DB7CF0" w:rsidRPr="0003085C">
        <w:rPr>
          <w:rFonts w:ascii="Times New Roman" w:eastAsia="Times New Roman" w:hAnsi="Times New Roman" w:cs="Times New Roman"/>
          <w:sz w:val="28"/>
          <w:szCs w:val="28"/>
        </w:rPr>
        <w:t xml:space="preserve">питань техногенно-екологічної безпеки та надзвичайних ситуацій, на яких розглянуто ряд питань та надані відповідні доручення, про невідкладні протиепідемічні заходи щодо недопущення поширення на території </w:t>
      </w:r>
      <w:r w:rsidR="003044F7" w:rsidRPr="0003085C">
        <w:rPr>
          <w:rFonts w:ascii="Times New Roman" w:eastAsia="Times New Roman" w:hAnsi="Times New Roman" w:cs="Times New Roman"/>
          <w:sz w:val="28"/>
          <w:szCs w:val="28"/>
        </w:rPr>
        <w:t>Ковельської територіальної громади</w:t>
      </w:r>
      <w:r w:rsidR="00DB7CF0" w:rsidRPr="0003085C">
        <w:rPr>
          <w:rFonts w:ascii="Times New Roman" w:eastAsia="Times New Roman" w:hAnsi="Times New Roman" w:cs="Times New Roman"/>
          <w:sz w:val="28"/>
          <w:szCs w:val="28"/>
        </w:rPr>
        <w:t xml:space="preserve"> гострої респіраторної хвороби COVID-19, спричиненою коронавірусом SARS-CoV-2 та про додаткові протиепідемічні заходи щодо недопущення поширення </w:t>
      </w:r>
      <w:r w:rsidR="00D965DD" w:rsidRPr="0003085C">
        <w:rPr>
          <w:rFonts w:ascii="Times New Roman" w:eastAsia="Times New Roman" w:hAnsi="Times New Roman" w:cs="Times New Roman"/>
          <w:sz w:val="28"/>
          <w:szCs w:val="28"/>
        </w:rPr>
        <w:t xml:space="preserve">хвороби </w:t>
      </w:r>
      <w:r w:rsidR="00DB7CF0" w:rsidRPr="0003085C">
        <w:rPr>
          <w:rFonts w:ascii="Times New Roman" w:eastAsia="Times New Roman" w:hAnsi="Times New Roman" w:cs="Times New Roman"/>
          <w:sz w:val="28"/>
          <w:szCs w:val="28"/>
        </w:rPr>
        <w:t>спричи</w:t>
      </w:r>
      <w:r w:rsidR="00146819" w:rsidRPr="0003085C">
        <w:rPr>
          <w:rFonts w:ascii="Times New Roman" w:eastAsia="Times New Roman" w:hAnsi="Times New Roman" w:cs="Times New Roman"/>
          <w:sz w:val="28"/>
          <w:szCs w:val="28"/>
        </w:rPr>
        <w:t xml:space="preserve">неною коронавірусом SARS-CoV-2, </w:t>
      </w:r>
      <w:r w:rsidR="00DB7CF0" w:rsidRPr="0003085C">
        <w:rPr>
          <w:rFonts w:ascii="Times New Roman" w:eastAsia="Times New Roman" w:hAnsi="Times New Roman" w:cs="Times New Roman"/>
          <w:sz w:val="28"/>
          <w:szCs w:val="28"/>
        </w:rPr>
        <w:t>про заходи щодо мінімізації можливих негативних наслідків надзвичайних ситуацій, пов’язаних з пожежною небезпекою та протидії</w:t>
      </w:r>
      <w:r w:rsidR="00146819" w:rsidRPr="0003085C">
        <w:rPr>
          <w:rFonts w:ascii="Times New Roman" w:eastAsia="Times New Roman" w:hAnsi="Times New Roman" w:cs="Times New Roman"/>
          <w:sz w:val="28"/>
          <w:szCs w:val="28"/>
        </w:rPr>
        <w:t xml:space="preserve"> пожежам у лісах та екосистемах,</w:t>
      </w:r>
      <w:r w:rsidR="00DB7CF0" w:rsidRPr="0003085C">
        <w:rPr>
          <w:rFonts w:ascii="Times New Roman" w:eastAsia="Times New Roman" w:hAnsi="Times New Roman" w:cs="Times New Roman"/>
          <w:sz w:val="28"/>
          <w:szCs w:val="28"/>
        </w:rPr>
        <w:t xml:space="preserve"> про стан утримання джерел зовнішнього протипожежного водопостачання, про заходи щодо забезпечення санітарного благополуччя населення міста у літній період </w:t>
      </w:r>
      <w:r w:rsidR="00DB7CF0" w:rsidRPr="0003085C">
        <w:rPr>
          <w:rFonts w:ascii="Times New Roman" w:eastAsia="Times New Roman" w:hAnsi="Times New Roman" w:cs="Times New Roman"/>
          <w:sz w:val="28"/>
          <w:szCs w:val="28"/>
        </w:rPr>
        <w:lastRenderedPageBreak/>
        <w:t xml:space="preserve">2021 року, попередження отруєнь грибами та захворювань на ботулізм, щодо запобігання  загибелі людей на водних об’єктах </w:t>
      </w:r>
      <w:r w:rsidR="00146819" w:rsidRPr="0003085C">
        <w:rPr>
          <w:rFonts w:ascii="Times New Roman" w:eastAsia="Times New Roman" w:hAnsi="Times New Roman" w:cs="Times New Roman"/>
          <w:sz w:val="28"/>
          <w:szCs w:val="28"/>
        </w:rPr>
        <w:t>міста у літній період 2021 року.</w:t>
      </w:r>
      <w:r w:rsidR="00DB7CF0" w:rsidRPr="0003085C">
        <w:rPr>
          <w:rFonts w:ascii="Times New Roman" w:eastAsia="Times New Roman" w:hAnsi="Times New Roman" w:cs="Times New Roman"/>
          <w:sz w:val="28"/>
          <w:szCs w:val="28"/>
        </w:rPr>
        <w:t xml:space="preserve"> </w:t>
      </w:r>
      <w:r w:rsidR="00146819" w:rsidRPr="0003085C">
        <w:rPr>
          <w:rFonts w:ascii="Times New Roman" w:eastAsia="Times New Roman" w:hAnsi="Times New Roman" w:cs="Times New Roman"/>
          <w:sz w:val="28"/>
          <w:szCs w:val="28"/>
        </w:rPr>
        <w:t xml:space="preserve"> </w:t>
      </w:r>
    </w:p>
    <w:p w14:paraId="2EF77FAA" w14:textId="77777777" w:rsidR="00DB7CF0" w:rsidRPr="0003085C" w:rsidRDefault="00DB7CF0" w:rsidP="00DB7CF0">
      <w:pPr>
        <w:spacing w:after="0" w:line="240" w:lineRule="auto"/>
        <w:ind w:firstLine="709"/>
        <w:jc w:val="both"/>
        <w:rPr>
          <w:rFonts w:ascii="Times New Roman" w:eastAsia="Times New Roman" w:hAnsi="Times New Roman" w:cs="Times New Roman"/>
          <w:sz w:val="28"/>
          <w:szCs w:val="28"/>
        </w:rPr>
      </w:pPr>
      <w:r w:rsidRPr="0003085C">
        <w:rPr>
          <w:rFonts w:ascii="Times New Roman" w:eastAsia="Times New Roman" w:hAnsi="Times New Roman" w:cs="Times New Roman"/>
          <w:sz w:val="28"/>
          <w:szCs w:val="28"/>
        </w:rPr>
        <w:t xml:space="preserve">Організовано роботу з суб’єктами господарювання міста щодо проведення перевірки стану справ у сфері цивільного захисту. </w:t>
      </w:r>
    </w:p>
    <w:p w14:paraId="67E959D3" w14:textId="77777777" w:rsidR="00DB7CF0" w:rsidRPr="0003085C" w:rsidRDefault="00DB7CF0" w:rsidP="00146819">
      <w:pPr>
        <w:spacing w:after="0" w:line="240" w:lineRule="auto"/>
        <w:ind w:firstLine="708"/>
        <w:jc w:val="both"/>
        <w:rPr>
          <w:rFonts w:ascii="Times New Roman" w:eastAsia="Times New Roman" w:hAnsi="Times New Roman" w:cs="Times New Roman"/>
          <w:sz w:val="28"/>
          <w:szCs w:val="28"/>
        </w:rPr>
      </w:pPr>
      <w:r w:rsidRPr="0003085C">
        <w:rPr>
          <w:rFonts w:ascii="Times New Roman" w:eastAsia="Times New Roman" w:hAnsi="Times New Roman" w:cs="Times New Roman"/>
          <w:sz w:val="28"/>
          <w:szCs w:val="28"/>
        </w:rPr>
        <w:t>Протягом всього часу здійснюється контроль за підготовкою керівного складу, працівників підприємств, установ та закладів у сфері цивільного захисту в Навчально- методичному центрі та БЖД області та Ковельських територіальних курсах цивільного захисту, в тому числі під час проведення об’єктових навчань та тренувань.</w:t>
      </w:r>
    </w:p>
    <w:p w14:paraId="7E27E5EA" w14:textId="77777777" w:rsidR="00DB7CF0" w:rsidRPr="0003085C" w:rsidRDefault="00DB7CF0" w:rsidP="00DB7CF0">
      <w:pPr>
        <w:spacing w:after="0" w:line="240" w:lineRule="auto"/>
        <w:ind w:firstLine="708"/>
        <w:jc w:val="both"/>
        <w:rPr>
          <w:rFonts w:ascii="Times New Roman" w:eastAsia="Times New Roman" w:hAnsi="Times New Roman" w:cs="Times New Roman"/>
          <w:sz w:val="28"/>
          <w:szCs w:val="28"/>
        </w:rPr>
      </w:pPr>
      <w:r w:rsidRPr="0003085C">
        <w:rPr>
          <w:rFonts w:ascii="Times New Roman" w:eastAsia="Times New Roman" w:hAnsi="Times New Roman" w:cs="Times New Roman"/>
          <w:sz w:val="28"/>
          <w:szCs w:val="28"/>
        </w:rPr>
        <w:t>В травні місяці 2021 року Державною службою надзвичайних ситуацій під головуванням заступника Голови ДСНС України генерал - лейтенанта служби цивільного захист</w:t>
      </w:r>
      <w:r w:rsidRPr="0003085C">
        <w:rPr>
          <w:rFonts w:ascii="Times New Roman" w:eastAsia="Times New Roman" w:hAnsi="Times New Roman" w:cs="Times New Roman"/>
          <w:color w:val="000000"/>
          <w:sz w:val="28"/>
          <w:szCs w:val="28"/>
        </w:rPr>
        <w:t xml:space="preserve">у Р. Білошицького </w:t>
      </w:r>
      <w:r w:rsidRPr="0003085C">
        <w:rPr>
          <w:rFonts w:ascii="Times New Roman" w:eastAsia="Times New Roman" w:hAnsi="Times New Roman" w:cs="Times New Roman"/>
          <w:sz w:val="28"/>
          <w:szCs w:val="28"/>
        </w:rPr>
        <w:t>було проведено контрольну перевірку стану виконання вимог законів та інших нормативно-правових актів з питань цивільного захисту, техногенної і пожежної безпеки та діяльності аварійно-рятувальних служб в м. Ковелі, під час якої органи управління, спеціалізовані служби цивільного захисту міста показали високий рівень підготовки у виконанні завдань щодо ліквідації наслідків надзвичайних ситуацій техногенного та природного характеру.</w:t>
      </w:r>
    </w:p>
    <w:p w14:paraId="5BAC4249" w14:textId="77777777" w:rsidR="00DB7CF0" w:rsidRPr="0003085C" w:rsidRDefault="00DB7CF0" w:rsidP="00DB7CF0">
      <w:pPr>
        <w:keepNext/>
        <w:shd w:val="clear" w:color="auto" w:fill="FFFFFF"/>
        <w:spacing w:after="0" w:line="240" w:lineRule="auto"/>
        <w:ind w:firstLine="708"/>
        <w:jc w:val="both"/>
        <w:outlineLvl w:val="1"/>
        <w:rPr>
          <w:rFonts w:ascii="Cambria" w:eastAsia="Times New Roman" w:hAnsi="Cambria" w:cs="Times New Roman"/>
          <w:bCs/>
          <w:color w:val="4F81BD"/>
          <w:sz w:val="28"/>
          <w:szCs w:val="28"/>
        </w:rPr>
      </w:pPr>
      <w:r w:rsidRPr="0003085C">
        <w:rPr>
          <w:rFonts w:ascii="Times New Roman" w:eastAsia="Times New Roman" w:hAnsi="Times New Roman" w:cs="Times New Roman"/>
          <w:color w:val="000000"/>
          <w:sz w:val="28"/>
          <w:szCs w:val="28"/>
        </w:rPr>
        <w:t>Під час підведення підсумків проведеної контрольної перевірки Ковельська міська ланка територіальної підсистеми єдиної державної системи цивільного захисту (керівник ланки – міський голова Ігор Чайка) була відзначена в кращу сторону.</w:t>
      </w:r>
    </w:p>
    <w:p w14:paraId="7A77C328" w14:textId="77777777" w:rsidR="00DB7CF0" w:rsidRPr="0003085C" w:rsidRDefault="00DB7CF0" w:rsidP="00DB7CF0">
      <w:pPr>
        <w:spacing w:after="0" w:line="240" w:lineRule="auto"/>
        <w:ind w:firstLine="708"/>
        <w:jc w:val="both"/>
        <w:rPr>
          <w:rFonts w:ascii="Times New Roman" w:eastAsia="Times New Roman" w:hAnsi="Times New Roman" w:cs="Times New Roman"/>
          <w:sz w:val="28"/>
          <w:szCs w:val="28"/>
        </w:rPr>
      </w:pPr>
      <w:r w:rsidRPr="0003085C">
        <w:rPr>
          <w:rFonts w:ascii="Times New Roman" w:eastAsia="Times New Roman" w:hAnsi="Times New Roman" w:cs="Times New Roman"/>
          <w:sz w:val="28"/>
          <w:szCs w:val="28"/>
        </w:rPr>
        <w:t xml:space="preserve">У відділі розроблено та затверджено рішеннями міської ради 6 Програм, які дають можливість своєчасно запобігати виникненню надзвичайним ситуаціям техногенного та природного характеру, а у разі потреби ліквідації їх наслідків. </w:t>
      </w:r>
    </w:p>
    <w:p w14:paraId="5F86D129" w14:textId="77777777" w:rsidR="00DB7CF0" w:rsidRPr="0003085C" w:rsidRDefault="00DB7CF0" w:rsidP="008E364F">
      <w:pPr>
        <w:spacing w:after="0" w:line="240" w:lineRule="auto"/>
        <w:ind w:firstLine="708"/>
        <w:jc w:val="both"/>
        <w:rPr>
          <w:rFonts w:ascii="Times New Roman" w:eastAsia="Times New Roman" w:hAnsi="Times New Roman" w:cs="Times New Roman"/>
          <w:sz w:val="28"/>
          <w:szCs w:val="28"/>
        </w:rPr>
      </w:pPr>
      <w:r w:rsidRPr="0003085C">
        <w:rPr>
          <w:rFonts w:ascii="Times New Roman" w:eastAsia="Times New Roman" w:hAnsi="Times New Roman" w:cs="Times New Roman"/>
          <w:color w:val="000000"/>
          <w:sz w:val="28"/>
          <w:szCs w:val="28"/>
        </w:rPr>
        <w:t>На виконання Комплексної програми захисту населення і територій від надзвичайних ситуацій техногенного та природного характеру Ковельської територіальної громади на 2021-2025 роки було придбано та передано 2 ДПРЗ ГУ ДСНС України у Волинській області:</w:t>
      </w:r>
    </w:p>
    <w:p w14:paraId="52130702" w14:textId="77777777" w:rsidR="00DB7CF0" w:rsidRPr="0003085C" w:rsidRDefault="00DB7CF0" w:rsidP="00DB7CF0">
      <w:pPr>
        <w:spacing w:after="0" w:line="240" w:lineRule="auto"/>
        <w:ind w:firstLine="708"/>
        <w:jc w:val="both"/>
        <w:rPr>
          <w:rFonts w:ascii="Times New Roman" w:eastAsia="Times New Roman" w:hAnsi="Times New Roman" w:cs="Times New Roman"/>
          <w:sz w:val="28"/>
          <w:szCs w:val="28"/>
        </w:rPr>
      </w:pPr>
      <w:r w:rsidRPr="0003085C">
        <w:rPr>
          <w:rFonts w:ascii="Times New Roman" w:eastAsia="Times New Roman" w:hAnsi="Times New Roman" w:cs="Times New Roman"/>
          <w:color w:val="000000"/>
          <w:sz w:val="28"/>
          <w:szCs w:val="28"/>
        </w:rPr>
        <w:t xml:space="preserve">рукави пожежні </w:t>
      </w:r>
      <w:r w:rsidR="00146819" w:rsidRPr="0003085C">
        <w:rPr>
          <w:rFonts w:ascii="Times New Roman" w:eastAsia="Times New Roman" w:hAnsi="Times New Roman" w:cs="Times New Roman"/>
          <w:color w:val="000000"/>
          <w:sz w:val="28"/>
          <w:szCs w:val="28"/>
        </w:rPr>
        <w:t>–</w:t>
      </w:r>
      <w:r w:rsidRPr="0003085C">
        <w:rPr>
          <w:rFonts w:ascii="Times New Roman" w:eastAsia="Times New Roman" w:hAnsi="Times New Roman" w:cs="Times New Roman"/>
          <w:color w:val="000000"/>
          <w:sz w:val="28"/>
          <w:szCs w:val="28"/>
        </w:rPr>
        <w:t xml:space="preserve"> 35</w:t>
      </w:r>
      <w:r w:rsidR="00146819" w:rsidRPr="0003085C">
        <w:rPr>
          <w:rFonts w:ascii="Times New Roman" w:eastAsia="Times New Roman" w:hAnsi="Times New Roman" w:cs="Times New Roman"/>
          <w:color w:val="000000"/>
          <w:sz w:val="28"/>
          <w:szCs w:val="28"/>
        </w:rPr>
        <w:t xml:space="preserve"> </w:t>
      </w:r>
      <w:r w:rsidRPr="0003085C">
        <w:rPr>
          <w:rFonts w:ascii="Times New Roman" w:eastAsia="Times New Roman" w:hAnsi="Times New Roman" w:cs="Times New Roman"/>
          <w:color w:val="000000"/>
          <w:sz w:val="28"/>
          <w:szCs w:val="28"/>
        </w:rPr>
        <w:t>шт, с</w:t>
      </w:r>
      <w:hyperlink r:id="rId5" w:history="1">
        <w:r w:rsidRPr="0003085C">
          <w:rPr>
            <w:rFonts w:ascii="Times New Roman" w:eastAsia="Times New Roman" w:hAnsi="Times New Roman" w:cs="Times New Roman"/>
            <w:sz w:val="28"/>
            <w:szCs w:val="28"/>
            <w:u w:val="single"/>
          </w:rPr>
          <w:t>твол</w:t>
        </w:r>
      </w:hyperlink>
      <w:hyperlink r:id="rId6" w:history="1">
        <w:r w:rsidRPr="0003085C">
          <w:rPr>
            <w:rFonts w:ascii="Times New Roman" w:eastAsia="Times New Roman" w:hAnsi="Times New Roman" w:cs="Times New Roman"/>
            <w:sz w:val="28"/>
            <w:szCs w:val="28"/>
            <w:u w:val="single"/>
          </w:rPr>
          <w:t>и</w:t>
        </w:r>
      </w:hyperlink>
      <w:hyperlink r:id="rId7" w:history="1">
        <w:r w:rsidRPr="0003085C">
          <w:rPr>
            <w:rFonts w:ascii="Times New Roman" w:eastAsia="Times New Roman" w:hAnsi="Times New Roman" w:cs="Times New Roman"/>
            <w:sz w:val="28"/>
            <w:szCs w:val="28"/>
            <w:u w:val="single"/>
          </w:rPr>
          <w:t xml:space="preserve"> пожежн</w:t>
        </w:r>
      </w:hyperlink>
      <w:hyperlink r:id="rId8" w:history="1">
        <w:r w:rsidRPr="0003085C">
          <w:rPr>
            <w:rFonts w:ascii="Times New Roman" w:eastAsia="Times New Roman" w:hAnsi="Times New Roman" w:cs="Times New Roman"/>
            <w:sz w:val="28"/>
            <w:szCs w:val="28"/>
            <w:u w:val="single"/>
          </w:rPr>
          <w:t>і- 5 шт,</w:t>
        </w:r>
      </w:hyperlink>
      <w:r w:rsidRPr="0003085C">
        <w:rPr>
          <w:rFonts w:ascii="Times New Roman" w:eastAsia="Times New Roman" w:hAnsi="Times New Roman" w:cs="Times New Roman"/>
          <w:color w:val="000000"/>
          <w:sz w:val="28"/>
          <w:szCs w:val="28"/>
        </w:rPr>
        <w:t xml:space="preserve"> бензопилу, </w:t>
      </w:r>
      <w:r w:rsidR="008515A1" w:rsidRPr="0003085C">
        <w:rPr>
          <w:rFonts w:ascii="Times New Roman" w:eastAsia="Times New Roman" w:hAnsi="Times New Roman" w:cs="Times New Roman"/>
          <w:color w:val="000000"/>
          <w:sz w:val="28"/>
          <w:szCs w:val="28"/>
        </w:rPr>
        <w:t>акумуляторну</w:t>
      </w:r>
      <w:r w:rsidRPr="0003085C">
        <w:rPr>
          <w:rFonts w:ascii="Times New Roman" w:eastAsia="Times New Roman" w:hAnsi="Times New Roman" w:cs="Times New Roman"/>
          <w:color w:val="000000"/>
          <w:sz w:val="28"/>
          <w:szCs w:val="28"/>
        </w:rPr>
        <w:t xml:space="preserve"> сабельну пилку, балони для апарат</w:t>
      </w:r>
      <w:r w:rsidR="00146819" w:rsidRPr="0003085C">
        <w:rPr>
          <w:rFonts w:ascii="Times New Roman" w:eastAsia="Times New Roman" w:hAnsi="Times New Roman" w:cs="Times New Roman"/>
          <w:color w:val="000000"/>
          <w:sz w:val="28"/>
          <w:szCs w:val="28"/>
        </w:rPr>
        <w:t>ів Dräger - 5 шт, краги пожежні -</w:t>
      </w:r>
      <w:r w:rsidRPr="0003085C">
        <w:rPr>
          <w:rFonts w:ascii="Times New Roman" w:eastAsia="Times New Roman" w:hAnsi="Times New Roman" w:cs="Times New Roman"/>
          <w:color w:val="000000"/>
          <w:sz w:val="28"/>
          <w:szCs w:val="28"/>
        </w:rPr>
        <w:t xml:space="preserve"> 5 шт, дизельне </w:t>
      </w:r>
      <w:r w:rsidR="008515A1" w:rsidRPr="0003085C">
        <w:rPr>
          <w:rFonts w:ascii="Times New Roman" w:eastAsia="Times New Roman" w:hAnsi="Times New Roman" w:cs="Times New Roman"/>
          <w:color w:val="000000"/>
          <w:sz w:val="28"/>
          <w:szCs w:val="28"/>
        </w:rPr>
        <w:t>пальне -</w:t>
      </w:r>
      <w:r w:rsidRPr="0003085C">
        <w:rPr>
          <w:rFonts w:ascii="Times New Roman" w:eastAsia="Times New Roman" w:hAnsi="Times New Roman" w:cs="Times New Roman"/>
          <w:color w:val="000000"/>
          <w:sz w:val="28"/>
          <w:szCs w:val="28"/>
        </w:rPr>
        <w:t xml:space="preserve"> 4,0 т, агітаційна продукція- 2500 шт.</w:t>
      </w:r>
    </w:p>
    <w:p w14:paraId="3F00ADE5" w14:textId="77777777" w:rsidR="00DB7CF0" w:rsidRPr="0003085C" w:rsidRDefault="00DB7CF0" w:rsidP="00DB7CF0">
      <w:pPr>
        <w:spacing w:after="0" w:line="240" w:lineRule="auto"/>
        <w:ind w:firstLine="708"/>
        <w:jc w:val="both"/>
        <w:rPr>
          <w:rFonts w:ascii="Times New Roman" w:eastAsia="Times New Roman" w:hAnsi="Times New Roman" w:cs="Times New Roman"/>
          <w:sz w:val="28"/>
          <w:szCs w:val="28"/>
        </w:rPr>
      </w:pPr>
      <w:r w:rsidRPr="0003085C">
        <w:rPr>
          <w:rFonts w:ascii="Times New Roman" w:eastAsia="Times New Roman" w:hAnsi="Times New Roman" w:cs="Times New Roman"/>
          <w:color w:val="000000"/>
          <w:sz w:val="28"/>
          <w:szCs w:val="28"/>
        </w:rPr>
        <w:t xml:space="preserve">Розробляється комплексна схема водовідведення поверхневих та дощових стоків для запобігання підтоплення житлових забудов мешканців міста. З метою оперативного реагування та ліквідації підтоплень, відповідно до заходів Програми запобігання та ліквідації наслідків підтоплення </w:t>
      </w:r>
      <w:r w:rsidR="008515A1" w:rsidRPr="0003085C">
        <w:rPr>
          <w:rFonts w:ascii="Times New Roman" w:eastAsia="Times New Roman" w:hAnsi="Times New Roman" w:cs="Times New Roman"/>
          <w:color w:val="000000"/>
          <w:sz w:val="28"/>
          <w:szCs w:val="28"/>
        </w:rPr>
        <w:t>окремих</w:t>
      </w:r>
      <w:r w:rsidRPr="0003085C">
        <w:rPr>
          <w:rFonts w:ascii="Times New Roman" w:eastAsia="Times New Roman" w:hAnsi="Times New Roman" w:cs="Times New Roman"/>
          <w:color w:val="000000"/>
          <w:sz w:val="28"/>
          <w:szCs w:val="28"/>
        </w:rPr>
        <w:t xml:space="preserve"> територій міста Ковеля на 2020-2022 роки , для КП “Добробут” придбано: насосів для мотопомпи - 3 шт, двигунів для мотопомпи </w:t>
      </w:r>
      <w:r w:rsidR="008515A1" w:rsidRPr="0003085C">
        <w:rPr>
          <w:rFonts w:ascii="Times New Roman" w:eastAsia="Times New Roman" w:hAnsi="Times New Roman" w:cs="Times New Roman"/>
          <w:color w:val="000000"/>
          <w:sz w:val="28"/>
          <w:szCs w:val="28"/>
        </w:rPr>
        <w:t>-</w:t>
      </w:r>
      <w:r w:rsidRPr="0003085C">
        <w:rPr>
          <w:rFonts w:ascii="Times New Roman" w:eastAsia="Times New Roman" w:hAnsi="Times New Roman" w:cs="Times New Roman"/>
          <w:color w:val="000000"/>
          <w:sz w:val="28"/>
          <w:szCs w:val="28"/>
        </w:rPr>
        <w:t xml:space="preserve"> 2</w:t>
      </w:r>
      <w:r w:rsidR="008515A1" w:rsidRPr="0003085C">
        <w:rPr>
          <w:rFonts w:ascii="Times New Roman" w:eastAsia="Times New Roman" w:hAnsi="Times New Roman" w:cs="Times New Roman"/>
          <w:color w:val="000000"/>
          <w:sz w:val="28"/>
          <w:szCs w:val="28"/>
        </w:rPr>
        <w:t xml:space="preserve"> </w:t>
      </w:r>
      <w:r w:rsidRPr="0003085C">
        <w:rPr>
          <w:rFonts w:ascii="Times New Roman" w:eastAsia="Times New Roman" w:hAnsi="Times New Roman" w:cs="Times New Roman"/>
          <w:color w:val="000000"/>
          <w:sz w:val="28"/>
          <w:szCs w:val="28"/>
        </w:rPr>
        <w:t>шт, шлангів для мотопомп - 18 шт, каналізаційн</w:t>
      </w:r>
      <w:r w:rsidR="00146819" w:rsidRPr="0003085C">
        <w:rPr>
          <w:rFonts w:ascii="Times New Roman" w:eastAsia="Times New Roman" w:hAnsi="Times New Roman" w:cs="Times New Roman"/>
          <w:color w:val="000000"/>
          <w:sz w:val="28"/>
          <w:szCs w:val="28"/>
        </w:rPr>
        <w:t>у</w:t>
      </w:r>
      <w:r w:rsidRPr="0003085C">
        <w:rPr>
          <w:rFonts w:ascii="Times New Roman" w:eastAsia="Times New Roman" w:hAnsi="Times New Roman" w:cs="Times New Roman"/>
          <w:color w:val="000000"/>
          <w:sz w:val="28"/>
          <w:szCs w:val="28"/>
        </w:rPr>
        <w:t xml:space="preserve"> поліпропіленов</w:t>
      </w:r>
      <w:r w:rsidR="00146819" w:rsidRPr="0003085C">
        <w:rPr>
          <w:rFonts w:ascii="Times New Roman" w:eastAsia="Times New Roman" w:hAnsi="Times New Roman" w:cs="Times New Roman"/>
          <w:color w:val="000000"/>
          <w:sz w:val="28"/>
          <w:szCs w:val="28"/>
        </w:rPr>
        <w:t>у</w:t>
      </w:r>
      <w:r w:rsidRPr="0003085C">
        <w:rPr>
          <w:rFonts w:ascii="Times New Roman" w:eastAsia="Times New Roman" w:hAnsi="Times New Roman" w:cs="Times New Roman"/>
          <w:color w:val="000000"/>
          <w:sz w:val="28"/>
          <w:szCs w:val="28"/>
        </w:rPr>
        <w:t xml:space="preserve"> труб</w:t>
      </w:r>
      <w:r w:rsidR="00146819" w:rsidRPr="0003085C">
        <w:rPr>
          <w:rFonts w:ascii="Times New Roman" w:eastAsia="Times New Roman" w:hAnsi="Times New Roman" w:cs="Times New Roman"/>
          <w:color w:val="000000"/>
          <w:sz w:val="28"/>
          <w:szCs w:val="28"/>
        </w:rPr>
        <w:t>у</w:t>
      </w:r>
      <w:r w:rsidRPr="0003085C">
        <w:rPr>
          <w:rFonts w:ascii="Times New Roman" w:eastAsia="Times New Roman" w:hAnsi="Times New Roman" w:cs="Times New Roman"/>
          <w:color w:val="000000"/>
          <w:sz w:val="28"/>
          <w:szCs w:val="28"/>
        </w:rPr>
        <w:t xml:space="preserve"> </w:t>
      </w:r>
      <w:r w:rsidR="008515A1" w:rsidRPr="0003085C">
        <w:rPr>
          <w:rFonts w:ascii="Times New Roman" w:eastAsia="Times New Roman" w:hAnsi="Times New Roman" w:cs="Times New Roman"/>
          <w:color w:val="000000"/>
          <w:sz w:val="28"/>
          <w:szCs w:val="28"/>
        </w:rPr>
        <w:t xml:space="preserve">- </w:t>
      </w:r>
      <w:r w:rsidRPr="0003085C">
        <w:rPr>
          <w:rFonts w:ascii="Times New Roman" w:eastAsia="Times New Roman" w:hAnsi="Times New Roman" w:cs="Times New Roman"/>
          <w:color w:val="000000"/>
          <w:sz w:val="28"/>
          <w:szCs w:val="28"/>
        </w:rPr>
        <w:t>10 м.п.</w:t>
      </w:r>
    </w:p>
    <w:p w14:paraId="181BFFB0" w14:textId="77777777" w:rsidR="00146819" w:rsidRPr="0003085C" w:rsidRDefault="00DB7CF0" w:rsidP="00DB7CF0">
      <w:pPr>
        <w:spacing w:after="0" w:line="240" w:lineRule="auto"/>
        <w:ind w:firstLine="708"/>
        <w:jc w:val="both"/>
        <w:rPr>
          <w:rFonts w:ascii="Times New Roman" w:eastAsia="Times New Roman" w:hAnsi="Times New Roman" w:cs="Times New Roman"/>
          <w:color w:val="000000"/>
          <w:sz w:val="28"/>
          <w:szCs w:val="28"/>
        </w:rPr>
      </w:pPr>
      <w:r w:rsidRPr="0003085C">
        <w:rPr>
          <w:rFonts w:ascii="Times New Roman" w:eastAsia="Times New Roman" w:hAnsi="Times New Roman" w:cs="Times New Roman"/>
          <w:color w:val="000000"/>
          <w:sz w:val="28"/>
          <w:szCs w:val="28"/>
        </w:rPr>
        <w:t xml:space="preserve">Напрацьована стратегія </w:t>
      </w:r>
      <w:r w:rsidR="008515A1" w:rsidRPr="0003085C">
        <w:rPr>
          <w:rFonts w:ascii="Times New Roman" w:eastAsia="Times New Roman" w:hAnsi="Times New Roman" w:cs="Times New Roman"/>
          <w:color w:val="000000"/>
          <w:sz w:val="28"/>
          <w:szCs w:val="28"/>
        </w:rPr>
        <w:t>водовідведення</w:t>
      </w:r>
      <w:r w:rsidRPr="0003085C">
        <w:rPr>
          <w:rFonts w:ascii="Times New Roman" w:eastAsia="Times New Roman" w:hAnsi="Times New Roman" w:cs="Times New Roman"/>
          <w:color w:val="000000"/>
          <w:sz w:val="28"/>
          <w:szCs w:val="28"/>
        </w:rPr>
        <w:t xml:space="preserve"> на 2022 рік.</w:t>
      </w:r>
    </w:p>
    <w:p w14:paraId="052CC015" w14:textId="77777777" w:rsidR="00DB7CF0" w:rsidRPr="0003085C" w:rsidRDefault="00DB7CF0" w:rsidP="00DB7CF0">
      <w:pPr>
        <w:spacing w:after="0" w:line="240" w:lineRule="auto"/>
        <w:ind w:firstLine="708"/>
        <w:jc w:val="both"/>
        <w:rPr>
          <w:rFonts w:ascii="Times New Roman" w:eastAsia="Times New Roman" w:hAnsi="Times New Roman" w:cs="Times New Roman"/>
          <w:sz w:val="28"/>
          <w:szCs w:val="28"/>
        </w:rPr>
      </w:pPr>
      <w:r w:rsidRPr="0003085C">
        <w:rPr>
          <w:rFonts w:ascii="Times New Roman" w:eastAsia="Times New Roman" w:hAnsi="Times New Roman" w:cs="Times New Roman"/>
          <w:color w:val="000000"/>
          <w:sz w:val="28"/>
          <w:szCs w:val="28"/>
        </w:rPr>
        <w:t xml:space="preserve"> Визначені найбільш проблемні локації підтоплень та виготовлені проектно-кошторисні документації (по вул. Фестивальна, Федьковича, Червоного Хреста, Рилеєва, Миколайчука, Тютюнника, Батуринська, Костомарова).</w:t>
      </w:r>
    </w:p>
    <w:p w14:paraId="20D1A180" w14:textId="77777777" w:rsidR="008515A1" w:rsidRPr="0003085C" w:rsidRDefault="00DB7CF0" w:rsidP="00DB7CF0">
      <w:pPr>
        <w:spacing w:after="0" w:line="240" w:lineRule="auto"/>
        <w:ind w:firstLine="708"/>
        <w:jc w:val="both"/>
        <w:rPr>
          <w:rFonts w:ascii="Times New Roman" w:eastAsia="Times New Roman" w:hAnsi="Times New Roman" w:cs="Times New Roman"/>
          <w:color w:val="000000"/>
          <w:sz w:val="28"/>
          <w:szCs w:val="28"/>
        </w:rPr>
      </w:pPr>
      <w:r w:rsidRPr="0003085C">
        <w:rPr>
          <w:rFonts w:ascii="Times New Roman" w:eastAsia="Times New Roman" w:hAnsi="Times New Roman" w:cs="Times New Roman"/>
          <w:color w:val="000000"/>
          <w:sz w:val="28"/>
          <w:szCs w:val="28"/>
        </w:rPr>
        <w:t xml:space="preserve">Внесені зміни до Комплексної програми захисту населення і територій Ковельської територіальної громади від надзвичайних ситуацій щодо питання утилізації небезпечних відходів. </w:t>
      </w:r>
    </w:p>
    <w:p w14:paraId="252D63FF" w14:textId="77777777" w:rsidR="00DB7CF0" w:rsidRPr="0003085C" w:rsidRDefault="00DB7CF0" w:rsidP="00DB7CF0">
      <w:pPr>
        <w:spacing w:after="0" w:line="240" w:lineRule="auto"/>
        <w:ind w:firstLine="708"/>
        <w:jc w:val="both"/>
        <w:rPr>
          <w:rFonts w:ascii="Times New Roman" w:eastAsia="Times New Roman" w:hAnsi="Times New Roman" w:cs="Times New Roman"/>
          <w:sz w:val="28"/>
          <w:szCs w:val="28"/>
        </w:rPr>
      </w:pPr>
      <w:r w:rsidRPr="0003085C">
        <w:rPr>
          <w:rFonts w:ascii="Times New Roman" w:eastAsia="Times New Roman" w:hAnsi="Times New Roman" w:cs="Times New Roman"/>
          <w:color w:val="000000"/>
          <w:sz w:val="28"/>
          <w:szCs w:val="28"/>
        </w:rPr>
        <w:lastRenderedPageBreak/>
        <w:t>В минулому році закуплені контейнери для їх збору та відпрацьовується алгоритм робіт по здачі їх на утилізацію.</w:t>
      </w:r>
    </w:p>
    <w:p w14:paraId="596205D3" w14:textId="77777777" w:rsidR="00DB7CF0" w:rsidRPr="0003085C" w:rsidRDefault="00DB7CF0" w:rsidP="008515A1">
      <w:pPr>
        <w:spacing w:after="0" w:line="240" w:lineRule="auto"/>
        <w:ind w:firstLine="708"/>
        <w:jc w:val="both"/>
        <w:rPr>
          <w:rFonts w:ascii="Times New Roman" w:eastAsia="Times New Roman" w:hAnsi="Times New Roman" w:cs="Times New Roman"/>
          <w:sz w:val="28"/>
          <w:szCs w:val="28"/>
        </w:rPr>
      </w:pPr>
      <w:r w:rsidRPr="0003085C">
        <w:rPr>
          <w:rFonts w:ascii="Times New Roman" w:eastAsia="Times New Roman" w:hAnsi="Times New Roman" w:cs="Times New Roman"/>
          <w:sz w:val="28"/>
          <w:szCs w:val="28"/>
        </w:rPr>
        <w:t>Значна робота проведена у сфері охорони навколишнього природного середовища.</w:t>
      </w:r>
    </w:p>
    <w:p w14:paraId="208667D7" w14:textId="77777777" w:rsidR="00DB7CF0" w:rsidRPr="0003085C" w:rsidRDefault="00DB7CF0" w:rsidP="008515A1">
      <w:pPr>
        <w:spacing w:after="0" w:line="240" w:lineRule="auto"/>
        <w:ind w:firstLine="708"/>
        <w:jc w:val="both"/>
        <w:rPr>
          <w:rFonts w:ascii="Times New Roman" w:eastAsia="Times New Roman" w:hAnsi="Times New Roman" w:cs="Times New Roman"/>
          <w:sz w:val="28"/>
          <w:szCs w:val="28"/>
        </w:rPr>
      </w:pPr>
      <w:r w:rsidRPr="0003085C">
        <w:rPr>
          <w:rFonts w:ascii="Times New Roman" w:eastAsia="Times New Roman" w:hAnsi="Times New Roman" w:cs="Times New Roman"/>
          <w:sz w:val="28"/>
          <w:szCs w:val="28"/>
        </w:rPr>
        <w:t>Важливим заходом було проведення робіт п</w:t>
      </w:r>
      <w:r w:rsidRPr="0003085C">
        <w:rPr>
          <w:rFonts w:ascii="Times New Roman" w:eastAsia="Times New Roman" w:hAnsi="Times New Roman" w:cs="Times New Roman"/>
          <w:sz w:val="28"/>
          <w:szCs w:val="28"/>
          <w:shd w:val="clear" w:color="auto" w:fill="FFFFFF"/>
        </w:rPr>
        <w:t>о об’єкту «Капітальний ремонт русла р. Турія в районі вул. Сагайдачного м. Ковель Волинської області», які були розпочаті після отримання дозволу на виконання будівельних робіт з настанням сприятливих погодних умов та після закінчення нерестового періоду.</w:t>
      </w:r>
    </w:p>
    <w:p w14:paraId="5F4A6411" w14:textId="77777777" w:rsidR="00DB7CF0" w:rsidRPr="0003085C" w:rsidRDefault="00DB7CF0" w:rsidP="00DB7CF0">
      <w:pPr>
        <w:spacing w:after="0" w:line="240" w:lineRule="auto"/>
        <w:jc w:val="both"/>
        <w:rPr>
          <w:rFonts w:ascii="Times New Roman" w:eastAsia="Times New Roman" w:hAnsi="Times New Roman" w:cs="Times New Roman"/>
          <w:sz w:val="28"/>
          <w:szCs w:val="28"/>
        </w:rPr>
      </w:pPr>
      <w:r w:rsidRPr="0003085C">
        <w:rPr>
          <w:rFonts w:ascii="Times New Roman" w:eastAsia="Times New Roman" w:hAnsi="Times New Roman" w:cs="Times New Roman"/>
          <w:sz w:val="28"/>
          <w:szCs w:val="28"/>
          <w:shd w:val="clear" w:color="auto" w:fill="FFFFFF"/>
        </w:rPr>
        <w:t>Роботи були проведені переможцем торгів по закупівлі “Капітальний ремонт русла р. Турія в районі вул. Сагайдачного м. Ковель Волинської області”- ПП “Мале підприємство Сантехмонтаж”.</w:t>
      </w:r>
    </w:p>
    <w:p w14:paraId="43EDCC86" w14:textId="77777777" w:rsidR="00DB7CF0" w:rsidRPr="0003085C" w:rsidRDefault="00DB7CF0" w:rsidP="00DB7CF0">
      <w:pPr>
        <w:spacing w:after="0" w:line="240" w:lineRule="auto"/>
        <w:ind w:firstLine="708"/>
        <w:jc w:val="both"/>
        <w:rPr>
          <w:rFonts w:ascii="Times New Roman" w:eastAsia="Times New Roman" w:hAnsi="Times New Roman" w:cs="Times New Roman"/>
          <w:sz w:val="28"/>
          <w:szCs w:val="28"/>
        </w:rPr>
      </w:pPr>
      <w:r w:rsidRPr="0003085C">
        <w:rPr>
          <w:rFonts w:ascii="Times New Roman" w:eastAsia="Times New Roman" w:hAnsi="Times New Roman" w:cs="Times New Roman"/>
          <w:sz w:val="28"/>
          <w:szCs w:val="28"/>
          <w:shd w:val="clear" w:color="auto" w:fill="FFFFFF"/>
        </w:rPr>
        <w:t>Варто зазначити, що на проведення робіт з розчистки русла в міський бюджет надійшла субвенція з обласного фонду охорони навколишнього природного середовища в розмірі 300,0 тис.грн. (З міського бюджету передбачено 150 тис. грн.)</w:t>
      </w:r>
    </w:p>
    <w:p w14:paraId="14CBFD2F" w14:textId="77777777" w:rsidR="00DB7CF0" w:rsidRPr="0003085C" w:rsidRDefault="00DB7CF0" w:rsidP="00DB7CF0">
      <w:pPr>
        <w:spacing w:after="0" w:line="240" w:lineRule="auto"/>
        <w:ind w:firstLine="708"/>
        <w:jc w:val="both"/>
        <w:rPr>
          <w:rFonts w:ascii="Times New Roman" w:eastAsia="Times New Roman" w:hAnsi="Times New Roman" w:cs="Times New Roman"/>
          <w:sz w:val="28"/>
          <w:szCs w:val="28"/>
        </w:rPr>
      </w:pPr>
      <w:r w:rsidRPr="0003085C">
        <w:rPr>
          <w:rFonts w:ascii="Times New Roman" w:eastAsia="Times New Roman" w:hAnsi="Times New Roman" w:cs="Times New Roman"/>
          <w:sz w:val="28"/>
          <w:szCs w:val="28"/>
          <w:shd w:val="clear" w:color="auto" w:fill="FFFFFF"/>
        </w:rPr>
        <w:t>Розчищення русла річки дасть змогу покращити її гідрологічний режим,</w:t>
      </w:r>
      <w:r w:rsidRPr="0003085C">
        <w:rPr>
          <w:rFonts w:ascii="Times New Roman" w:eastAsia="Times New Roman" w:hAnsi="Times New Roman" w:cs="Times New Roman"/>
          <w:bCs/>
          <w:sz w:val="28"/>
          <w:szCs w:val="28"/>
          <w:shd w:val="clear" w:color="auto" w:fill="FFFFFF"/>
        </w:rPr>
        <w:t xml:space="preserve"> </w:t>
      </w:r>
      <w:r w:rsidRPr="0003085C">
        <w:rPr>
          <w:rFonts w:ascii="Times New Roman" w:eastAsia="Times New Roman" w:hAnsi="Times New Roman" w:cs="Times New Roman"/>
          <w:sz w:val="28"/>
          <w:szCs w:val="28"/>
          <w:shd w:val="clear" w:color="auto" w:fill="FFFFFF"/>
        </w:rPr>
        <w:t>збільшить її пропускну спроможність, тому в цьому напрямку планується ще провести розчистку русла від греблі Ковельського водосховища до шляхопроводу по вул. Сагайдачного.</w:t>
      </w:r>
    </w:p>
    <w:p w14:paraId="70BCB901" w14:textId="77777777" w:rsidR="00DB7CF0" w:rsidRPr="0003085C" w:rsidRDefault="00DB7CF0" w:rsidP="00DB7CF0">
      <w:pPr>
        <w:spacing w:after="0" w:line="240" w:lineRule="auto"/>
        <w:ind w:firstLine="708"/>
        <w:jc w:val="both"/>
        <w:rPr>
          <w:rFonts w:ascii="Times New Roman" w:eastAsia="Times New Roman" w:hAnsi="Times New Roman" w:cs="Times New Roman"/>
          <w:sz w:val="28"/>
          <w:szCs w:val="28"/>
          <w:shd w:val="clear" w:color="auto" w:fill="FFFFFF"/>
        </w:rPr>
      </w:pPr>
      <w:r w:rsidRPr="0003085C">
        <w:rPr>
          <w:rFonts w:ascii="Times New Roman" w:eastAsia="Times New Roman" w:hAnsi="Times New Roman" w:cs="Times New Roman"/>
          <w:sz w:val="28"/>
          <w:szCs w:val="28"/>
          <w:shd w:val="clear" w:color="auto" w:fill="FFFFFF"/>
        </w:rPr>
        <w:t xml:space="preserve">Наприкінці грудня 2021 року проведена закупівля послуги “Виготовлення ПКД “Капітальний ремонт русла річки Турія від греблі Ковельського водосховища до шляхопроводу по вул. Сагайдачного” і в нинішньому році планується її розробити. </w:t>
      </w:r>
    </w:p>
    <w:p w14:paraId="40FB12BD" w14:textId="77777777" w:rsidR="00C83B72" w:rsidRDefault="00C83B72" w:rsidP="00DB7CF0">
      <w:pPr>
        <w:spacing w:after="0" w:line="240" w:lineRule="auto"/>
        <w:ind w:firstLine="708"/>
        <w:jc w:val="both"/>
        <w:rPr>
          <w:rFonts w:ascii="Times New Roman" w:eastAsia="Times New Roman" w:hAnsi="Times New Roman" w:cs="Times New Roman"/>
          <w:sz w:val="28"/>
          <w:szCs w:val="28"/>
          <w:shd w:val="clear" w:color="auto" w:fill="FFFFFF"/>
        </w:rPr>
      </w:pPr>
    </w:p>
    <w:p w14:paraId="42F0942E" w14:textId="621B00D0" w:rsidR="00DB7CF0" w:rsidRPr="0003085C" w:rsidRDefault="00DB7CF0" w:rsidP="00DB7CF0">
      <w:pPr>
        <w:spacing w:after="0" w:line="240" w:lineRule="auto"/>
        <w:ind w:firstLine="708"/>
        <w:jc w:val="both"/>
        <w:rPr>
          <w:rFonts w:ascii="Times New Roman" w:eastAsia="Times New Roman" w:hAnsi="Times New Roman" w:cs="Times New Roman"/>
          <w:sz w:val="28"/>
          <w:szCs w:val="28"/>
        </w:rPr>
      </w:pPr>
      <w:r w:rsidRPr="0003085C">
        <w:rPr>
          <w:rFonts w:ascii="Times New Roman" w:eastAsia="Times New Roman" w:hAnsi="Times New Roman" w:cs="Times New Roman"/>
          <w:sz w:val="28"/>
          <w:szCs w:val="28"/>
          <w:shd w:val="clear" w:color="auto" w:fill="FFFFFF"/>
        </w:rPr>
        <w:t>Також в 2021 році п</w:t>
      </w:r>
      <w:r w:rsidRPr="0003085C">
        <w:rPr>
          <w:rFonts w:ascii="Times New Roman" w:eastAsia="Times New Roman" w:hAnsi="Times New Roman" w:cs="Times New Roman"/>
          <w:sz w:val="28"/>
          <w:szCs w:val="28"/>
        </w:rPr>
        <w:t xml:space="preserve">родовжена реалізація освітнього екологічного проекту “Україна </w:t>
      </w:r>
      <w:r w:rsidRPr="0003085C">
        <w:rPr>
          <w:rFonts w:ascii="Times New Roman" w:eastAsia="Times New Roman" w:hAnsi="Times New Roman" w:cs="Times New Roman"/>
          <w:sz w:val="28"/>
          <w:szCs w:val="28"/>
          <w:shd w:val="clear" w:color="auto" w:fill="FFFFFF"/>
        </w:rPr>
        <w:t>без сміття”, до якого долучились заклад</w:t>
      </w:r>
      <w:r w:rsidRPr="0003085C">
        <w:rPr>
          <w:rFonts w:ascii="Times New Roman" w:eastAsia="Times New Roman" w:hAnsi="Times New Roman" w:cs="Times New Roman"/>
          <w:sz w:val="28"/>
          <w:szCs w:val="28"/>
        </w:rPr>
        <w:t xml:space="preserve"> </w:t>
      </w:r>
      <w:r w:rsidRPr="0003085C">
        <w:rPr>
          <w:rFonts w:ascii="Times New Roman" w:eastAsia="Times New Roman" w:hAnsi="Times New Roman" w:cs="Times New Roman"/>
          <w:sz w:val="28"/>
          <w:szCs w:val="28"/>
          <w:shd w:val="clear" w:color="auto" w:fill="FFFFFF"/>
        </w:rPr>
        <w:t xml:space="preserve">загальної середньої освіти І-ІІ ступенів №6, </w:t>
      </w:r>
      <w:r w:rsidRPr="0003085C">
        <w:rPr>
          <w:rFonts w:ascii="Times New Roman" w:eastAsia="Times New Roman" w:hAnsi="Times New Roman" w:cs="Times New Roman"/>
          <w:sz w:val="28"/>
          <w:szCs w:val="28"/>
        </w:rPr>
        <w:t>ліцеї № 7, № 13. Нині в проекті задіяні 8 навчальних закладів.</w:t>
      </w:r>
    </w:p>
    <w:p w14:paraId="22718879" w14:textId="77777777" w:rsidR="00DB7CF0" w:rsidRPr="0003085C" w:rsidRDefault="00DB7CF0" w:rsidP="00DB7CF0">
      <w:pPr>
        <w:spacing w:after="0" w:line="240" w:lineRule="auto"/>
        <w:ind w:firstLine="708"/>
        <w:jc w:val="both"/>
        <w:rPr>
          <w:rFonts w:ascii="Times New Roman" w:eastAsia="Times New Roman" w:hAnsi="Times New Roman" w:cs="Times New Roman"/>
          <w:sz w:val="28"/>
          <w:szCs w:val="28"/>
        </w:rPr>
      </w:pPr>
      <w:r w:rsidRPr="0003085C">
        <w:rPr>
          <w:rFonts w:ascii="Times New Roman" w:eastAsia="Times New Roman" w:hAnsi="Times New Roman" w:cs="Times New Roman"/>
          <w:sz w:val="28"/>
          <w:szCs w:val="28"/>
        </w:rPr>
        <w:t>Відзначено призами найактивніших учасників проекту - ліцей № 10 м. Ковеля”.</w:t>
      </w:r>
    </w:p>
    <w:p w14:paraId="788D42AD" w14:textId="77777777" w:rsidR="00DB7CF0" w:rsidRPr="0003085C" w:rsidRDefault="00DB7CF0" w:rsidP="00DB7CF0">
      <w:pPr>
        <w:spacing w:after="0" w:line="240" w:lineRule="auto"/>
        <w:ind w:firstLine="708"/>
        <w:jc w:val="both"/>
        <w:rPr>
          <w:rFonts w:ascii="Times New Roman" w:eastAsia="Times New Roman" w:hAnsi="Times New Roman" w:cs="Times New Roman"/>
          <w:sz w:val="28"/>
          <w:szCs w:val="28"/>
        </w:rPr>
      </w:pPr>
      <w:r w:rsidRPr="0003085C">
        <w:rPr>
          <w:rFonts w:ascii="Times New Roman" w:eastAsia="Times New Roman" w:hAnsi="Times New Roman" w:cs="Times New Roman"/>
          <w:sz w:val="28"/>
          <w:szCs w:val="28"/>
        </w:rPr>
        <w:t xml:space="preserve">Відповідно до затвердженої програми проведені заходи по локалізації та ліквідації борщівника Сосновського на окремих територіях міста Ковель, та заходи, передбачені Програмою </w:t>
      </w:r>
      <w:r w:rsidRPr="0003085C">
        <w:rPr>
          <w:rFonts w:ascii="Times New Roman" w:eastAsia="Times New Roman" w:hAnsi="Times New Roman" w:cs="Times New Roman"/>
          <w:sz w:val="28"/>
          <w:szCs w:val="28"/>
          <w:shd w:val="clear" w:color="auto" w:fill="FFFFFF"/>
        </w:rPr>
        <w:t>підтримки епізоотичного благополуччя, проведення лабораторно-діагностичних робіт у сфері ветеринарної медицини Ковельською міжрайонною державною лабораторією Державної служби України з питань безпечності харчових продуктів та захисту спожива</w:t>
      </w:r>
      <w:r w:rsidR="00446A92" w:rsidRPr="0003085C">
        <w:rPr>
          <w:rFonts w:ascii="Times New Roman" w:eastAsia="Times New Roman" w:hAnsi="Times New Roman" w:cs="Times New Roman"/>
          <w:sz w:val="28"/>
          <w:szCs w:val="28"/>
          <w:shd w:val="clear" w:color="auto" w:fill="FFFFFF"/>
        </w:rPr>
        <w:t>чів у міста</w:t>
      </w:r>
      <w:r w:rsidRPr="0003085C">
        <w:rPr>
          <w:rFonts w:ascii="Times New Roman" w:eastAsia="Times New Roman" w:hAnsi="Times New Roman" w:cs="Times New Roman"/>
          <w:sz w:val="28"/>
          <w:szCs w:val="28"/>
          <w:shd w:val="clear" w:color="auto" w:fill="FFFFFF"/>
        </w:rPr>
        <w:t xml:space="preserve"> Ковелі на 2018-2022 рр</w:t>
      </w:r>
      <w:r w:rsidRPr="0003085C">
        <w:rPr>
          <w:rFonts w:ascii="Times New Roman" w:eastAsia="Times New Roman" w:hAnsi="Times New Roman" w:cs="Times New Roman"/>
          <w:sz w:val="28"/>
          <w:szCs w:val="28"/>
        </w:rPr>
        <w:t>.</w:t>
      </w:r>
    </w:p>
    <w:p w14:paraId="5E43D3F1" w14:textId="77777777" w:rsidR="00DB7CF0" w:rsidRDefault="00DB7CF0" w:rsidP="00DB7CF0">
      <w:pPr>
        <w:spacing w:after="0" w:line="240" w:lineRule="auto"/>
        <w:jc w:val="both"/>
        <w:rPr>
          <w:rFonts w:ascii="Times New Roman" w:eastAsia="Times New Roman" w:hAnsi="Times New Roman" w:cs="Times New Roman"/>
          <w:sz w:val="28"/>
          <w:szCs w:val="28"/>
        </w:rPr>
      </w:pPr>
    </w:p>
    <w:p w14:paraId="6B26B05F" w14:textId="77777777" w:rsidR="0003085C" w:rsidRDefault="0003085C" w:rsidP="00DB7CF0">
      <w:pPr>
        <w:spacing w:after="0" w:line="240" w:lineRule="auto"/>
        <w:jc w:val="both"/>
        <w:rPr>
          <w:rFonts w:ascii="Times New Roman" w:eastAsia="Times New Roman" w:hAnsi="Times New Roman" w:cs="Times New Roman"/>
          <w:sz w:val="28"/>
          <w:szCs w:val="28"/>
        </w:rPr>
      </w:pPr>
    </w:p>
    <w:p w14:paraId="464914F6" w14:textId="77777777" w:rsidR="0003085C" w:rsidRPr="0003085C" w:rsidRDefault="0003085C" w:rsidP="00DB7CF0">
      <w:pPr>
        <w:spacing w:after="0" w:line="240" w:lineRule="auto"/>
        <w:jc w:val="both"/>
        <w:rPr>
          <w:rFonts w:ascii="Times New Roman" w:eastAsia="Times New Roman" w:hAnsi="Times New Roman" w:cs="Times New Roman"/>
          <w:sz w:val="28"/>
          <w:szCs w:val="28"/>
        </w:rPr>
      </w:pPr>
    </w:p>
    <w:p w14:paraId="7CB6034C" w14:textId="77777777" w:rsidR="00DB7CF0" w:rsidRPr="0003085C" w:rsidRDefault="00DB7CF0" w:rsidP="00DB7CF0">
      <w:pPr>
        <w:spacing w:after="0" w:line="240" w:lineRule="auto"/>
        <w:jc w:val="both"/>
        <w:rPr>
          <w:rFonts w:ascii="Times New Roman" w:eastAsia="Times New Roman" w:hAnsi="Times New Roman" w:cs="Times New Roman"/>
          <w:sz w:val="28"/>
          <w:szCs w:val="28"/>
        </w:rPr>
      </w:pPr>
    </w:p>
    <w:p w14:paraId="6DA963F5" w14:textId="77777777" w:rsidR="00DB7CF0" w:rsidRPr="0003085C" w:rsidRDefault="00DB7CF0" w:rsidP="00DB7CF0">
      <w:pPr>
        <w:spacing w:after="0" w:line="240" w:lineRule="auto"/>
        <w:jc w:val="both"/>
        <w:rPr>
          <w:rFonts w:ascii="Times New Roman" w:eastAsia="Times New Roman" w:hAnsi="Times New Roman" w:cs="Times New Roman"/>
          <w:sz w:val="28"/>
          <w:szCs w:val="28"/>
        </w:rPr>
      </w:pPr>
    </w:p>
    <w:p w14:paraId="166C96D5" w14:textId="3734FC13" w:rsidR="00DB7CF0" w:rsidRPr="009561D2" w:rsidRDefault="00DB7CF0" w:rsidP="00DB7CF0">
      <w:pPr>
        <w:spacing w:after="0" w:line="240" w:lineRule="auto"/>
        <w:jc w:val="both"/>
        <w:rPr>
          <w:rFonts w:ascii="Times New Roman" w:eastAsia="Times New Roman" w:hAnsi="Times New Roman" w:cs="Times New Roman"/>
          <w:b/>
          <w:bCs/>
          <w:sz w:val="28"/>
          <w:szCs w:val="28"/>
        </w:rPr>
      </w:pPr>
      <w:r w:rsidRPr="0003085C">
        <w:rPr>
          <w:rFonts w:ascii="Times New Roman" w:eastAsia="Times New Roman" w:hAnsi="Times New Roman" w:cs="Times New Roman"/>
          <w:sz w:val="28"/>
          <w:szCs w:val="28"/>
        </w:rPr>
        <w:t xml:space="preserve">Заступник міського голови </w:t>
      </w:r>
      <w:r w:rsidR="00146819" w:rsidRPr="0003085C">
        <w:rPr>
          <w:rFonts w:ascii="Times New Roman" w:eastAsia="Times New Roman" w:hAnsi="Times New Roman" w:cs="Times New Roman"/>
          <w:sz w:val="28"/>
          <w:szCs w:val="28"/>
        </w:rPr>
        <w:tab/>
      </w:r>
      <w:r w:rsidR="009561D2">
        <w:rPr>
          <w:rFonts w:ascii="Times New Roman" w:eastAsia="Times New Roman" w:hAnsi="Times New Roman" w:cs="Times New Roman"/>
          <w:sz w:val="28"/>
          <w:szCs w:val="28"/>
        </w:rPr>
        <w:t xml:space="preserve">                    </w:t>
      </w:r>
      <w:r w:rsidR="00446A92" w:rsidRPr="0003085C">
        <w:rPr>
          <w:rFonts w:ascii="Times New Roman" w:eastAsia="Times New Roman" w:hAnsi="Times New Roman" w:cs="Times New Roman"/>
          <w:sz w:val="28"/>
          <w:szCs w:val="28"/>
        </w:rPr>
        <w:t xml:space="preserve">          </w:t>
      </w:r>
      <w:r w:rsidR="00146819" w:rsidRPr="0003085C">
        <w:rPr>
          <w:rFonts w:ascii="Times New Roman" w:eastAsia="Times New Roman" w:hAnsi="Times New Roman" w:cs="Times New Roman"/>
          <w:sz w:val="28"/>
          <w:szCs w:val="28"/>
        </w:rPr>
        <w:tab/>
      </w:r>
      <w:r w:rsidR="0009407C" w:rsidRPr="0003085C">
        <w:rPr>
          <w:rFonts w:ascii="Times New Roman" w:eastAsia="Times New Roman" w:hAnsi="Times New Roman" w:cs="Times New Roman"/>
          <w:sz w:val="28"/>
          <w:szCs w:val="28"/>
        </w:rPr>
        <w:t xml:space="preserve"> </w:t>
      </w:r>
      <w:r w:rsidR="00446A92" w:rsidRPr="0003085C">
        <w:rPr>
          <w:rFonts w:ascii="Times New Roman" w:eastAsia="Times New Roman" w:hAnsi="Times New Roman" w:cs="Times New Roman"/>
          <w:sz w:val="28"/>
          <w:szCs w:val="28"/>
        </w:rPr>
        <w:t xml:space="preserve">        </w:t>
      </w:r>
      <w:r w:rsidR="009561D2">
        <w:rPr>
          <w:rFonts w:ascii="Times New Roman" w:eastAsia="Times New Roman" w:hAnsi="Times New Roman" w:cs="Times New Roman"/>
          <w:sz w:val="28"/>
          <w:szCs w:val="28"/>
        </w:rPr>
        <w:t xml:space="preserve">       </w:t>
      </w:r>
      <w:r w:rsidRPr="009561D2">
        <w:rPr>
          <w:rFonts w:ascii="Times New Roman" w:eastAsia="Times New Roman" w:hAnsi="Times New Roman" w:cs="Times New Roman"/>
          <w:b/>
          <w:bCs/>
          <w:sz w:val="28"/>
          <w:szCs w:val="28"/>
        </w:rPr>
        <w:t>Віктор ЖИГАРЕВИЧ</w:t>
      </w:r>
    </w:p>
    <w:p w14:paraId="5EE32159" w14:textId="77777777" w:rsidR="00DB7CF0" w:rsidRPr="0003085C" w:rsidRDefault="00DB7CF0" w:rsidP="00DB7CF0">
      <w:pPr>
        <w:spacing w:after="0" w:line="240" w:lineRule="auto"/>
        <w:jc w:val="both"/>
        <w:rPr>
          <w:rFonts w:ascii="Times New Roman" w:eastAsia="Times New Roman" w:hAnsi="Times New Roman" w:cs="Times New Roman"/>
          <w:sz w:val="28"/>
          <w:szCs w:val="28"/>
        </w:rPr>
      </w:pPr>
    </w:p>
    <w:p w14:paraId="4A834778" w14:textId="77777777" w:rsidR="00A75DF0" w:rsidRPr="0003085C" w:rsidRDefault="00A75DF0" w:rsidP="00DB7CF0">
      <w:pPr>
        <w:spacing w:after="0" w:line="240" w:lineRule="auto"/>
        <w:jc w:val="both"/>
        <w:rPr>
          <w:sz w:val="28"/>
          <w:szCs w:val="28"/>
        </w:rPr>
      </w:pPr>
    </w:p>
    <w:sectPr w:rsidR="00A75DF0" w:rsidRPr="0003085C" w:rsidSect="00446A92">
      <w:pgSz w:w="11906" w:h="16838"/>
      <w:pgMar w:top="567" w:right="850" w:bottom="426"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Liberation Serif">
    <w:panose1 w:val="02020603050405020304"/>
    <w:charset w:val="CC"/>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6F2FC1"/>
    <w:multiLevelType w:val="hybridMultilevel"/>
    <w:tmpl w:val="4AFC1218"/>
    <w:lvl w:ilvl="0" w:tplc="0B82EBA2">
      <w:numFmt w:val="bullet"/>
      <w:lvlText w:val="-"/>
      <w:lvlJc w:val="left"/>
      <w:pPr>
        <w:ind w:left="1068" w:hanging="360"/>
      </w:pPr>
      <w:rPr>
        <w:rFonts w:ascii="Times New Roman" w:eastAsia="Times New Roman" w:hAnsi="Times New Roman" w:cs="Times New Roman" w:hint="default"/>
        <w:color w:val="auto"/>
      </w:rPr>
    </w:lvl>
    <w:lvl w:ilvl="1" w:tplc="04220003" w:tentative="1">
      <w:start w:val="1"/>
      <w:numFmt w:val="bullet"/>
      <w:lvlText w:val="o"/>
      <w:lvlJc w:val="left"/>
      <w:pPr>
        <w:ind w:left="1788" w:hanging="360"/>
      </w:pPr>
      <w:rPr>
        <w:rFonts w:ascii="Courier New" w:hAnsi="Courier New" w:cs="Courier New" w:hint="default"/>
      </w:rPr>
    </w:lvl>
    <w:lvl w:ilvl="2" w:tplc="04220005" w:tentative="1">
      <w:start w:val="1"/>
      <w:numFmt w:val="bullet"/>
      <w:lvlText w:val=""/>
      <w:lvlJc w:val="left"/>
      <w:pPr>
        <w:ind w:left="2508" w:hanging="360"/>
      </w:pPr>
      <w:rPr>
        <w:rFonts w:ascii="Wingdings" w:hAnsi="Wingdings" w:hint="default"/>
      </w:rPr>
    </w:lvl>
    <w:lvl w:ilvl="3" w:tplc="04220001" w:tentative="1">
      <w:start w:val="1"/>
      <w:numFmt w:val="bullet"/>
      <w:lvlText w:val=""/>
      <w:lvlJc w:val="left"/>
      <w:pPr>
        <w:ind w:left="3228" w:hanging="360"/>
      </w:pPr>
      <w:rPr>
        <w:rFonts w:ascii="Symbol" w:hAnsi="Symbol" w:hint="default"/>
      </w:rPr>
    </w:lvl>
    <w:lvl w:ilvl="4" w:tplc="04220003" w:tentative="1">
      <w:start w:val="1"/>
      <w:numFmt w:val="bullet"/>
      <w:lvlText w:val="o"/>
      <w:lvlJc w:val="left"/>
      <w:pPr>
        <w:ind w:left="3948" w:hanging="360"/>
      </w:pPr>
      <w:rPr>
        <w:rFonts w:ascii="Courier New" w:hAnsi="Courier New" w:cs="Courier New" w:hint="default"/>
      </w:rPr>
    </w:lvl>
    <w:lvl w:ilvl="5" w:tplc="04220005" w:tentative="1">
      <w:start w:val="1"/>
      <w:numFmt w:val="bullet"/>
      <w:lvlText w:val=""/>
      <w:lvlJc w:val="left"/>
      <w:pPr>
        <w:ind w:left="4668" w:hanging="360"/>
      </w:pPr>
      <w:rPr>
        <w:rFonts w:ascii="Wingdings" w:hAnsi="Wingdings" w:hint="default"/>
      </w:rPr>
    </w:lvl>
    <w:lvl w:ilvl="6" w:tplc="04220001" w:tentative="1">
      <w:start w:val="1"/>
      <w:numFmt w:val="bullet"/>
      <w:lvlText w:val=""/>
      <w:lvlJc w:val="left"/>
      <w:pPr>
        <w:ind w:left="5388" w:hanging="360"/>
      </w:pPr>
      <w:rPr>
        <w:rFonts w:ascii="Symbol" w:hAnsi="Symbol" w:hint="default"/>
      </w:rPr>
    </w:lvl>
    <w:lvl w:ilvl="7" w:tplc="04220003" w:tentative="1">
      <w:start w:val="1"/>
      <w:numFmt w:val="bullet"/>
      <w:lvlText w:val="o"/>
      <w:lvlJc w:val="left"/>
      <w:pPr>
        <w:ind w:left="6108" w:hanging="360"/>
      </w:pPr>
      <w:rPr>
        <w:rFonts w:ascii="Courier New" w:hAnsi="Courier New" w:cs="Courier New" w:hint="default"/>
      </w:rPr>
    </w:lvl>
    <w:lvl w:ilvl="8" w:tplc="04220005" w:tentative="1">
      <w:start w:val="1"/>
      <w:numFmt w:val="bullet"/>
      <w:lvlText w:val=""/>
      <w:lvlJc w:val="left"/>
      <w:pPr>
        <w:ind w:left="6828" w:hanging="360"/>
      </w:pPr>
      <w:rPr>
        <w:rFonts w:ascii="Wingdings" w:hAnsi="Wingdings" w:hint="default"/>
      </w:rPr>
    </w:lvl>
  </w:abstractNum>
  <w:abstractNum w:abstractNumId="1" w15:restartNumberingAfterBreak="0">
    <w:nsid w:val="28FD1F51"/>
    <w:multiLevelType w:val="hybridMultilevel"/>
    <w:tmpl w:val="E9C27344"/>
    <w:lvl w:ilvl="0" w:tplc="40380108">
      <w:numFmt w:val="bullet"/>
      <w:lvlText w:val="-"/>
      <w:lvlJc w:val="left"/>
      <w:pPr>
        <w:ind w:left="1068" w:hanging="360"/>
      </w:pPr>
      <w:rPr>
        <w:rFonts w:ascii="Times New Roman" w:eastAsia="Times New Roman" w:hAnsi="Times New Roman" w:cs="Times New Roman" w:hint="default"/>
        <w:color w:val="auto"/>
      </w:rPr>
    </w:lvl>
    <w:lvl w:ilvl="1" w:tplc="04220003" w:tentative="1">
      <w:start w:val="1"/>
      <w:numFmt w:val="bullet"/>
      <w:lvlText w:val="o"/>
      <w:lvlJc w:val="left"/>
      <w:pPr>
        <w:ind w:left="1788" w:hanging="360"/>
      </w:pPr>
      <w:rPr>
        <w:rFonts w:ascii="Courier New" w:hAnsi="Courier New" w:cs="Courier New" w:hint="default"/>
      </w:rPr>
    </w:lvl>
    <w:lvl w:ilvl="2" w:tplc="04220005" w:tentative="1">
      <w:start w:val="1"/>
      <w:numFmt w:val="bullet"/>
      <w:lvlText w:val=""/>
      <w:lvlJc w:val="left"/>
      <w:pPr>
        <w:ind w:left="2508" w:hanging="360"/>
      </w:pPr>
      <w:rPr>
        <w:rFonts w:ascii="Wingdings" w:hAnsi="Wingdings" w:hint="default"/>
      </w:rPr>
    </w:lvl>
    <w:lvl w:ilvl="3" w:tplc="04220001" w:tentative="1">
      <w:start w:val="1"/>
      <w:numFmt w:val="bullet"/>
      <w:lvlText w:val=""/>
      <w:lvlJc w:val="left"/>
      <w:pPr>
        <w:ind w:left="3228" w:hanging="360"/>
      </w:pPr>
      <w:rPr>
        <w:rFonts w:ascii="Symbol" w:hAnsi="Symbol" w:hint="default"/>
      </w:rPr>
    </w:lvl>
    <w:lvl w:ilvl="4" w:tplc="04220003" w:tentative="1">
      <w:start w:val="1"/>
      <w:numFmt w:val="bullet"/>
      <w:lvlText w:val="o"/>
      <w:lvlJc w:val="left"/>
      <w:pPr>
        <w:ind w:left="3948" w:hanging="360"/>
      </w:pPr>
      <w:rPr>
        <w:rFonts w:ascii="Courier New" w:hAnsi="Courier New" w:cs="Courier New" w:hint="default"/>
      </w:rPr>
    </w:lvl>
    <w:lvl w:ilvl="5" w:tplc="04220005" w:tentative="1">
      <w:start w:val="1"/>
      <w:numFmt w:val="bullet"/>
      <w:lvlText w:val=""/>
      <w:lvlJc w:val="left"/>
      <w:pPr>
        <w:ind w:left="4668" w:hanging="360"/>
      </w:pPr>
      <w:rPr>
        <w:rFonts w:ascii="Wingdings" w:hAnsi="Wingdings" w:hint="default"/>
      </w:rPr>
    </w:lvl>
    <w:lvl w:ilvl="6" w:tplc="04220001" w:tentative="1">
      <w:start w:val="1"/>
      <w:numFmt w:val="bullet"/>
      <w:lvlText w:val=""/>
      <w:lvlJc w:val="left"/>
      <w:pPr>
        <w:ind w:left="5388" w:hanging="360"/>
      </w:pPr>
      <w:rPr>
        <w:rFonts w:ascii="Symbol" w:hAnsi="Symbol" w:hint="default"/>
      </w:rPr>
    </w:lvl>
    <w:lvl w:ilvl="7" w:tplc="04220003" w:tentative="1">
      <w:start w:val="1"/>
      <w:numFmt w:val="bullet"/>
      <w:lvlText w:val="o"/>
      <w:lvlJc w:val="left"/>
      <w:pPr>
        <w:ind w:left="6108" w:hanging="360"/>
      </w:pPr>
      <w:rPr>
        <w:rFonts w:ascii="Courier New" w:hAnsi="Courier New" w:cs="Courier New" w:hint="default"/>
      </w:rPr>
    </w:lvl>
    <w:lvl w:ilvl="8" w:tplc="04220005" w:tentative="1">
      <w:start w:val="1"/>
      <w:numFmt w:val="bullet"/>
      <w:lvlText w:val=""/>
      <w:lvlJc w:val="left"/>
      <w:pPr>
        <w:ind w:left="6828" w:hanging="360"/>
      </w:pPr>
      <w:rPr>
        <w:rFonts w:ascii="Wingdings" w:hAnsi="Wingdings" w:hint="default"/>
      </w:rPr>
    </w:lvl>
  </w:abstractNum>
  <w:abstractNum w:abstractNumId="2" w15:restartNumberingAfterBreak="0">
    <w:nsid w:val="6E9B7AE8"/>
    <w:multiLevelType w:val="multilevel"/>
    <w:tmpl w:val="CC127B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A7D6D01"/>
    <w:multiLevelType w:val="hybridMultilevel"/>
    <w:tmpl w:val="45F05A0A"/>
    <w:lvl w:ilvl="0" w:tplc="D000458A">
      <w:numFmt w:val="bullet"/>
      <w:lvlText w:val="-"/>
      <w:lvlJc w:val="left"/>
      <w:pPr>
        <w:ind w:left="1035" w:hanging="360"/>
      </w:pPr>
      <w:rPr>
        <w:rFonts w:ascii="Times New Roman" w:eastAsia="Times New Roman" w:hAnsi="Times New Roman" w:cs="Times New Roman" w:hint="default"/>
      </w:rPr>
    </w:lvl>
    <w:lvl w:ilvl="1" w:tplc="04220003" w:tentative="1">
      <w:start w:val="1"/>
      <w:numFmt w:val="bullet"/>
      <w:lvlText w:val="o"/>
      <w:lvlJc w:val="left"/>
      <w:pPr>
        <w:ind w:left="1755" w:hanging="360"/>
      </w:pPr>
      <w:rPr>
        <w:rFonts w:ascii="Courier New" w:hAnsi="Courier New" w:cs="Courier New" w:hint="default"/>
      </w:rPr>
    </w:lvl>
    <w:lvl w:ilvl="2" w:tplc="04220005" w:tentative="1">
      <w:start w:val="1"/>
      <w:numFmt w:val="bullet"/>
      <w:lvlText w:val=""/>
      <w:lvlJc w:val="left"/>
      <w:pPr>
        <w:ind w:left="2475" w:hanging="360"/>
      </w:pPr>
      <w:rPr>
        <w:rFonts w:ascii="Wingdings" w:hAnsi="Wingdings" w:hint="default"/>
      </w:rPr>
    </w:lvl>
    <w:lvl w:ilvl="3" w:tplc="04220001" w:tentative="1">
      <w:start w:val="1"/>
      <w:numFmt w:val="bullet"/>
      <w:lvlText w:val=""/>
      <w:lvlJc w:val="left"/>
      <w:pPr>
        <w:ind w:left="3195" w:hanging="360"/>
      </w:pPr>
      <w:rPr>
        <w:rFonts w:ascii="Symbol" w:hAnsi="Symbol" w:hint="default"/>
      </w:rPr>
    </w:lvl>
    <w:lvl w:ilvl="4" w:tplc="04220003" w:tentative="1">
      <w:start w:val="1"/>
      <w:numFmt w:val="bullet"/>
      <w:lvlText w:val="o"/>
      <w:lvlJc w:val="left"/>
      <w:pPr>
        <w:ind w:left="3915" w:hanging="360"/>
      </w:pPr>
      <w:rPr>
        <w:rFonts w:ascii="Courier New" w:hAnsi="Courier New" w:cs="Courier New" w:hint="default"/>
      </w:rPr>
    </w:lvl>
    <w:lvl w:ilvl="5" w:tplc="04220005" w:tentative="1">
      <w:start w:val="1"/>
      <w:numFmt w:val="bullet"/>
      <w:lvlText w:val=""/>
      <w:lvlJc w:val="left"/>
      <w:pPr>
        <w:ind w:left="4635" w:hanging="360"/>
      </w:pPr>
      <w:rPr>
        <w:rFonts w:ascii="Wingdings" w:hAnsi="Wingdings" w:hint="default"/>
      </w:rPr>
    </w:lvl>
    <w:lvl w:ilvl="6" w:tplc="04220001" w:tentative="1">
      <w:start w:val="1"/>
      <w:numFmt w:val="bullet"/>
      <w:lvlText w:val=""/>
      <w:lvlJc w:val="left"/>
      <w:pPr>
        <w:ind w:left="5355" w:hanging="360"/>
      </w:pPr>
      <w:rPr>
        <w:rFonts w:ascii="Symbol" w:hAnsi="Symbol" w:hint="default"/>
      </w:rPr>
    </w:lvl>
    <w:lvl w:ilvl="7" w:tplc="04220003" w:tentative="1">
      <w:start w:val="1"/>
      <w:numFmt w:val="bullet"/>
      <w:lvlText w:val="o"/>
      <w:lvlJc w:val="left"/>
      <w:pPr>
        <w:ind w:left="6075" w:hanging="360"/>
      </w:pPr>
      <w:rPr>
        <w:rFonts w:ascii="Courier New" w:hAnsi="Courier New" w:cs="Courier New" w:hint="default"/>
      </w:rPr>
    </w:lvl>
    <w:lvl w:ilvl="8" w:tplc="04220005" w:tentative="1">
      <w:start w:val="1"/>
      <w:numFmt w:val="bullet"/>
      <w:lvlText w:val=""/>
      <w:lvlJc w:val="left"/>
      <w:pPr>
        <w:ind w:left="6795" w:hanging="360"/>
      </w:pPr>
      <w:rPr>
        <w:rFonts w:ascii="Wingdings" w:hAnsi="Wingdings" w:hint="default"/>
      </w:rPr>
    </w:lvl>
  </w:abstractNum>
  <w:abstractNum w:abstractNumId="4" w15:restartNumberingAfterBreak="0">
    <w:nsid w:val="7EB53C33"/>
    <w:multiLevelType w:val="hybridMultilevel"/>
    <w:tmpl w:val="64AC782E"/>
    <w:lvl w:ilvl="0" w:tplc="21B44FA8">
      <w:numFmt w:val="bullet"/>
      <w:lvlText w:val="-"/>
      <w:lvlJc w:val="left"/>
      <w:pPr>
        <w:ind w:left="1095" w:hanging="360"/>
      </w:pPr>
      <w:rPr>
        <w:rFonts w:ascii="Times New Roman" w:eastAsia="Times New Roman" w:hAnsi="Times New Roman" w:cs="Times New Roman" w:hint="default"/>
      </w:rPr>
    </w:lvl>
    <w:lvl w:ilvl="1" w:tplc="04220003" w:tentative="1">
      <w:start w:val="1"/>
      <w:numFmt w:val="bullet"/>
      <w:lvlText w:val="o"/>
      <w:lvlJc w:val="left"/>
      <w:pPr>
        <w:ind w:left="1815" w:hanging="360"/>
      </w:pPr>
      <w:rPr>
        <w:rFonts w:ascii="Courier New" w:hAnsi="Courier New" w:cs="Courier New" w:hint="default"/>
      </w:rPr>
    </w:lvl>
    <w:lvl w:ilvl="2" w:tplc="04220005" w:tentative="1">
      <w:start w:val="1"/>
      <w:numFmt w:val="bullet"/>
      <w:lvlText w:val=""/>
      <w:lvlJc w:val="left"/>
      <w:pPr>
        <w:ind w:left="2535" w:hanging="360"/>
      </w:pPr>
      <w:rPr>
        <w:rFonts w:ascii="Wingdings" w:hAnsi="Wingdings" w:hint="default"/>
      </w:rPr>
    </w:lvl>
    <w:lvl w:ilvl="3" w:tplc="04220001" w:tentative="1">
      <w:start w:val="1"/>
      <w:numFmt w:val="bullet"/>
      <w:lvlText w:val=""/>
      <w:lvlJc w:val="left"/>
      <w:pPr>
        <w:ind w:left="3255" w:hanging="360"/>
      </w:pPr>
      <w:rPr>
        <w:rFonts w:ascii="Symbol" w:hAnsi="Symbol" w:hint="default"/>
      </w:rPr>
    </w:lvl>
    <w:lvl w:ilvl="4" w:tplc="04220003" w:tentative="1">
      <w:start w:val="1"/>
      <w:numFmt w:val="bullet"/>
      <w:lvlText w:val="o"/>
      <w:lvlJc w:val="left"/>
      <w:pPr>
        <w:ind w:left="3975" w:hanging="360"/>
      </w:pPr>
      <w:rPr>
        <w:rFonts w:ascii="Courier New" w:hAnsi="Courier New" w:cs="Courier New" w:hint="default"/>
      </w:rPr>
    </w:lvl>
    <w:lvl w:ilvl="5" w:tplc="04220005" w:tentative="1">
      <w:start w:val="1"/>
      <w:numFmt w:val="bullet"/>
      <w:lvlText w:val=""/>
      <w:lvlJc w:val="left"/>
      <w:pPr>
        <w:ind w:left="4695" w:hanging="360"/>
      </w:pPr>
      <w:rPr>
        <w:rFonts w:ascii="Wingdings" w:hAnsi="Wingdings" w:hint="default"/>
      </w:rPr>
    </w:lvl>
    <w:lvl w:ilvl="6" w:tplc="04220001" w:tentative="1">
      <w:start w:val="1"/>
      <w:numFmt w:val="bullet"/>
      <w:lvlText w:val=""/>
      <w:lvlJc w:val="left"/>
      <w:pPr>
        <w:ind w:left="5415" w:hanging="360"/>
      </w:pPr>
      <w:rPr>
        <w:rFonts w:ascii="Symbol" w:hAnsi="Symbol" w:hint="default"/>
      </w:rPr>
    </w:lvl>
    <w:lvl w:ilvl="7" w:tplc="04220003" w:tentative="1">
      <w:start w:val="1"/>
      <w:numFmt w:val="bullet"/>
      <w:lvlText w:val="o"/>
      <w:lvlJc w:val="left"/>
      <w:pPr>
        <w:ind w:left="6135" w:hanging="360"/>
      </w:pPr>
      <w:rPr>
        <w:rFonts w:ascii="Courier New" w:hAnsi="Courier New" w:cs="Courier New" w:hint="default"/>
      </w:rPr>
    </w:lvl>
    <w:lvl w:ilvl="8" w:tplc="04220005" w:tentative="1">
      <w:start w:val="1"/>
      <w:numFmt w:val="bullet"/>
      <w:lvlText w:val=""/>
      <w:lvlJc w:val="left"/>
      <w:pPr>
        <w:ind w:left="6855" w:hanging="360"/>
      </w:pPr>
      <w:rPr>
        <w:rFonts w:ascii="Wingdings" w:hAnsi="Wingdings" w:hint="default"/>
      </w:rPr>
    </w:lvl>
  </w:abstractNum>
  <w:num w:numId="1">
    <w:abstractNumId w:val="2"/>
  </w:num>
  <w:num w:numId="2">
    <w:abstractNumId w:val="1"/>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110"/>
  <w:displayHorizontalDrawingGridEvery w:val="2"/>
  <w:characterSpacingControl w:val="doNotCompress"/>
  <w:compat>
    <w:useFELayout/>
    <w:compatSetting w:name="compatibilityMode" w:uri="http://schemas.microsoft.com/office/word" w:val="12"/>
    <w:compatSetting w:name="useWord2013TrackBottomHyphenation" w:uri="http://schemas.microsoft.com/office/word" w:val="1"/>
  </w:compat>
  <w:rsids>
    <w:rsidRoot w:val="00DB7CF0"/>
    <w:rsid w:val="0000229C"/>
    <w:rsid w:val="0003085C"/>
    <w:rsid w:val="0009407C"/>
    <w:rsid w:val="00146819"/>
    <w:rsid w:val="00227C0E"/>
    <w:rsid w:val="00233103"/>
    <w:rsid w:val="0027404E"/>
    <w:rsid w:val="002C62B4"/>
    <w:rsid w:val="002E3D0F"/>
    <w:rsid w:val="003044F7"/>
    <w:rsid w:val="00446A92"/>
    <w:rsid w:val="004757BD"/>
    <w:rsid w:val="00540E2B"/>
    <w:rsid w:val="006167EC"/>
    <w:rsid w:val="00660C21"/>
    <w:rsid w:val="007F738A"/>
    <w:rsid w:val="008515A1"/>
    <w:rsid w:val="008E364F"/>
    <w:rsid w:val="009269E1"/>
    <w:rsid w:val="009561D2"/>
    <w:rsid w:val="009E437F"/>
    <w:rsid w:val="00A15939"/>
    <w:rsid w:val="00A75DF0"/>
    <w:rsid w:val="00BE36F6"/>
    <w:rsid w:val="00C83B72"/>
    <w:rsid w:val="00D965DD"/>
    <w:rsid w:val="00DB7CF0"/>
    <w:rsid w:val="00E322B0"/>
    <w:rsid w:val="00F361B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8BB00A"/>
  <w15:docId w15:val="{1D96AD7F-B8E2-4117-8703-2231A0FC5A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7404E"/>
  </w:style>
  <w:style w:type="paragraph" w:styleId="2">
    <w:name w:val="heading 2"/>
    <w:basedOn w:val="a"/>
    <w:link w:val="20"/>
    <w:uiPriority w:val="9"/>
    <w:qFormat/>
    <w:rsid w:val="00DB7CF0"/>
    <w:pPr>
      <w:keepNext/>
      <w:spacing w:before="198" w:after="0" w:line="240" w:lineRule="auto"/>
      <w:outlineLvl w:val="1"/>
    </w:pPr>
    <w:rPr>
      <w:rFonts w:ascii="Times New Roman" w:eastAsia="Times New Roman" w:hAnsi="Times New Roman" w:cs="Times New Roman"/>
      <w:b/>
      <w:bCs/>
      <w:color w:val="4F81BD"/>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DB7CF0"/>
    <w:rPr>
      <w:rFonts w:ascii="Times New Roman" w:eastAsia="Times New Roman" w:hAnsi="Times New Roman" w:cs="Times New Roman"/>
      <w:b/>
      <w:bCs/>
      <w:color w:val="4F81BD"/>
      <w:sz w:val="36"/>
      <w:szCs w:val="36"/>
    </w:rPr>
  </w:style>
  <w:style w:type="character" w:styleId="a3">
    <w:name w:val="Hyperlink"/>
    <w:basedOn w:val="a0"/>
    <w:uiPriority w:val="99"/>
    <w:semiHidden/>
    <w:unhideWhenUsed/>
    <w:rsid w:val="00DB7CF0"/>
    <w:rPr>
      <w:color w:val="0000FF"/>
      <w:u w:val="single"/>
    </w:rPr>
  </w:style>
  <w:style w:type="character" w:styleId="a4">
    <w:name w:val="Strong"/>
    <w:basedOn w:val="a0"/>
    <w:uiPriority w:val="22"/>
    <w:qFormat/>
    <w:rsid w:val="00DB7CF0"/>
    <w:rPr>
      <w:b/>
      <w:bCs/>
    </w:rPr>
  </w:style>
  <w:style w:type="paragraph" w:styleId="a5">
    <w:name w:val="Normal (Web)"/>
    <w:basedOn w:val="a"/>
    <w:uiPriority w:val="99"/>
    <w:unhideWhenUsed/>
    <w:rsid w:val="00DB7CF0"/>
    <w:pPr>
      <w:spacing w:before="100" w:beforeAutospacing="1" w:after="142" w:line="288" w:lineRule="auto"/>
    </w:pPr>
    <w:rPr>
      <w:rFonts w:ascii="Times New Roman" w:eastAsia="Times New Roman" w:hAnsi="Times New Roman" w:cs="Times New Roman"/>
      <w:sz w:val="24"/>
      <w:szCs w:val="24"/>
    </w:rPr>
  </w:style>
  <w:style w:type="paragraph" w:styleId="a6">
    <w:name w:val="List Paragraph"/>
    <w:basedOn w:val="a"/>
    <w:uiPriority w:val="34"/>
    <w:qFormat/>
    <w:rsid w:val="009269E1"/>
    <w:pPr>
      <w:ind w:left="720"/>
      <w:contextualSpacing/>
    </w:pPr>
  </w:style>
  <w:style w:type="paragraph" w:customStyle="1" w:styleId="Textbody">
    <w:name w:val="Text body"/>
    <w:basedOn w:val="a"/>
    <w:rsid w:val="009E437F"/>
    <w:pPr>
      <w:suppressAutoHyphens/>
      <w:autoSpaceDN w:val="0"/>
      <w:spacing w:after="140"/>
      <w:textAlignment w:val="baseline"/>
    </w:pPr>
    <w:rPr>
      <w:rFonts w:ascii="Liberation Serif" w:eastAsia="NSimSun" w:hAnsi="Liberation Serif" w:cs="Mangal"/>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949043">
      <w:bodyDiv w:val="1"/>
      <w:marLeft w:val="0"/>
      <w:marRight w:val="0"/>
      <w:marTop w:val="0"/>
      <w:marBottom w:val="0"/>
      <w:divBdr>
        <w:top w:val="none" w:sz="0" w:space="0" w:color="auto"/>
        <w:left w:val="none" w:sz="0" w:space="0" w:color="auto"/>
        <w:bottom w:val="none" w:sz="0" w:space="0" w:color="auto"/>
        <w:right w:val="none" w:sz="0" w:space="0" w:color="auto"/>
      </w:divBdr>
    </w:div>
    <w:div w:id="1404835085">
      <w:bodyDiv w:val="1"/>
      <w:marLeft w:val="0"/>
      <w:marRight w:val="0"/>
      <w:marTop w:val="0"/>
      <w:marBottom w:val="0"/>
      <w:divBdr>
        <w:top w:val="none" w:sz="0" w:space="0" w:color="auto"/>
        <w:left w:val="none" w:sz="0" w:space="0" w:color="auto"/>
        <w:bottom w:val="none" w:sz="0" w:space="0" w:color="auto"/>
        <w:right w:val="none" w:sz="0" w:space="0" w:color="auto"/>
      </w:divBdr>
    </w:div>
    <w:div w:id="1524589142">
      <w:bodyDiv w:val="1"/>
      <w:marLeft w:val="0"/>
      <w:marRight w:val="0"/>
      <w:marTop w:val="0"/>
      <w:marBottom w:val="0"/>
      <w:divBdr>
        <w:top w:val="none" w:sz="0" w:space="0" w:color="auto"/>
        <w:left w:val="none" w:sz="0" w:space="0" w:color="auto"/>
        <w:bottom w:val="none" w:sz="0" w:space="0" w:color="auto"/>
        <w:right w:val="none" w:sz="0" w:space="0" w:color="auto"/>
      </w:divBdr>
    </w:div>
    <w:div w:id="1836991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javascript:%20podrobnee('2113');" TargetMode="External"/><Relationship Id="rId3" Type="http://schemas.openxmlformats.org/officeDocument/2006/relationships/settings" Target="settings.xml"/><Relationship Id="rId7" Type="http://schemas.openxmlformats.org/officeDocument/2006/relationships/hyperlink" Target="javascript:%20podrobnee('211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javascript:%20podrobnee('2113');" TargetMode="External"/><Relationship Id="rId5" Type="http://schemas.openxmlformats.org/officeDocument/2006/relationships/hyperlink" Target="javascript:%20podrobnee('2113');"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TotalTime>
  <Pages>9</Pages>
  <Words>15727</Words>
  <Characters>8965</Characters>
  <Application>Microsoft Office Word</Application>
  <DocSecurity>0</DocSecurity>
  <Lines>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24643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29</cp:revision>
  <cp:lastPrinted>2022-02-09T13:41:00Z</cp:lastPrinted>
  <dcterms:created xsi:type="dcterms:W3CDTF">2022-02-09T11:57:00Z</dcterms:created>
  <dcterms:modified xsi:type="dcterms:W3CDTF">2022-02-09T16:28:00Z</dcterms:modified>
</cp:coreProperties>
</file>