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6AA0" w14:textId="77777777" w:rsidR="00A620A1" w:rsidRDefault="00A620A1" w:rsidP="00A620A1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AAE0A2D" wp14:editId="51C924C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2B1B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50538060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2E70CD59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3882AD71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0844A74A" w14:textId="7D377FBC" w:rsidR="00A620A1" w:rsidRPr="003211AE" w:rsidRDefault="003211AE" w:rsidP="00A620A1">
      <w:pPr>
        <w:pStyle w:val="a3"/>
        <w:tabs>
          <w:tab w:val="left" w:pos="4510"/>
          <w:tab w:val="left" w:pos="4715"/>
        </w:tabs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3211AE">
        <w:rPr>
          <w:color w:val="000000"/>
          <w:sz w:val="28"/>
          <w:szCs w:val="28"/>
          <w:lang w:val="uk-UA"/>
        </w:rPr>
        <w:t>20.05.2022</w:t>
      </w:r>
      <w:r w:rsidR="00A620A1">
        <w:rPr>
          <w:color w:val="000000"/>
        </w:rPr>
        <w:t xml:space="preserve">                                 </w:t>
      </w:r>
      <w:r>
        <w:rPr>
          <w:color w:val="000000"/>
          <w:lang w:val="uk-UA"/>
        </w:rPr>
        <w:t xml:space="preserve">             </w:t>
      </w:r>
      <w:r w:rsidR="00A620A1">
        <w:rPr>
          <w:color w:val="000000"/>
        </w:rPr>
        <w:t xml:space="preserve">м. Ковель                                   </w:t>
      </w:r>
      <w:r>
        <w:rPr>
          <w:color w:val="000000"/>
          <w:lang w:val="uk-UA"/>
        </w:rPr>
        <w:t xml:space="preserve">                   </w:t>
      </w:r>
      <w:r w:rsidR="00A620A1" w:rsidRPr="003211AE">
        <w:rPr>
          <w:color w:val="000000"/>
          <w:sz w:val="28"/>
          <w:szCs w:val="28"/>
        </w:rPr>
        <w:t>№</w:t>
      </w:r>
      <w:r w:rsidRPr="003211AE">
        <w:rPr>
          <w:color w:val="000000"/>
          <w:sz w:val="28"/>
          <w:szCs w:val="28"/>
          <w:lang w:val="uk-UA"/>
        </w:rPr>
        <w:t xml:space="preserve"> 107-р</w:t>
      </w:r>
    </w:p>
    <w:p w14:paraId="4CD27030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lang w:val="uk-UA"/>
        </w:rPr>
      </w:pPr>
      <w:r>
        <w:t>  </w:t>
      </w:r>
    </w:p>
    <w:p w14:paraId="4026C504" w14:textId="77777777" w:rsidR="00A620A1" w:rsidRPr="00116A20" w:rsidRDefault="00A620A1" w:rsidP="00116A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виділення коштів з бюджету Ковельської територіальної громади</w:t>
      </w:r>
      <w:r>
        <w:rPr>
          <w:lang w:val="uk-UA"/>
        </w:rPr>
        <w:t xml:space="preserve"> </w:t>
      </w:r>
    </w:p>
    <w:p w14:paraId="2A6113A7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693BC867" w14:textId="77777777" w:rsidR="00116A20" w:rsidRDefault="009E61E7" w:rsidP="009E6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61E7">
        <w:rPr>
          <w:rFonts w:ascii="Times New Roman" w:hAnsi="Times New Roman"/>
          <w:color w:val="000000"/>
          <w:sz w:val="28"/>
          <w:szCs w:val="28"/>
          <w:lang w:val="uk-UA"/>
        </w:rPr>
        <w:t>Керуючись п. 20 ч.4 ст.42 Закону України  «Про місцеве самоврядування в Україні»,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рішення міської ради « Про внесення змін до Програми соціального захисту окремих категорій мешканців Ковельської територіальної громади на 2022 рік» від 28.04.2022  № 21/3,  Положення про порядок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адресної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матеріальної допомоги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мешканцям Ковельської територіальної громади</w:t>
      </w:r>
      <w:r w:rsidR="00116A20" w:rsidRPr="00116A20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затвердженого рішенням міської ради 25.02.2021 року № 5/104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з метою забезпечення соціального захисту сімей військовослужбовців, мобілізованих до Збройних Сил України в період воєнного стану:</w:t>
      </w:r>
    </w:p>
    <w:p w14:paraId="35841659" w14:textId="77777777" w:rsidR="00022FA1" w:rsidRDefault="00022FA1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>одноразову матеріальну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допомогу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>на утримання дітей до 18 років з числа сімей мобілізованих військовослужбовців, які опинились в складних життєвих обставинах:</w:t>
      </w:r>
      <w:r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275A22A2" w14:textId="77777777" w:rsidR="00BD247F" w:rsidRDefault="00022FA1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BD247F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4000 гривень:</w:t>
      </w:r>
    </w:p>
    <w:p w14:paraId="47EF7392" w14:textId="741C7E50" w:rsidR="00860402" w:rsidRDefault="00BD247F" w:rsidP="00BD247F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Баглайчук Тетя</w:t>
      </w:r>
      <w:r w:rsidR="00CD66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 Василівні,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 w:rsidR="00CD66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8319642" w14:textId="77777777" w:rsidR="00022FA1" w:rsidRDefault="00860402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3000 гривень</w:t>
      </w:r>
      <w:r w:rsidR="007A1F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315E433C" w14:textId="496695DE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Мацюк Наталії Петрівні,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84625CC" w14:textId="05E005EA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Осійчук Ользі Володимирівні,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624C427" w14:textId="4A3734E6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Пасенков</w:t>
      </w:r>
      <w:r w:rsidR="00F03704">
        <w:rPr>
          <w:rFonts w:ascii="Times New Roman" w:eastAsia="Times New Roman" w:hAnsi="Times New Roman"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 Ірині Петрівні,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B85B2C1" w14:textId="297DBED1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Старушик Олені Валеріївні,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32784DB" w14:textId="77777777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В розмірі 2000 гривень кожному:</w:t>
      </w:r>
    </w:p>
    <w:p w14:paraId="7E20B13A" w14:textId="146227B8" w:rsidR="00860402" w:rsidRDefault="00860402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Афанасьєвій Світлані Миколаївні, вул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73BFEF2" w14:textId="3B5CE0D5" w:rsidR="00022FA1" w:rsidRPr="00E47F7A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Богдан Тетяні Володимирівні,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B073F0" w14:textId="00639083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7F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Богданович Юлії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35C98DB" w14:textId="6A09D4BF" w:rsidR="00BD247F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Вознюк Наталії Володимирівні,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260B4CC" w14:textId="6E044798" w:rsidR="00BD247F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Дмитрук Валентині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304A22B" w14:textId="5DD840C1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Дудік Надії Юріївні,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3CE1DF9" w14:textId="4A67F780" w:rsidR="00BD247F" w:rsidRDefault="007A1F60" w:rsidP="00BD247F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Зало</w:t>
      </w:r>
      <w:r w:rsidR="00F0370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Віті Іванівні, ІІ пров.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BD247F" w:rsidRPr="00BD24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5607E79" w14:textId="4C2FB8D9" w:rsidR="00BD247F" w:rsidRDefault="00BD247F" w:rsidP="00BD247F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Канонік Анастасії Віталіївні,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1E0B775" w14:textId="676E254E" w:rsidR="007A1F60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Крупі Ользі Богданівні,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4EAD2A2" w14:textId="6B143CA2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Ковальчук Ользі Петрівні,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F9F3D23" w14:textId="11B7C474" w:rsidR="00412168" w:rsidRDefault="00412168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Комісарик Людмилі Миколаївні,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AF9289A" w14:textId="29C1C9D3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Лаз</w:t>
      </w:r>
      <w:r w:rsidR="00F03704">
        <w:rPr>
          <w:rFonts w:ascii="Times New Roman" w:eastAsia="Times New Roman" w:hAnsi="Times New Roman"/>
          <w:sz w:val="28"/>
          <w:szCs w:val="28"/>
          <w:lang w:val="uk-UA" w:eastAsia="ru-RU"/>
        </w:rPr>
        <w:t>оркіній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-Бобер Людмилі Федорівні,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3978152" w14:textId="1ACE0191" w:rsidR="007D76D6" w:rsidRDefault="007D76D6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Мазурик Наталії Василівні,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Pr="007D76D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6491DDA" w14:textId="49B4F0A0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Олексюк Юлії Іванівні,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E0AFFCD" w14:textId="7B8D90BE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Павленко Наталії Євгеніївні,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7041983" w14:textId="3D973B6C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Поліщук Оксані Василівні,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3539FB7" w14:textId="0BD9A880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Ратнюк Анні Вікторівні,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AF13501" w14:textId="77777777" w:rsidR="003211AE" w:rsidRDefault="003211AE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0B65791" w14:textId="77777777" w:rsidR="003211AE" w:rsidRDefault="003211AE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230340" w14:textId="612EA47A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Хвещук Катерині Василівні,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C408AF0" w14:textId="70882CF1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Чон</w:t>
      </w:r>
      <w:r w:rsidR="00F03704">
        <w:rPr>
          <w:rFonts w:ascii="Times New Roman" w:eastAsia="Times New Roman" w:hAnsi="Times New Roman"/>
          <w:sz w:val="28"/>
          <w:szCs w:val="28"/>
          <w:lang w:val="uk-UA"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Інні Миколаївні,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31EE71E" w14:textId="6BBD1238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Шайтан Ользі Миколаївні, бульв.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39519C8" w14:textId="77777777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В розмірі 1000 гривень кожному:</w:t>
      </w:r>
    </w:p>
    <w:p w14:paraId="2A0AC3C2" w14:textId="5CA241D8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Аверкиній Юлії Михайлівні,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A04A27E" w14:textId="086899A5" w:rsidR="00BD247F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Ващук Інні Миколаївні,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EDAC4BF" w14:textId="252F9D13" w:rsidR="00BD247F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Войтко Аллі Вікторівні,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9BA885C" w14:textId="720A6F1A" w:rsidR="00022FA1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есятнічук Аллі Віталіївні,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40E1B60" w14:textId="755FBC9D" w:rsidR="00BD247F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Дудинець Ользі Юріївні,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C3CDF34" w14:textId="7B18CF3D" w:rsidR="00BD247F" w:rsidRDefault="00BD247F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Івановій Людмилі Вікторівні,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64BC9F9" w14:textId="31EDC1A8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Захарчук Тетяні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4902780" w14:textId="65BC64A2" w:rsidR="00412168" w:rsidRDefault="00412168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Коцюбчик Людмилі Володимирівні,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94855BC" w14:textId="3BF9D0B2" w:rsidR="00412168" w:rsidRDefault="00412168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Леончук Марії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70DC6EB" w14:textId="7DB64A9D" w:rsidR="00412168" w:rsidRDefault="00412168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Лещук Олені Ігорівні,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694F300" w14:textId="5EB0ECE8" w:rsidR="00412168" w:rsidRDefault="00412168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Лучинович Наталії Мирославівні,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B3B015F" w14:textId="33A278FE" w:rsidR="007D76D6" w:rsidRDefault="007D76D6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Макарчук Іванні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1B06018" w14:textId="371C57DD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Мазурик Тетяні Олексіївні,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663569B" w14:textId="171759FC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 Алісі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BFE42A3" w14:textId="3B82E9A0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Муравйовій Юлії Петрівні,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44F4840" w14:textId="2EAFB6A0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Назарук Тетяні Олександрівні,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0937B6B" w14:textId="612B3597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Никонюк Олені Деонисівні,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4F28C3D" w14:textId="2DA6C118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Оніщук Валентині Григорівні,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7FAEE3C" w14:textId="126C1A80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Онопчук Ларисі Василівні,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09220D5" w14:textId="61A3C118" w:rsidR="007A1F60" w:rsidRDefault="007A1F60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Пашкуді Світлані Вікторівні,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1024539" w14:textId="64EF72D0" w:rsidR="00860402" w:rsidRDefault="00860402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Рацькій Людмилі Ростиславівні,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F267E3C" w14:textId="243CDEDF" w:rsidR="00CD6605" w:rsidRDefault="00CD6605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Римарчук  Оксані  Сергіївні,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14:paraId="62C5BE87" w14:textId="7F8A5938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Тарасенко Ользі Сергіївні,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72B2F1D" w14:textId="0E1F2448" w:rsidR="00022FA1" w:rsidRDefault="00022FA1" w:rsidP="00022FA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Швидкій Людмилі Миколаївні, вул. </w:t>
      </w:r>
      <w:r w:rsidR="00E47F7A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 w:rsidR="00CD660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EBB3EDB" w14:textId="77777777" w:rsidR="00992035" w:rsidRDefault="00CD6605" w:rsidP="00CD6605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Ярмолі Тетяні Станіславівні, вул. Смірнова, 18/4.</w:t>
      </w:r>
    </w:p>
    <w:p w14:paraId="606730CC" w14:textId="77777777" w:rsidR="00022FA1" w:rsidRDefault="00022FA1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Фінансовому управлінню (Валентина Романчук) профінансувати </w:t>
      </w:r>
      <w:r w:rsidR="00116A20">
        <w:rPr>
          <w:rFonts w:ascii="Times New Roman" w:eastAsia="Times New Roman" w:hAnsi="Times New Roman"/>
          <w:sz w:val="28"/>
          <w:szCs w:val="28"/>
          <w:lang w:val="uk-UA" w:eastAsia="ru-RU"/>
        </w:rPr>
        <w:t>кошти в сумі 81000 (Вісімдесят одна тисяча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 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Держказначейська служба України, м. Київ, Ковельське УДКСУ Волинської області.</w:t>
      </w:r>
    </w:p>
    <w:p w14:paraId="71C7E8C2" w14:textId="77777777" w:rsidR="00A620A1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3. Територіальному центру соціального обслуговування (надання соціальних послуг) м. Ковеля (Діана Возна) провести перерахування зазначеної допомоги на розрахункові рахунки вищезазначених громадян.</w:t>
      </w:r>
    </w:p>
    <w:p w14:paraId="1D3954D6" w14:textId="23059416" w:rsidR="00116A20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A620A1">
        <w:rPr>
          <w:color w:val="000000"/>
          <w:sz w:val="28"/>
          <w:szCs w:val="28"/>
          <w:lang w:val="uk-UA"/>
        </w:rPr>
        <w:t>4. Контроль за виконанням цього розпорядження покласти на заступника міського</w:t>
      </w:r>
      <w:r w:rsidR="00116A20">
        <w:rPr>
          <w:color w:val="000000"/>
          <w:sz w:val="28"/>
          <w:szCs w:val="28"/>
          <w:lang w:val="uk-UA"/>
        </w:rPr>
        <w:t xml:space="preserve"> голови Наталію М</w:t>
      </w:r>
      <w:r w:rsidR="00E47F7A">
        <w:rPr>
          <w:color w:val="000000"/>
          <w:sz w:val="28"/>
          <w:szCs w:val="28"/>
          <w:lang w:val="uk-UA"/>
        </w:rPr>
        <w:t>аленицьку</w:t>
      </w:r>
      <w:r w:rsidR="00116A20">
        <w:rPr>
          <w:color w:val="000000"/>
          <w:sz w:val="28"/>
          <w:szCs w:val="28"/>
          <w:lang w:val="uk-UA"/>
        </w:rPr>
        <w:t>.</w:t>
      </w:r>
    </w:p>
    <w:p w14:paraId="3B78610C" w14:textId="77777777" w:rsidR="00F03704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42FD1E5" w14:textId="77777777" w:rsidR="00F03704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993EB14" w14:textId="77777777" w:rsidR="008D4209" w:rsidRP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Ігор ЧАЙКА</w:t>
      </w:r>
    </w:p>
    <w:sectPr w:rsidR="008D4209" w:rsidRPr="00A620A1" w:rsidSect="003211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3F"/>
    <w:rsid w:val="00022FA1"/>
    <w:rsid w:val="00066EB0"/>
    <w:rsid w:val="001044A4"/>
    <w:rsid w:val="00116A20"/>
    <w:rsid w:val="003211AE"/>
    <w:rsid w:val="003C47A4"/>
    <w:rsid w:val="00412168"/>
    <w:rsid w:val="00547CCA"/>
    <w:rsid w:val="006B2CCB"/>
    <w:rsid w:val="00710E6B"/>
    <w:rsid w:val="007A1F60"/>
    <w:rsid w:val="007D76D6"/>
    <w:rsid w:val="00860402"/>
    <w:rsid w:val="008D4209"/>
    <w:rsid w:val="00992035"/>
    <w:rsid w:val="009E61E7"/>
    <w:rsid w:val="00A620A1"/>
    <w:rsid w:val="00BD247F"/>
    <w:rsid w:val="00CC368F"/>
    <w:rsid w:val="00CD6605"/>
    <w:rsid w:val="00D1410C"/>
    <w:rsid w:val="00D778D6"/>
    <w:rsid w:val="00E47F7A"/>
    <w:rsid w:val="00EF61B7"/>
    <w:rsid w:val="00F03704"/>
    <w:rsid w:val="00F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5FD5"/>
  <w15:docId w15:val="{2E041087-513D-4EF6-959A-F693C2F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0A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2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11</cp:revision>
  <cp:lastPrinted>2022-05-23T06:53:00Z</cp:lastPrinted>
  <dcterms:created xsi:type="dcterms:W3CDTF">2022-05-18T07:27:00Z</dcterms:created>
  <dcterms:modified xsi:type="dcterms:W3CDTF">2022-05-23T07:55:00Z</dcterms:modified>
</cp:coreProperties>
</file>