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ECF5" w14:textId="77777777" w:rsidR="00E267EC" w:rsidRPr="00E267EC" w:rsidRDefault="00E267EC" w:rsidP="00E267EC">
      <w:pPr>
        <w:keepNext/>
        <w:keepLines/>
        <w:suppressAutoHyphens w:val="0"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val="ru-RU" w:eastAsia="en-US"/>
        </w:rPr>
      </w:pPr>
      <w:r w:rsidRPr="00E267E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Cs w:val="28"/>
          <w:lang w:eastAsia="uk-UA"/>
        </w:rPr>
        <w:drawing>
          <wp:inline distT="0" distB="0" distL="0" distR="0" wp14:anchorId="07110CA2" wp14:editId="341E56A1">
            <wp:extent cx="428625" cy="6096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320B7" w14:textId="77777777" w:rsidR="00E267EC" w:rsidRPr="00E267EC" w:rsidRDefault="00E267EC" w:rsidP="00E267EC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  <w:r w:rsidRPr="00E267EC">
        <w:rPr>
          <w:sz w:val="24"/>
          <w:lang w:val="ru-RU" w:eastAsia="ru-RU"/>
        </w:rPr>
        <w:t> </w:t>
      </w:r>
      <w:r w:rsidRPr="00E267EC">
        <w:rPr>
          <w:b/>
          <w:bCs/>
          <w:color w:val="000000"/>
          <w:szCs w:val="28"/>
          <w:lang w:val="ru-RU" w:eastAsia="ru-RU"/>
        </w:rPr>
        <w:t>КОВЕЛЬСЬКИЙ   МІСЬКИЙ  ГОЛОВА</w:t>
      </w:r>
    </w:p>
    <w:p w14:paraId="74EAB850" w14:textId="77777777" w:rsidR="00E267EC" w:rsidRPr="00E267EC" w:rsidRDefault="00E267EC" w:rsidP="00E267EC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14:paraId="6BADB8DD" w14:textId="77777777" w:rsidR="00E267EC" w:rsidRPr="00E267EC" w:rsidRDefault="00E267EC" w:rsidP="00E267EC">
      <w:pPr>
        <w:suppressAutoHyphens w:val="0"/>
        <w:jc w:val="center"/>
        <w:rPr>
          <w:sz w:val="24"/>
          <w:lang w:val="ru-RU" w:eastAsia="ru-RU"/>
        </w:rPr>
      </w:pPr>
      <w:r w:rsidRPr="00E267EC">
        <w:rPr>
          <w:sz w:val="24"/>
          <w:lang w:val="ru-RU" w:eastAsia="ru-RU"/>
        </w:rPr>
        <w:t> </w:t>
      </w:r>
      <w:r w:rsidRPr="00E267EC">
        <w:rPr>
          <w:b/>
          <w:bCs/>
          <w:color w:val="000000"/>
          <w:szCs w:val="28"/>
          <w:lang w:val="ru-RU" w:eastAsia="ru-RU"/>
        </w:rPr>
        <w:t>РОЗПОРЯДЖЕННЯ</w:t>
      </w:r>
      <w:r w:rsidRPr="00E267EC">
        <w:rPr>
          <w:sz w:val="24"/>
          <w:lang w:val="ru-RU" w:eastAsia="ru-RU"/>
        </w:rPr>
        <w:t> </w:t>
      </w:r>
    </w:p>
    <w:p w14:paraId="0299F465" w14:textId="77777777" w:rsidR="00E267EC" w:rsidRPr="00E267EC" w:rsidRDefault="00E267EC" w:rsidP="00E267EC">
      <w:pPr>
        <w:suppressAutoHyphens w:val="0"/>
        <w:jc w:val="center"/>
        <w:rPr>
          <w:sz w:val="24"/>
          <w:lang w:val="ru-RU" w:eastAsia="ru-RU"/>
        </w:rPr>
      </w:pPr>
      <w:r w:rsidRPr="00E267EC">
        <w:rPr>
          <w:sz w:val="24"/>
          <w:lang w:val="ru-RU" w:eastAsia="ru-RU"/>
        </w:rPr>
        <w:t> </w:t>
      </w:r>
    </w:p>
    <w:p w14:paraId="67416EC7" w14:textId="677A745B" w:rsidR="00E267EC" w:rsidRPr="00C34202" w:rsidRDefault="00C34202" w:rsidP="00E95E0C">
      <w:pPr>
        <w:tabs>
          <w:tab w:val="left" w:pos="4510"/>
          <w:tab w:val="left" w:pos="4715"/>
        </w:tabs>
        <w:suppressAutoHyphens w:val="0"/>
        <w:spacing w:after="200" w:line="276" w:lineRule="auto"/>
        <w:jc w:val="both"/>
        <w:rPr>
          <w:color w:val="000000"/>
          <w:szCs w:val="28"/>
          <w:lang w:eastAsia="ru-RU"/>
        </w:rPr>
      </w:pPr>
      <w:r w:rsidRPr="00C34202">
        <w:rPr>
          <w:color w:val="000000"/>
          <w:szCs w:val="28"/>
          <w:lang w:eastAsia="ru-RU"/>
        </w:rPr>
        <w:t>26.09.2022</w:t>
      </w:r>
      <w:r w:rsidR="00E267EC" w:rsidRPr="00E267EC">
        <w:rPr>
          <w:color w:val="000000"/>
          <w:sz w:val="24"/>
          <w:lang w:eastAsia="ru-RU"/>
        </w:rPr>
        <w:t xml:space="preserve">       </w:t>
      </w:r>
      <w:r w:rsidR="00E267EC" w:rsidRPr="00E267EC">
        <w:rPr>
          <w:color w:val="000000"/>
          <w:sz w:val="24"/>
          <w:lang w:val="ru-RU" w:eastAsia="ru-RU"/>
        </w:rPr>
        <w:t>                                </w:t>
      </w:r>
      <w:r w:rsidR="00E267EC" w:rsidRPr="00E267EC">
        <w:rPr>
          <w:color w:val="000000"/>
          <w:sz w:val="24"/>
          <w:lang w:eastAsia="ru-RU"/>
        </w:rPr>
        <w:t xml:space="preserve"> м. Ковель</w:t>
      </w:r>
      <w:r w:rsidR="00E267EC" w:rsidRPr="00E267EC">
        <w:rPr>
          <w:color w:val="000000"/>
          <w:sz w:val="24"/>
          <w:lang w:val="ru-RU" w:eastAsia="ru-RU"/>
        </w:rPr>
        <w:t>  </w:t>
      </w:r>
      <w:r w:rsidR="00E267EC" w:rsidRPr="00E267EC">
        <w:rPr>
          <w:color w:val="000000"/>
          <w:sz w:val="24"/>
          <w:lang w:eastAsia="ru-RU"/>
        </w:rPr>
        <w:t xml:space="preserve">            </w:t>
      </w:r>
      <w:r w:rsidR="00E267EC" w:rsidRPr="00E267EC">
        <w:rPr>
          <w:color w:val="000000"/>
          <w:sz w:val="24"/>
          <w:lang w:val="ru-RU" w:eastAsia="ru-RU"/>
        </w:rPr>
        <w:t>                               </w:t>
      </w:r>
      <w:r>
        <w:rPr>
          <w:color w:val="000000"/>
          <w:sz w:val="24"/>
          <w:lang w:val="ru-RU" w:eastAsia="ru-RU"/>
        </w:rPr>
        <w:t xml:space="preserve">            </w:t>
      </w:r>
      <w:r w:rsidR="00E267EC" w:rsidRPr="00E267EC">
        <w:rPr>
          <w:color w:val="000000"/>
          <w:sz w:val="24"/>
          <w:lang w:val="ru-RU" w:eastAsia="ru-RU"/>
        </w:rPr>
        <w:t> </w:t>
      </w:r>
      <w:r w:rsidR="00E267EC" w:rsidRPr="00E267EC">
        <w:rPr>
          <w:color w:val="000000"/>
          <w:sz w:val="24"/>
          <w:lang w:eastAsia="ru-RU"/>
        </w:rPr>
        <w:t xml:space="preserve"> </w:t>
      </w:r>
      <w:r>
        <w:rPr>
          <w:color w:val="000000"/>
          <w:sz w:val="24"/>
          <w:lang w:eastAsia="ru-RU"/>
        </w:rPr>
        <w:t xml:space="preserve">    </w:t>
      </w:r>
      <w:r w:rsidR="00E267EC" w:rsidRPr="00C34202">
        <w:rPr>
          <w:color w:val="000000"/>
          <w:szCs w:val="28"/>
          <w:lang w:eastAsia="ru-RU"/>
        </w:rPr>
        <w:t xml:space="preserve">№ </w:t>
      </w:r>
      <w:r w:rsidRPr="00C34202">
        <w:rPr>
          <w:color w:val="000000"/>
          <w:szCs w:val="28"/>
          <w:lang w:eastAsia="ru-RU"/>
        </w:rPr>
        <w:t>208-р</w:t>
      </w:r>
    </w:p>
    <w:p w14:paraId="5443A8F4" w14:textId="77777777" w:rsidR="003109D3" w:rsidRPr="00E95E0C" w:rsidRDefault="003109D3" w:rsidP="000F6B43">
      <w:pPr>
        <w:suppressAutoHyphens w:val="0"/>
        <w:spacing w:after="240" w:line="276" w:lineRule="auto"/>
        <w:jc w:val="center"/>
        <w:rPr>
          <w:szCs w:val="28"/>
          <w:lang w:eastAsia="ru-RU"/>
        </w:rPr>
      </w:pPr>
      <w:r w:rsidRPr="003109D3">
        <w:rPr>
          <w:szCs w:val="28"/>
          <w:lang w:eastAsia="ru-RU"/>
        </w:rPr>
        <w:t>Про виділення коштів з  бюджету</w:t>
      </w:r>
      <w:r w:rsidR="00E95E0C">
        <w:rPr>
          <w:szCs w:val="28"/>
          <w:lang w:eastAsia="ru-RU"/>
        </w:rPr>
        <w:t xml:space="preserve">  </w:t>
      </w:r>
      <w:r w:rsidRPr="003109D3">
        <w:rPr>
          <w:szCs w:val="28"/>
          <w:lang w:eastAsia="ru-RU"/>
        </w:rPr>
        <w:t>Ковельської територіальної громади</w:t>
      </w:r>
    </w:p>
    <w:p w14:paraId="42B56F42" w14:textId="77777777" w:rsidR="003109D3" w:rsidRPr="003109D3" w:rsidRDefault="003109D3" w:rsidP="000F6B43">
      <w:pPr>
        <w:suppressAutoHyphens w:val="0"/>
        <w:jc w:val="both"/>
        <w:rPr>
          <w:szCs w:val="28"/>
          <w:lang w:eastAsia="ru-RU"/>
        </w:rPr>
      </w:pPr>
      <w:r w:rsidRPr="003109D3">
        <w:rPr>
          <w:szCs w:val="28"/>
          <w:lang w:eastAsia="ru-RU"/>
        </w:rPr>
        <w:t xml:space="preserve">           Керуючись п.20 ч.4 ст.42 Закону України « Про місцеве самоврядування в Україні»,  з нагоди відзначення  Міжнародного дня людей</w:t>
      </w:r>
      <w:r w:rsidR="008C1DA0">
        <w:rPr>
          <w:szCs w:val="28"/>
          <w:lang w:eastAsia="ru-RU"/>
        </w:rPr>
        <w:t xml:space="preserve"> похилого віку</w:t>
      </w:r>
      <w:r w:rsidR="000950A2">
        <w:rPr>
          <w:szCs w:val="28"/>
          <w:lang w:eastAsia="ru-RU"/>
        </w:rPr>
        <w:t xml:space="preserve"> та в зв’язку з  початком навчального року в </w:t>
      </w:r>
      <w:r w:rsidR="000950A2">
        <w:rPr>
          <w:szCs w:val="28"/>
        </w:rPr>
        <w:t xml:space="preserve"> Університеті  третього віку</w:t>
      </w:r>
      <w:r w:rsidRPr="003109D3">
        <w:rPr>
          <w:szCs w:val="28"/>
          <w:lang w:eastAsia="ru-RU"/>
        </w:rPr>
        <w:t>:</w:t>
      </w:r>
      <w:r w:rsidR="008C1DA0">
        <w:rPr>
          <w:szCs w:val="28"/>
        </w:rPr>
        <w:t xml:space="preserve">                                                  </w:t>
      </w:r>
    </w:p>
    <w:p w14:paraId="457A0FEB" w14:textId="77777777" w:rsidR="003109D3" w:rsidRPr="003109D3" w:rsidRDefault="003109D3" w:rsidP="000F6B43">
      <w:pPr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Cs w:val="28"/>
          <w:lang w:eastAsia="ru-RU"/>
        </w:rPr>
      </w:pPr>
      <w:r w:rsidRPr="003109D3">
        <w:rPr>
          <w:szCs w:val="28"/>
          <w:lang w:eastAsia="ru-RU"/>
        </w:rPr>
        <w:t xml:space="preserve">Виділити з бюджету Ковельської територіальної громади  кошти в сумі </w:t>
      </w:r>
      <w:r w:rsidR="000950A2">
        <w:rPr>
          <w:szCs w:val="28"/>
          <w:lang w:eastAsia="ru-RU"/>
        </w:rPr>
        <w:t>8</w:t>
      </w:r>
      <w:r w:rsidR="008C1DA0">
        <w:rPr>
          <w:szCs w:val="28"/>
          <w:lang w:eastAsia="ru-RU"/>
        </w:rPr>
        <w:t>2</w:t>
      </w:r>
      <w:r w:rsidR="00B90938">
        <w:rPr>
          <w:szCs w:val="28"/>
          <w:lang w:eastAsia="ru-RU"/>
        </w:rPr>
        <w:t>47</w:t>
      </w:r>
      <w:r w:rsidR="008C1DA0">
        <w:rPr>
          <w:szCs w:val="28"/>
          <w:lang w:eastAsia="ru-RU"/>
        </w:rPr>
        <w:t>,00 (</w:t>
      </w:r>
      <w:r w:rsidR="000950A2">
        <w:rPr>
          <w:szCs w:val="28"/>
          <w:lang w:eastAsia="ru-RU"/>
        </w:rPr>
        <w:t>Вісім</w:t>
      </w:r>
      <w:r w:rsidRPr="003109D3">
        <w:rPr>
          <w:szCs w:val="28"/>
          <w:lang w:eastAsia="ru-RU"/>
        </w:rPr>
        <w:t xml:space="preserve"> тисяч</w:t>
      </w:r>
      <w:r w:rsidR="008C1DA0">
        <w:rPr>
          <w:szCs w:val="28"/>
          <w:lang w:eastAsia="ru-RU"/>
        </w:rPr>
        <w:t xml:space="preserve"> </w:t>
      </w:r>
      <w:r w:rsidR="000950A2">
        <w:rPr>
          <w:szCs w:val="28"/>
          <w:lang w:eastAsia="ru-RU"/>
        </w:rPr>
        <w:t xml:space="preserve">двісті </w:t>
      </w:r>
      <w:r w:rsidR="00B90938">
        <w:rPr>
          <w:szCs w:val="28"/>
          <w:lang w:eastAsia="ru-RU"/>
        </w:rPr>
        <w:t>сорок сім</w:t>
      </w:r>
      <w:r w:rsidRPr="003109D3">
        <w:rPr>
          <w:szCs w:val="28"/>
          <w:lang w:eastAsia="ru-RU"/>
        </w:rPr>
        <w:t>) грив</w:t>
      </w:r>
      <w:r w:rsidR="00B90938">
        <w:rPr>
          <w:szCs w:val="28"/>
          <w:lang w:eastAsia="ru-RU"/>
        </w:rPr>
        <w:t>е</w:t>
      </w:r>
      <w:r w:rsidRPr="003109D3">
        <w:rPr>
          <w:szCs w:val="28"/>
          <w:lang w:eastAsia="ru-RU"/>
        </w:rPr>
        <w:t>н</w:t>
      </w:r>
      <w:r w:rsidR="00B90938">
        <w:rPr>
          <w:szCs w:val="28"/>
          <w:lang w:eastAsia="ru-RU"/>
        </w:rPr>
        <w:t>ь</w:t>
      </w:r>
      <w:r w:rsidRPr="003109D3">
        <w:rPr>
          <w:szCs w:val="28"/>
          <w:lang w:eastAsia="ru-RU"/>
        </w:rPr>
        <w:t xml:space="preserve"> 00 копійок  за рахунок видатків по КПКВ 0813104 КЕКВ 2230 для придбання продуктових наборів </w:t>
      </w:r>
      <w:r w:rsidR="008C1DA0">
        <w:rPr>
          <w:szCs w:val="28"/>
          <w:lang w:eastAsia="ru-RU"/>
        </w:rPr>
        <w:t xml:space="preserve">одиноким </w:t>
      </w:r>
      <w:r w:rsidRPr="003109D3">
        <w:rPr>
          <w:szCs w:val="28"/>
          <w:lang w:eastAsia="ru-RU"/>
        </w:rPr>
        <w:t xml:space="preserve">малозабезпеченим </w:t>
      </w:r>
      <w:r w:rsidR="008C1DA0">
        <w:rPr>
          <w:szCs w:val="28"/>
          <w:lang w:eastAsia="ru-RU"/>
        </w:rPr>
        <w:t>громадянам</w:t>
      </w:r>
      <w:r w:rsidRPr="003109D3">
        <w:rPr>
          <w:szCs w:val="28"/>
          <w:lang w:eastAsia="ru-RU"/>
        </w:rPr>
        <w:t>, які обслуговуються відділ</w:t>
      </w:r>
      <w:r w:rsidR="00B90938">
        <w:rPr>
          <w:szCs w:val="28"/>
          <w:lang w:eastAsia="ru-RU"/>
        </w:rPr>
        <w:t xml:space="preserve">енням соціальної допомоги вдома, та </w:t>
      </w:r>
      <w:r w:rsidR="00B90938" w:rsidRPr="00F106F9">
        <w:rPr>
          <w:szCs w:val="28"/>
        </w:rPr>
        <w:t xml:space="preserve">організації </w:t>
      </w:r>
      <w:r w:rsidR="00B90938">
        <w:rPr>
          <w:szCs w:val="28"/>
        </w:rPr>
        <w:t>відкриття навчального року для</w:t>
      </w:r>
      <w:r w:rsidR="00B90938" w:rsidRPr="00F106F9">
        <w:rPr>
          <w:szCs w:val="28"/>
        </w:rPr>
        <w:t xml:space="preserve"> слухач</w:t>
      </w:r>
      <w:r w:rsidR="00B90938">
        <w:rPr>
          <w:szCs w:val="28"/>
        </w:rPr>
        <w:t>ів</w:t>
      </w:r>
      <w:r w:rsidR="00B90938" w:rsidRPr="00F106F9">
        <w:rPr>
          <w:szCs w:val="28"/>
        </w:rPr>
        <w:t xml:space="preserve"> Університету  третього віку</w:t>
      </w:r>
      <w:r w:rsidR="00B90938">
        <w:rPr>
          <w:szCs w:val="28"/>
        </w:rPr>
        <w:t>.</w:t>
      </w:r>
    </w:p>
    <w:p w14:paraId="76C17526" w14:textId="77777777" w:rsidR="003109D3" w:rsidRPr="003109D3" w:rsidRDefault="003109D3" w:rsidP="000F6B43">
      <w:pPr>
        <w:pStyle w:val="a7"/>
        <w:numPr>
          <w:ilvl w:val="0"/>
          <w:numId w:val="2"/>
        </w:numPr>
        <w:jc w:val="both"/>
        <w:rPr>
          <w:lang w:eastAsia="ru-RU"/>
        </w:rPr>
      </w:pPr>
      <w:r w:rsidRPr="003109D3">
        <w:rPr>
          <w:lang w:eastAsia="ru-RU"/>
        </w:rPr>
        <w:t>Фінансовому управлінню (Валентина Романчук)  включити в</w:t>
      </w:r>
    </w:p>
    <w:p w14:paraId="76B81748" w14:textId="77777777" w:rsidR="008C1DA0" w:rsidRPr="003109D3" w:rsidRDefault="003109D3" w:rsidP="000F6B43">
      <w:pPr>
        <w:pStyle w:val="a7"/>
        <w:jc w:val="both"/>
        <w:rPr>
          <w:lang w:eastAsia="ru-RU"/>
        </w:rPr>
      </w:pPr>
      <w:r w:rsidRPr="003109D3">
        <w:rPr>
          <w:lang w:eastAsia="ru-RU"/>
        </w:rPr>
        <w:t>розпорядження про виділення вказаних коштів із загального фонду бюджету Ковельської територіальної громади управлінню  соціального захисту населення, реєстраційний рахунок №</w:t>
      </w:r>
      <w:r w:rsidRPr="003109D3">
        <w:rPr>
          <w:lang w:val="en-US" w:eastAsia="ru-RU"/>
        </w:rPr>
        <w:t>UA</w:t>
      </w:r>
      <w:r w:rsidRPr="003109D3">
        <w:rPr>
          <w:lang w:eastAsia="ru-RU"/>
        </w:rPr>
        <w:t xml:space="preserve"> 958201720344000056000024365, код 03191974, МФО 820172, </w:t>
      </w:r>
      <w:proofErr w:type="spellStart"/>
      <w:r w:rsidRPr="003109D3">
        <w:rPr>
          <w:lang w:eastAsia="ru-RU"/>
        </w:rPr>
        <w:t>Держказначейська</w:t>
      </w:r>
      <w:proofErr w:type="spellEnd"/>
      <w:r w:rsidRPr="003109D3">
        <w:rPr>
          <w:lang w:eastAsia="ru-RU"/>
        </w:rPr>
        <w:t xml:space="preserve"> служба України, м. Київ, Ковельське УДКСУ Волинської області.</w:t>
      </w:r>
    </w:p>
    <w:p w14:paraId="0F621554" w14:textId="77777777" w:rsidR="003109D3" w:rsidRPr="003109D3" w:rsidRDefault="003109D3" w:rsidP="000F6B43">
      <w:pPr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Cs w:val="28"/>
          <w:lang w:eastAsia="ru-RU"/>
        </w:rPr>
      </w:pPr>
      <w:r w:rsidRPr="003109D3">
        <w:rPr>
          <w:szCs w:val="28"/>
          <w:lang w:eastAsia="ru-RU"/>
        </w:rPr>
        <w:t xml:space="preserve">Територіальному центру соціального обслуговування  (надання соціальних послуг) м. Ковеля (Діана </w:t>
      </w:r>
      <w:proofErr w:type="spellStart"/>
      <w:r w:rsidRPr="003109D3">
        <w:rPr>
          <w:szCs w:val="28"/>
          <w:lang w:eastAsia="ru-RU"/>
        </w:rPr>
        <w:t>Возна</w:t>
      </w:r>
      <w:proofErr w:type="spellEnd"/>
      <w:r w:rsidRPr="003109D3">
        <w:rPr>
          <w:szCs w:val="28"/>
          <w:lang w:eastAsia="ru-RU"/>
        </w:rPr>
        <w:t xml:space="preserve">)  перерахувати кошти в сумі </w:t>
      </w:r>
      <w:r w:rsidR="000950A2">
        <w:rPr>
          <w:szCs w:val="28"/>
          <w:lang w:eastAsia="ru-RU"/>
        </w:rPr>
        <w:t>82</w:t>
      </w:r>
      <w:r w:rsidR="00B90938">
        <w:rPr>
          <w:szCs w:val="28"/>
          <w:lang w:eastAsia="ru-RU"/>
        </w:rPr>
        <w:t>47</w:t>
      </w:r>
      <w:r w:rsidR="008C1DA0">
        <w:rPr>
          <w:szCs w:val="28"/>
          <w:lang w:eastAsia="ru-RU"/>
        </w:rPr>
        <w:t>,00 (</w:t>
      </w:r>
      <w:r w:rsidR="000950A2">
        <w:rPr>
          <w:szCs w:val="28"/>
          <w:lang w:eastAsia="ru-RU"/>
        </w:rPr>
        <w:t>Вісім</w:t>
      </w:r>
      <w:r w:rsidR="008C1DA0" w:rsidRPr="003109D3">
        <w:rPr>
          <w:szCs w:val="28"/>
          <w:lang w:eastAsia="ru-RU"/>
        </w:rPr>
        <w:t xml:space="preserve"> тисяч</w:t>
      </w:r>
      <w:r w:rsidR="008C1DA0">
        <w:rPr>
          <w:szCs w:val="28"/>
          <w:lang w:eastAsia="ru-RU"/>
        </w:rPr>
        <w:t xml:space="preserve"> </w:t>
      </w:r>
      <w:r w:rsidR="000950A2">
        <w:rPr>
          <w:szCs w:val="28"/>
          <w:lang w:eastAsia="ru-RU"/>
        </w:rPr>
        <w:t xml:space="preserve">двісті </w:t>
      </w:r>
      <w:r w:rsidR="00B90938">
        <w:rPr>
          <w:szCs w:val="28"/>
          <w:lang w:eastAsia="ru-RU"/>
        </w:rPr>
        <w:t>сорок сім</w:t>
      </w:r>
      <w:r w:rsidR="008C1DA0" w:rsidRPr="003109D3">
        <w:rPr>
          <w:szCs w:val="28"/>
          <w:lang w:eastAsia="ru-RU"/>
        </w:rPr>
        <w:t>) грив</w:t>
      </w:r>
      <w:r w:rsidR="00B90938">
        <w:rPr>
          <w:szCs w:val="28"/>
          <w:lang w:eastAsia="ru-RU"/>
        </w:rPr>
        <w:t>е</w:t>
      </w:r>
      <w:r w:rsidR="008C1DA0" w:rsidRPr="003109D3">
        <w:rPr>
          <w:szCs w:val="28"/>
          <w:lang w:eastAsia="ru-RU"/>
        </w:rPr>
        <w:t>н</w:t>
      </w:r>
      <w:r w:rsidR="00B90938">
        <w:rPr>
          <w:szCs w:val="28"/>
          <w:lang w:eastAsia="ru-RU"/>
        </w:rPr>
        <w:t>ь</w:t>
      </w:r>
      <w:r w:rsidR="008C1DA0" w:rsidRPr="003109D3">
        <w:rPr>
          <w:szCs w:val="28"/>
          <w:lang w:eastAsia="ru-RU"/>
        </w:rPr>
        <w:t xml:space="preserve"> </w:t>
      </w:r>
      <w:r w:rsidRPr="003109D3">
        <w:rPr>
          <w:szCs w:val="28"/>
          <w:lang w:eastAsia="ru-RU"/>
        </w:rPr>
        <w:t xml:space="preserve">00 копійок згідно  </w:t>
      </w:r>
      <w:r w:rsidR="00B90938">
        <w:rPr>
          <w:szCs w:val="28"/>
          <w:lang w:eastAsia="ru-RU"/>
        </w:rPr>
        <w:t xml:space="preserve">поданих </w:t>
      </w:r>
      <w:r w:rsidRPr="003109D3">
        <w:rPr>
          <w:szCs w:val="28"/>
          <w:lang w:eastAsia="ru-RU"/>
        </w:rPr>
        <w:t>накладн</w:t>
      </w:r>
      <w:r w:rsidR="000950A2">
        <w:rPr>
          <w:szCs w:val="28"/>
          <w:lang w:eastAsia="ru-RU"/>
        </w:rPr>
        <w:t>их</w:t>
      </w:r>
      <w:r w:rsidRPr="003109D3">
        <w:rPr>
          <w:szCs w:val="28"/>
          <w:lang w:eastAsia="ru-RU"/>
        </w:rPr>
        <w:t xml:space="preserve"> від 2</w:t>
      </w:r>
      <w:r w:rsidR="008C1DA0">
        <w:rPr>
          <w:szCs w:val="28"/>
          <w:lang w:eastAsia="ru-RU"/>
        </w:rPr>
        <w:t>2 вересня</w:t>
      </w:r>
      <w:r w:rsidRPr="003109D3">
        <w:rPr>
          <w:szCs w:val="28"/>
          <w:lang w:eastAsia="ru-RU"/>
        </w:rPr>
        <w:t xml:space="preserve"> 202</w:t>
      </w:r>
      <w:r w:rsidR="008C1DA0">
        <w:rPr>
          <w:szCs w:val="28"/>
          <w:lang w:eastAsia="ru-RU"/>
        </w:rPr>
        <w:t>2</w:t>
      </w:r>
      <w:r w:rsidRPr="003109D3">
        <w:rPr>
          <w:szCs w:val="28"/>
          <w:lang w:eastAsia="ru-RU"/>
        </w:rPr>
        <w:t xml:space="preserve"> року № </w:t>
      </w:r>
      <w:r w:rsidR="008C1DA0">
        <w:rPr>
          <w:szCs w:val="28"/>
          <w:lang w:eastAsia="ru-RU"/>
        </w:rPr>
        <w:t>239</w:t>
      </w:r>
      <w:r w:rsidR="000950A2">
        <w:rPr>
          <w:szCs w:val="28"/>
          <w:lang w:eastAsia="ru-RU"/>
        </w:rPr>
        <w:t>,240.</w:t>
      </w:r>
    </w:p>
    <w:p w14:paraId="40D8E7D8" w14:textId="77777777" w:rsidR="003109D3" w:rsidRPr="003109D3" w:rsidRDefault="003109D3" w:rsidP="000F6B43">
      <w:pPr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Cs w:val="28"/>
          <w:lang w:eastAsia="ru-RU"/>
        </w:rPr>
      </w:pPr>
      <w:r w:rsidRPr="003109D3">
        <w:rPr>
          <w:szCs w:val="28"/>
          <w:lang w:eastAsia="ru-RU"/>
        </w:rPr>
        <w:t xml:space="preserve">Контроль за виконанням даного розпорядження  покласти на заступника міського голови  Наталію </w:t>
      </w:r>
      <w:proofErr w:type="spellStart"/>
      <w:r w:rsidRPr="003109D3">
        <w:rPr>
          <w:szCs w:val="28"/>
          <w:lang w:eastAsia="ru-RU"/>
        </w:rPr>
        <w:t>Маленицьку</w:t>
      </w:r>
      <w:proofErr w:type="spellEnd"/>
      <w:r w:rsidRPr="003109D3">
        <w:rPr>
          <w:szCs w:val="28"/>
          <w:lang w:eastAsia="ru-RU"/>
        </w:rPr>
        <w:t>.</w:t>
      </w:r>
    </w:p>
    <w:p w14:paraId="5C432960" w14:textId="77777777" w:rsidR="003109D3" w:rsidRPr="003109D3" w:rsidRDefault="003109D3" w:rsidP="003109D3">
      <w:pPr>
        <w:suppressAutoHyphens w:val="0"/>
        <w:jc w:val="both"/>
        <w:rPr>
          <w:szCs w:val="28"/>
          <w:lang w:eastAsia="ru-RU"/>
        </w:rPr>
      </w:pPr>
      <w:r w:rsidRPr="003109D3">
        <w:rPr>
          <w:szCs w:val="28"/>
          <w:lang w:eastAsia="ru-RU"/>
        </w:rPr>
        <w:t xml:space="preserve">                            </w:t>
      </w:r>
    </w:p>
    <w:p w14:paraId="179734E6" w14:textId="77777777" w:rsidR="003109D3" w:rsidRPr="003109D3" w:rsidRDefault="003109D3" w:rsidP="003109D3">
      <w:pPr>
        <w:suppressAutoHyphens w:val="0"/>
        <w:jc w:val="both"/>
        <w:rPr>
          <w:szCs w:val="28"/>
          <w:lang w:eastAsia="ru-RU"/>
        </w:rPr>
      </w:pPr>
    </w:p>
    <w:p w14:paraId="1ED51A0C" w14:textId="77777777" w:rsidR="003109D3" w:rsidRPr="003109D3" w:rsidRDefault="003109D3" w:rsidP="003109D3">
      <w:pPr>
        <w:suppressAutoHyphens w:val="0"/>
        <w:jc w:val="both"/>
        <w:rPr>
          <w:szCs w:val="28"/>
          <w:lang w:eastAsia="ru-RU"/>
        </w:rPr>
      </w:pPr>
    </w:p>
    <w:p w14:paraId="70550491" w14:textId="77777777" w:rsidR="003109D3" w:rsidRPr="008C1DA0" w:rsidRDefault="003109D3" w:rsidP="003109D3">
      <w:pPr>
        <w:suppressAutoHyphens w:val="0"/>
        <w:jc w:val="both"/>
        <w:rPr>
          <w:b/>
          <w:szCs w:val="28"/>
          <w:lang w:eastAsia="ru-RU"/>
        </w:rPr>
      </w:pPr>
      <w:r w:rsidRPr="003109D3">
        <w:rPr>
          <w:szCs w:val="28"/>
          <w:lang w:eastAsia="ru-RU"/>
        </w:rPr>
        <w:t xml:space="preserve">Міський голова                                                                                   </w:t>
      </w:r>
      <w:r w:rsidRPr="008C1DA0">
        <w:rPr>
          <w:b/>
          <w:szCs w:val="28"/>
          <w:lang w:eastAsia="ru-RU"/>
        </w:rPr>
        <w:t xml:space="preserve">Ігор ЧАЙКА </w:t>
      </w:r>
    </w:p>
    <w:p w14:paraId="089D1016" w14:textId="77777777" w:rsidR="003109D3" w:rsidRPr="003109D3" w:rsidRDefault="003109D3" w:rsidP="003109D3">
      <w:pPr>
        <w:suppressAutoHyphens w:val="0"/>
        <w:jc w:val="both"/>
        <w:rPr>
          <w:szCs w:val="28"/>
          <w:lang w:eastAsia="ru-RU"/>
        </w:rPr>
      </w:pPr>
    </w:p>
    <w:p w14:paraId="0C7ED491" w14:textId="77777777" w:rsidR="003109D3" w:rsidRPr="003109D3" w:rsidRDefault="003109D3" w:rsidP="003109D3">
      <w:pPr>
        <w:suppressAutoHyphens w:val="0"/>
        <w:jc w:val="both"/>
        <w:rPr>
          <w:szCs w:val="28"/>
          <w:lang w:eastAsia="ru-RU"/>
        </w:rPr>
      </w:pPr>
    </w:p>
    <w:p w14:paraId="78AD7778" w14:textId="77777777" w:rsidR="003109D3" w:rsidRPr="003109D3" w:rsidRDefault="003109D3" w:rsidP="003109D3">
      <w:pPr>
        <w:suppressAutoHyphens w:val="0"/>
        <w:jc w:val="both"/>
        <w:rPr>
          <w:sz w:val="24"/>
          <w:lang w:eastAsia="ru-RU"/>
        </w:rPr>
      </w:pPr>
    </w:p>
    <w:p w14:paraId="31CD2AA9" w14:textId="77777777" w:rsidR="003109D3" w:rsidRPr="003109D3" w:rsidRDefault="003109D3" w:rsidP="003109D3">
      <w:pPr>
        <w:suppressAutoHyphens w:val="0"/>
        <w:rPr>
          <w:szCs w:val="22"/>
          <w:lang w:eastAsia="ru-RU"/>
        </w:rPr>
      </w:pPr>
    </w:p>
    <w:p w14:paraId="26EA56CF" w14:textId="77777777" w:rsidR="00E267EC" w:rsidRPr="00F72548" w:rsidRDefault="00E267EC" w:rsidP="00F72548">
      <w:pPr>
        <w:suppressAutoHyphens w:val="0"/>
        <w:jc w:val="center"/>
        <w:rPr>
          <w:szCs w:val="22"/>
          <w:lang w:eastAsia="ru-RU"/>
        </w:rPr>
      </w:pPr>
    </w:p>
    <w:sectPr w:rsidR="00E267EC" w:rsidRPr="00F72548" w:rsidSect="000F6B43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21A"/>
    <w:multiLevelType w:val="hybridMultilevel"/>
    <w:tmpl w:val="591E3CA2"/>
    <w:lvl w:ilvl="0" w:tplc="71960FB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87550C5"/>
    <w:multiLevelType w:val="hybridMultilevel"/>
    <w:tmpl w:val="E4A2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23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460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57"/>
    <w:rsid w:val="000950A2"/>
    <w:rsid w:val="000F6B43"/>
    <w:rsid w:val="00192AC6"/>
    <w:rsid w:val="003109D3"/>
    <w:rsid w:val="00520057"/>
    <w:rsid w:val="00530B92"/>
    <w:rsid w:val="007A7856"/>
    <w:rsid w:val="008B7E46"/>
    <w:rsid w:val="008C1DA0"/>
    <w:rsid w:val="00B65C1D"/>
    <w:rsid w:val="00B90938"/>
    <w:rsid w:val="00C34202"/>
    <w:rsid w:val="00E267EC"/>
    <w:rsid w:val="00E95E0C"/>
    <w:rsid w:val="00F72548"/>
    <w:rsid w:val="00F8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0063"/>
  <w15:docId w15:val="{A70107C0-3959-41AD-847F-B4DA485F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4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2548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5">
    <w:name w:val="Normal (Web)"/>
    <w:basedOn w:val="a"/>
    <w:uiPriority w:val="99"/>
    <w:unhideWhenUsed/>
    <w:rsid w:val="00E267EC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styleId="a6">
    <w:name w:val="List Paragraph"/>
    <w:basedOn w:val="a"/>
    <w:uiPriority w:val="34"/>
    <w:qFormat/>
    <w:rsid w:val="00E267EC"/>
    <w:pPr>
      <w:ind w:left="720"/>
      <w:contextualSpacing/>
    </w:pPr>
  </w:style>
  <w:style w:type="paragraph" w:styleId="a7">
    <w:name w:val="No Spacing"/>
    <w:uiPriority w:val="1"/>
    <w:qFormat/>
    <w:rsid w:val="008C1D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Надія Кончаківська</cp:lastModifiedBy>
  <cp:revision>13</cp:revision>
  <cp:lastPrinted>2022-09-26T08:44:00Z</cp:lastPrinted>
  <dcterms:created xsi:type="dcterms:W3CDTF">2020-09-23T12:28:00Z</dcterms:created>
  <dcterms:modified xsi:type="dcterms:W3CDTF">2022-09-26T08:48:00Z</dcterms:modified>
</cp:coreProperties>
</file>