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B6D63" w14:textId="77777777" w:rsidR="007E5023" w:rsidRDefault="007E5023" w:rsidP="006F30C7">
      <w:pPr>
        <w:spacing w:after="0" w:line="240" w:lineRule="auto"/>
        <w:jc w:val="center"/>
        <w:rPr>
          <w:sz w:val="28"/>
          <w:szCs w:val="28"/>
          <w:lang w:val="uk-UA"/>
        </w:rPr>
      </w:pPr>
    </w:p>
    <w:p w14:paraId="5AC5ABCA" w14:textId="31C08EA8" w:rsidR="00457D1D" w:rsidRPr="00457D1D" w:rsidRDefault="00457D1D" w:rsidP="00457D1D">
      <w:pPr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457D1D">
        <w:rPr>
          <w:rFonts w:ascii="Times New Roman" w:hAnsi="Times New Roman"/>
          <w:b/>
          <w:bCs/>
          <w:sz w:val="28"/>
          <w:szCs w:val="28"/>
          <w:lang w:val="uk-UA"/>
        </w:rPr>
        <w:t>ПРОЄКТ</w:t>
      </w:r>
    </w:p>
    <w:p w14:paraId="28E06A60" w14:textId="44CF2B87" w:rsidR="007E5023" w:rsidRDefault="006F30C7" w:rsidP="00B36152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0FE55065" wp14:editId="6B49F693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5D9E92" w14:textId="77777777" w:rsidR="006F30C7" w:rsidRDefault="006F30C7" w:rsidP="006F30C7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56991BA2" w14:textId="77777777" w:rsidR="006F30C7" w:rsidRDefault="00CA236D" w:rsidP="006F30C7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ВОЛИНСЬКОЇ ОБЛАСТІ</w:t>
      </w:r>
    </w:p>
    <w:p w14:paraId="4AC5F276" w14:textId="77777777" w:rsidR="006F30C7" w:rsidRDefault="006F30C7" w:rsidP="006F30C7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26F38630" w14:textId="77777777" w:rsidR="006F30C7" w:rsidRDefault="006F30C7" w:rsidP="006F30C7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676FB9CD" w14:textId="77777777" w:rsidR="007E5023" w:rsidRDefault="007E5023" w:rsidP="006F30C7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4437C98F" w14:textId="77777777" w:rsidR="006F30C7" w:rsidRDefault="006F30C7" w:rsidP="006F30C7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2B3C55DB" w14:textId="77777777" w:rsidR="006F30C7" w:rsidRDefault="006F30C7" w:rsidP="006F30C7">
      <w:pPr>
        <w:tabs>
          <w:tab w:val="left" w:pos="4510"/>
          <w:tab w:val="left" w:pos="4715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                                   м. Ковель                                 № ______________</w:t>
      </w:r>
    </w:p>
    <w:p w14:paraId="44B68368" w14:textId="77777777" w:rsidR="007E5023" w:rsidRDefault="007E5023" w:rsidP="006F30C7">
      <w:pPr>
        <w:tabs>
          <w:tab w:val="left" w:pos="4510"/>
          <w:tab w:val="left" w:pos="4715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14:paraId="28DC063F" w14:textId="77777777" w:rsidR="006F30C7" w:rsidRDefault="006F30C7" w:rsidP="006F30C7">
      <w:pPr>
        <w:tabs>
          <w:tab w:val="left" w:pos="4510"/>
          <w:tab w:val="left" w:pos="4715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14:paraId="1BE87415" w14:textId="77777777" w:rsidR="006F30C7" w:rsidRDefault="006F30C7" w:rsidP="006F30C7">
      <w:pPr>
        <w:tabs>
          <w:tab w:val="left" w:pos="4510"/>
          <w:tab w:val="left" w:pos="4715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96" w:type="dxa"/>
        <w:tblInd w:w="251" w:type="dxa"/>
        <w:tblLook w:val="04A0" w:firstRow="1" w:lastRow="0" w:firstColumn="1" w:lastColumn="0" w:noHBand="0" w:noVBand="1"/>
      </w:tblPr>
      <w:tblGrid>
        <w:gridCol w:w="9496"/>
      </w:tblGrid>
      <w:tr w:rsidR="006F30C7" w14:paraId="2BE41D14" w14:textId="77777777" w:rsidTr="006F30C7">
        <w:tc>
          <w:tcPr>
            <w:tcW w:w="9496" w:type="dxa"/>
            <w:hideMark/>
          </w:tcPr>
          <w:p w14:paraId="3FBA1143" w14:textId="77777777" w:rsidR="006F30C7" w:rsidRPr="009474FF" w:rsidRDefault="006F30C7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9474FF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 xml:space="preserve">                                   Про затвердження Полож</w:t>
            </w:r>
            <w:r w:rsidRPr="009474F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ення</w:t>
            </w:r>
          </w:p>
          <w:p w14:paraId="603503B1" w14:textId="77777777" w:rsidR="006F30C7" w:rsidRPr="009474FF" w:rsidRDefault="006F30C7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9474F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про порядок надання транспортної соціальної послуги</w:t>
            </w:r>
          </w:p>
          <w:p w14:paraId="6CDB7AA9" w14:textId="77777777" w:rsidR="006F30C7" w:rsidRPr="009474FF" w:rsidRDefault="006F30C7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9474F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«Соціальне таксі» транспортним засобом спеціалізованого призначення Територіальним центром соціального обслуговування </w:t>
            </w:r>
          </w:p>
          <w:p w14:paraId="3AFD8BAC" w14:textId="77777777" w:rsidR="006F30C7" w:rsidRPr="009474FF" w:rsidRDefault="006F30C7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 w:rsidRPr="009474F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(надання соціальних послуг) м. Ковеля</w:t>
            </w:r>
          </w:p>
        </w:tc>
      </w:tr>
    </w:tbl>
    <w:p w14:paraId="693C48B4" w14:textId="77777777" w:rsidR="006F30C7" w:rsidRDefault="006F30C7" w:rsidP="006F30C7">
      <w:pPr>
        <w:shd w:val="clear" w:color="auto" w:fill="FFFFFF"/>
        <w:spacing w:after="0"/>
        <w:ind w:left="251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    </w:t>
      </w:r>
    </w:p>
    <w:p w14:paraId="48BE0352" w14:textId="77777777" w:rsidR="007E5023" w:rsidRDefault="007E5023" w:rsidP="006F30C7">
      <w:pPr>
        <w:shd w:val="clear" w:color="auto" w:fill="FFFFFF"/>
        <w:spacing w:after="0"/>
        <w:ind w:left="251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14:paraId="3C924A24" w14:textId="746E7E48" w:rsidR="006F30C7" w:rsidRDefault="007E5023" w:rsidP="00B36152">
      <w:pPr>
        <w:shd w:val="clear" w:color="auto" w:fill="FFFFFF"/>
        <w:spacing w:after="0"/>
        <w:ind w:left="25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         </w:t>
      </w:r>
      <w:r w:rsidR="006F30C7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Відповідно до Законів України «Про місцеве самоврядування в Україні», «Про основи соціальної захищеності осіб з інвалідністю в Україні»,</w:t>
      </w:r>
      <w:r w:rsidR="00D603D0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r w:rsidR="006F30C7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«Про соціальні послуги», а</w:t>
      </w:r>
      <w:r w:rsidR="006F30C7">
        <w:rPr>
          <w:rFonts w:ascii="Times New Roman" w:hAnsi="Times New Roman"/>
          <w:sz w:val="28"/>
          <w:szCs w:val="28"/>
          <w:lang w:val="uk-UA"/>
        </w:rPr>
        <w:t xml:space="preserve"> також враховуючи постанову Кабінету Міністрів України від 01.06.2020 № 428 «Про затвердження Порядку регулювання тарифів на соціальні послуги», міська рада</w:t>
      </w:r>
    </w:p>
    <w:p w14:paraId="53330964" w14:textId="77777777" w:rsidR="006F30C7" w:rsidRDefault="006F30C7" w:rsidP="006F30C7">
      <w:pPr>
        <w:shd w:val="clear" w:color="auto" w:fill="FFFFFF"/>
        <w:spacing w:after="0"/>
        <w:ind w:left="251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7FC11A6" w14:textId="77777777" w:rsidR="006F30C7" w:rsidRDefault="006F30C7" w:rsidP="006F30C7">
      <w:pPr>
        <w:spacing w:after="0"/>
        <w:rPr>
          <w:rFonts w:ascii="Times New Roman" w:hAnsi="Times New Roman"/>
          <w:sz w:val="28"/>
          <w:szCs w:val="28"/>
          <w:lang w:val="uk-UA"/>
        </w:rPr>
      </w:pPr>
      <w:bookmarkStart w:id="0" w:name="n12"/>
      <w:bookmarkStart w:id="1" w:name="n13"/>
      <w:bookmarkEnd w:id="0"/>
      <w:bookmarkEnd w:id="1"/>
      <w:r>
        <w:rPr>
          <w:rFonts w:ascii="Times New Roman" w:hAnsi="Times New Roman"/>
          <w:b/>
          <w:sz w:val="28"/>
          <w:szCs w:val="28"/>
          <w:lang w:val="uk-UA"/>
        </w:rPr>
        <w:t xml:space="preserve">   </w:t>
      </w:r>
      <w:r w:rsidRPr="007E5023">
        <w:rPr>
          <w:rFonts w:ascii="Times New Roman" w:hAnsi="Times New Roman"/>
          <w:sz w:val="28"/>
          <w:szCs w:val="28"/>
          <w:lang w:val="uk-UA"/>
        </w:rPr>
        <w:t>ВИРІШИЛА:</w:t>
      </w:r>
    </w:p>
    <w:p w14:paraId="4C3E02B8" w14:textId="77777777" w:rsidR="007E5023" w:rsidRPr="007E5023" w:rsidRDefault="007E5023" w:rsidP="006F30C7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14:paraId="01FB1887" w14:textId="77777777" w:rsidR="006F30C7" w:rsidRDefault="00B36152" w:rsidP="00B36152">
      <w:pPr>
        <w:shd w:val="clear" w:color="auto" w:fill="FFFFFF"/>
        <w:spacing w:after="0"/>
        <w:ind w:firstLine="502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</w:t>
      </w:r>
      <w:r w:rsidR="006F30C7">
        <w:rPr>
          <w:rFonts w:ascii="Times New Roman" w:eastAsia="Times New Roman" w:hAnsi="Times New Roman"/>
          <w:sz w:val="28"/>
          <w:szCs w:val="28"/>
          <w:lang w:val="uk-UA" w:eastAsia="ru-RU"/>
        </w:rPr>
        <w:t>1. Затвердити Положення про порядок надання транспортної соціальної послуги «Соціальне таксі» транспортним засобом спеціалізованого призначення Територіальним центром соціального обслуговування (надання соціальних послуг) м. Ковеля.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(Додається).</w:t>
      </w:r>
    </w:p>
    <w:p w14:paraId="18E891B1" w14:textId="77777777" w:rsidR="00B36152" w:rsidRPr="00B36152" w:rsidRDefault="006F30C7" w:rsidP="00B36152">
      <w:pPr>
        <w:pStyle w:val="a5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 </w:t>
      </w:r>
      <w:r w:rsidR="00B3615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</w:t>
      </w:r>
      <w:r w:rsidR="00B36152" w:rsidRPr="00B36152">
        <w:rPr>
          <w:rFonts w:ascii="Times New Roman" w:eastAsia="Times New Roman" w:hAnsi="Times New Roman"/>
          <w:sz w:val="28"/>
          <w:szCs w:val="28"/>
          <w:lang w:val="uk-UA" w:eastAsia="ar-SA"/>
        </w:rPr>
        <w:t>Контроль за виконанням даного рішення покласти на постійні</w:t>
      </w:r>
    </w:p>
    <w:p w14:paraId="2D29F1F2" w14:textId="77777777" w:rsidR="00B36152" w:rsidRPr="00B36152" w:rsidRDefault="00B36152" w:rsidP="00B36152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B36152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комісії міської ради з питань дотримання прав людини, депутатської діяльності та етики, законності і правопорядку, конфлікту інтересів (Андрій </w:t>
      </w:r>
      <w:proofErr w:type="spellStart"/>
      <w:r w:rsidRPr="00B36152">
        <w:rPr>
          <w:rFonts w:ascii="Times New Roman" w:eastAsia="Times New Roman" w:hAnsi="Times New Roman"/>
          <w:sz w:val="28"/>
          <w:szCs w:val="28"/>
          <w:lang w:val="uk-UA" w:eastAsia="ar-SA"/>
        </w:rPr>
        <w:t>Мілінчук</w:t>
      </w:r>
      <w:proofErr w:type="spellEnd"/>
      <w:r w:rsidRPr="00B36152">
        <w:rPr>
          <w:rFonts w:ascii="Times New Roman" w:eastAsia="Times New Roman" w:hAnsi="Times New Roman"/>
          <w:sz w:val="28"/>
          <w:szCs w:val="28"/>
          <w:lang w:val="uk-UA" w:eastAsia="ar-SA"/>
        </w:rPr>
        <w:t>),</w:t>
      </w:r>
      <w:r w:rsidRPr="00B36152">
        <w:rPr>
          <w:rFonts w:ascii="Times New Roman" w:eastAsia="Times New Roman" w:hAnsi="Times New Roman"/>
          <w:sz w:val="28"/>
          <w:szCs w:val="28"/>
          <w:lang w:eastAsia="ar-SA"/>
        </w:rPr>
        <w:t> </w:t>
      </w:r>
      <w:r w:rsidRPr="00B36152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(Світлана </w:t>
      </w:r>
      <w:proofErr w:type="spellStart"/>
      <w:r w:rsidRPr="00B36152">
        <w:rPr>
          <w:rFonts w:ascii="Times New Roman" w:eastAsia="Times New Roman" w:hAnsi="Times New Roman"/>
          <w:sz w:val="28"/>
          <w:szCs w:val="28"/>
          <w:lang w:val="uk-UA" w:eastAsia="ar-SA"/>
        </w:rPr>
        <w:t>Верчук</w:t>
      </w:r>
      <w:proofErr w:type="spellEnd"/>
      <w:r w:rsidRPr="00B36152">
        <w:rPr>
          <w:rFonts w:ascii="Times New Roman" w:eastAsia="Times New Roman" w:hAnsi="Times New Roman"/>
          <w:sz w:val="28"/>
          <w:szCs w:val="28"/>
          <w:lang w:val="uk-UA" w:eastAsia="ar-SA"/>
        </w:rPr>
        <w:t>).</w:t>
      </w:r>
    </w:p>
    <w:p w14:paraId="3D3395B3" w14:textId="77777777" w:rsidR="006F30C7" w:rsidRDefault="006F30C7" w:rsidP="00B36152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F02C41F" w14:textId="77777777" w:rsidR="006F30C7" w:rsidRDefault="006F30C7" w:rsidP="006F30C7">
      <w:pPr>
        <w:shd w:val="clear" w:color="auto" w:fill="FFFFFF"/>
        <w:spacing w:after="0"/>
        <w:ind w:firstLine="502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82AE022" w14:textId="77777777" w:rsidR="00616496" w:rsidRDefault="006F30C7" w:rsidP="007E5023">
      <w:pPr>
        <w:shd w:val="clear" w:color="auto" w:fill="FFFFFF"/>
        <w:spacing w:after="0"/>
        <w:jc w:val="both"/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   </w:t>
      </w:r>
      <w:r w:rsidR="00B3615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Ігор ЧАЙКА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sectPr w:rsidR="00616496" w:rsidSect="00B36152">
      <w:pgSz w:w="11906" w:h="16838"/>
      <w:pgMar w:top="28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4FC3"/>
    <w:rsid w:val="00457D1D"/>
    <w:rsid w:val="00616496"/>
    <w:rsid w:val="006F30C7"/>
    <w:rsid w:val="007E5023"/>
    <w:rsid w:val="008F4FC3"/>
    <w:rsid w:val="009474FF"/>
    <w:rsid w:val="00B36152"/>
    <w:rsid w:val="00CA236D"/>
    <w:rsid w:val="00D60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999C5"/>
  <w15:docId w15:val="{F1D297EA-D081-4194-B488-917522A88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30C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3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F30C7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361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73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998</Words>
  <Characters>570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12</cp:revision>
  <cp:lastPrinted>2022-09-02T08:27:00Z</cp:lastPrinted>
  <dcterms:created xsi:type="dcterms:W3CDTF">2022-09-01T07:45:00Z</dcterms:created>
  <dcterms:modified xsi:type="dcterms:W3CDTF">2022-09-05T12:18:00Z</dcterms:modified>
</cp:coreProperties>
</file>