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DCAC6" w14:textId="0672AFAF" w:rsidR="00F46DF9" w:rsidRDefault="009D5E11" w:rsidP="009D5E11">
      <w:pPr>
        <w:pStyle w:val="a3"/>
        <w:tabs>
          <w:tab w:val="left" w:pos="675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ЗАТВЕРДЖЕНО</w:t>
      </w:r>
    </w:p>
    <w:p w14:paraId="0D272DEE" w14:textId="471B4B52" w:rsidR="009D5E11" w:rsidRPr="009D5E11" w:rsidRDefault="009D5E11" w:rsidP="009D5E11">
      <w:pPr>
        <w:pStyle w:val="a3"/>
        <w:tabs>
          <w:tab w:val="left" w:pos="675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рішення міської ради</w:t>
      </w:r>
    </w:p>
    <w:p w14:paraId="15AFCE9B" w14:textId="7B773B5D" w:rsidR="009D5E11" w:rsidRPr="009D5E11" w:rsidRDefault="009D5E11" w:rsidP="009D5E11">
      <w:pPr>
        <w:pStyle w:val="a3"/>
        <w:tabs>
          <w:tab w:val="left" w:pos="5805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3F112D">
        <w:rPr>
          <w:rFonts w:ascii="Times New Roman" w:hAnsi="Times New Roman" w:cs="Times New Roman"/>
          <w:sz w:val="28"/>
          <w:szCs w:val="28"/>
          <w:lang w:val="uk-UA"/>
        </w:rPr>
        <w:t xml:space="preserve">26/49 </w:t>
      </w:r>
      <w:r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3F112D">
        <w:rPr>
          <w:rFonts w:ascii="Times New Roman" w:hAnsi="Times New Roman" w:cs="Times New Roman"/>
          <w:sz w:val="28"/>
          <w:szCs w:val="28"/>
          <w:lang w:val="uk-UA"/>
        </w:rPr>
        <w:t xml:space="preserve"> 29.09.</w:t>
      </w:r>
      <w:r>
        <w:rPr>
          <w:rFonts w:ascii="Times New Roman" w:hAnsi="Times New Roman" w:cs="Times New Roman"/>
          <w:sz w:val="28"/>
          <w:szCs w:val="28"/>
          <w:lang w:val="uk-UA"/>
        </w:rPr>
        <w:t>2022р.</w:t>
      </w:r>
    </w:p>
    <w:p w14:paraId="531CC9D1" w14:textId="12773770" w:rsidR="009D5E11" w:rsidRDefault="009D5E11" w:rsidP="009D5E1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296755E" w14:textId="036486B0" w:rsidR="009D5E11" w:rsidRDefault="009D5E11" w:rsidP="009D5E1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28FBF51" w14:textId="77777777" w:rsidR="009D5E11" w:rsidRDefault="009D5E11" w:rsidP="009D5E1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AE1162A" w14:textId="77777777" w:rsidR="009D5E11" w:rsidRDefault="009D5E11" w:rsidP="009D5E11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Порядок </w:t>
      </w:r>
    </w:p>
    <w:p w14:paraId="76D2E724" w14:textId="1CCE0F5D" w:rsidR="009D5E11" w:rsidRDefault="009D5E11" w:rsidP="009D5E11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здійснення реабілітаційних заходів в Центрі комплексної </w:t>
      </w:r>
    </w:p>
    <w:p w14:paraId="57AE317A" w14:textId="13FA4126" w:rsidR="009D5E11" w:rsidRDefault="009D5E11" w:rsidP="009D5E11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реабілітації дітей з інвалідністю м. Ковеля</w:t>
      </w:r>
    </w:p>
    <w:p w14:paraId="2EDB195E" w14:textId="28302DF1" w:rsidR="009D5E11" w:rsidRDefault="009D5E11" w:rsidP="009D5E1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B5F4825" w14:textId="715FAC39" w:rsidR="009D5E11" w:rsidRDefault="009D5E11" w:rsidP="009D5E1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E5EFF6A" w14:textId="146AE7BC" w:rsidR="009D5E11" w:rsidRPr="009C69EE" w:rsidRDefault="009D5E11" w:rsidP="009C69EE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949F06D" w14:textId="757DC9C8" w:rsidR="00240CE7" w:rsidRDefault="00240CE7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1. Цей Порядок визначає механізм здійснення реабілітаційних заходів із надання комплексних реабілітаційних (абілітаційних) послуг (далі - </w:t>
      </w:r>
      <w:r w:rsid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ослуги) дітям з інвалідністю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 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дітям віком до трьох років (включно), які належать до групи ризику щодо отримання інвалідності (з метою запобігання виникненню інвалідності) (далі - </w:t>
      </w:r>
      <w:r w:rsid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тримувачі)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 Центрі комплексної реабілітації дітей з інвалідністю м. Ковеля</w:t>
      </w:r>
      <w:r w:rsidR="00DB277A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(далі - Центр)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54997637" w14:textId="6D65E264" w:rsidR="00240CE7" w:rsidRDefault="00240CE7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0" w:name="n15"/>
      <w:bookmarkEnd w:id="0"/>
      <w:r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2. У цьому Порядку під терміном “реабілітаційні заходи з надання послуг” розуміється система медичних, психологічних, педагогічних, фізичних, соціально-побутових заходів, якими здійснюється комплексна реабілітація </w:t>
      </w:r>
      <w:r w:rsid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тримувачів, спрямованих на надання особам допомоги у відновленні та компенсації порушених або втрачених функцій організму для досягнення і підтримання соціальної та матеріальної незалежності, трудової адаптації та інтеграції в суспільство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1E58F60C" w14:textId="57F531E6" w:rsidR="00240CE7" w:rsidRDefault="0028362E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1" w:name="n16"/>
      <w:bookmarkEnd w:id="1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3. </w:t>
      </w:r>
      <w:r w:rsidR="00240CE7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Вимоги до обсягу та змісту реабілітаційних заходів з надання послуг, спрямованих на відновлення та компенсацію обмежених функціональних можливостей </w:t>
      </w:r>
      <w:r w:rsid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="00240CE7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тримувача з урахуванням оцінки стану здоров’я щодо здатності до самообслуговування, самостійного пересування, спілкування, контролювання своєї поведінки</w:t>
      </w:r>
      <w:r w:rsidR="009C69EE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і </w:t>
      </w:r>
      <w:r w:rsidR="00240CE7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навчання встановлюються державними соціальними нормативами у сфері реабілітації осіб з інвалідністю, визначеними відповідно до</w:t>
      </w:r>
      <w:r w:rsidR="00240CE7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5" w:anchor="n11" w:tgtFrame="_blank" w:history="1">
        <w:r w:rsidR="00240CE7" w:rsidRPr="009C69EE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Державної типової програми реабілітації осіб з інвалідністю</w:t>
        </w:r>
      </w:hyperlink>
      <w:r w:rsidR="00240CE7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затвердженої постановою Кабінету Міністрів України від 8 грудня 2006 р. № 1686.</w:t>
      </w:r>
    </w:p>
    <w:p w14:paraId="64EFE7D0" w14:textId="7F60F116" w:rsidR="00FE0A2C" w:rsidRDefault="0028362E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2" w:name="n17"/>
      <w:bookmarkEnd w:id="2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4. 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Надання послуг проводиться відповідно до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6" w:tgtFrame="_blank" w:history="1">
        <w:r w:rsidR="00FE0A2C" w:rsidRPr="004737E7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Закону України</w:t>
        </w:r>
      </w:hyperlink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“Про реабілітацію осіб з інвалідністю в Україні”, цього Порядку та інших актів законодавства, що діють у сфері реабілітації </w:t>
      </w:r>
      <w:r w:rsid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осіб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 інвалідністю.</w:t>
      </w:r>
    </w:p>
    <w:p w14:paraId="0632DCA1" w14:textId="41436E76" w:rsidR="00FE0A2C" w:rsidRPr="009C69EE" w:rsidRDefault="0028362E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3" w:name="n19"/>
      <w:bookmarkStart w:id="4" w:name="n20"/>
      <w:bookmarkStart w:id="5" w:name="n21"/>
      <w:bookmarkStart w:id="6" w:name="n22"/>
      <w:bookmarkStart w:id="7" w:name="n23"/>
      <w:bookmarkStart w:id="8" w:name="n24"/>
      <w:bookmarkStart w:id="9" w:name="n25"/>
      <w:bookmarkEnd w:id="3"/>
      <w:bookmarkEnd w:id="4"/>
      <w:bookmarkEnd w:id="5"/>
      <w:bookmarkEnd w:id="6"/>
      <w:bookmarkEnd w:id="7"/>
      <w:bookmarkEnd w:id="8"/>
      <w:bookmarkEnd w:id="9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5. </w:t>
      </w:r>
      <w:r w:rsidR="00FE0A2C" w:rsidRP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Для отримання послуг </w:t>
      </w:r>
      <w:r w:rsid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="00FE0A2C" w:rsidRP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тримувач або його законний представник  подає заяву про отримання комплексних реабілітаційних (абілітаційних) послуг за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7" w:anchor="n21" w:tgtFrame="_blank" w:history="1">
        <w:r w:rsidR="00FE0A2C" w:rsidRPr="009D544F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формою</w:t>
        </w:r>
      </w:hyperlink>
      <w:r w:rsidR="00FE0A2C" w:rsidRP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затвердженою Мінсоцполітики (далі - заява), </w:t>
      </w:r>
      <w:r w:rsidR="006738BD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 якої додаються такі документи:</w:t>
      </w:r>
    </w:p>
    <w:p w14:paraId="6846C3DC" w14:textId="17E9BCA8" w:rsidR="00FE0A2C" w:rsidRPr="009C69EE" w:rsidRDefault="009D544F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10" w:name="n26"/>
      <w:bookmarkEnd w:id="10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- </w:t>
      </w:r>
      <w:r w:rsidR="009E36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копія 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індивідуальн</w:t>
      </w:r>
      <w:r w:rsidR="009E36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ої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програм</w:t>
      </w:r>
      <w:r w:rsidR="009E36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реабілітації, видан</w:t>
      </w:r>
      <w:r w:rsidR="009E36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ої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лікарсько-консультативною комісією державного або комунального закладу охорони здоров’я (для дітей з інвалідністю);</w:t>
      </w:r>
    </w:p>
    <w:p w14:paraId="35C5F71C" w14:textId="77777777" w:rsidR="009D544F" w:rsidRDefault="009D544F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11" w:name="n27"/>
      <w:bookmarkEnd w:id="11"/>
    </w:p>
    <w:p w14:paraId="1EB42814" w14:textId="007241CA" w:rsidR="009D544F" w:rsidRDefault="009D544F" w:rsidP="009D544F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2</w:t>
      </w:r>
    </w:p>
    <w:p w14:paraId="7DD4B1AD" w14:textId="3C813E5C" w:rsidR="00FE0A2C" w:rsidRPr="009E362F" w:rsidRDefault="009D544F" w:rsidP="009D544F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- </w:t>
      </w:r>
      <w:r w:rsidR="009E36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копія </w:t>
      </w:r>
      <w:r w:rsidR="00FE0A2C" w:rsidRPr="009E36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висновку лікарсько-консультативної комісії державного або комунального закладу охорони здоров’я з рекомендаціями стосовно надання послуг (для дітей віком до трьох років (включно), які належать до групи ризику щодо отримання інвалідності);</w:t>
      </w:r>
    </w:p>
    <w:p w14:paraId="63B1231F" w14:textId="12B7C93C" w:rsidR="00FE0A2C" w:rsidRPr="009C69EE" w:rsidRDefault="009D544F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2" w:name="n28"/>
      <w:bookmarkEnd w:id="12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-   </w:t>
      </w:r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копі</w:t>
      </w:r>
      <w:r w:rsidR="009E36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</w:t>
      </w:r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свідоцтва про народження</w:t>
      </w:r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дитини з інвалідністю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FC311B3" w14:textId="4A47D536" w:rsidR="00FE0A2C" w:rsidRDefault="009D544F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3" w:name="n29"/>
      <w:bookmarkStart w:id="14" w:name="n30"/>
      <w:bookmarkStart w:id="15" w:name="n31"/>
      <w:bookmarkEnd w:id="13"/>
      <w:bookmarkEnd w:id="14"/>
      <w:bookmarkEnd w:id="15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- 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виписк</w:t>
      </w:r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а 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 медичної карти амбулаторного (стаціонарного) хворого </w:t>
      </w:r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(форма-027/о)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, затвердженою МОЗ.</w:t>
      </w:r>
    </w:p>
    <w:p w14:paraId="70E817C0" w14:textId="51EF152C" w:rsidR="00DB277A" w:rsidRPr="009C69EE" w:rsidRDefault="0028362E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16" w:name="n32"/>
      <w:bookmarkStart w:id="17" w:name="n33"/>
      <w:bookmarkStart w:id="18" w:name="n34"/>
      <w:bookmarkStart w:id="19" w:name="n35"/>
      <w:bookmarkStart w:id="20" w:name="n36"/>
      <w:bookmarkStart w:id="21" w:name="n37"/>
      <w:bookmarkStart w:id="22" w:name="n38"/>
      <w:bookmarkEnd w:id="16"/>
      <w:bookmarkEnd w:id="17"/>
      <w:bookmarkEnd w:id="18"/>
      <w:bookmarkEnd w:id="19"/>
      <w:bookmarkEnd w:id="20"/>
      <w:bookmarkEnd w:id="21"/>
      <w:bookmarkEnd w:id="22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9C69EE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Заяви про отримання </w:t>
      </w:r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комплексних реабілітаційних (абілітаційних) послуг</w:t>
      </w:r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з документами </w:t>
      </w:r>
      <w:r w:rsidRPr="009C69EE">
        <w:rPr>
          <w:rFonts w:ascii="Times New Roman" w:hAnsi="Times New Roman" w:cs="Times New Roman"/>
          <w:sz w:val="28"/>
          <w:szCs w:val="28"/>
        </w:rPr>
        <w:t>зазначени</w:t>
      </w:r>
      <w:r w:rsidR="004737E7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Pr="009C69EE">
        <w:rPr>
          <w:rFonts w:ascii="Times New Roman" w:hAnsi="Times New Roman" w:cs="Times New Roman"/>
          <w:sz w:val="28"/>
          <w:szCs w:val="28"/>
        </w:rPr>
        <w:t xml:space="preserve"> у пункті 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9C69EE">
        <w:rPr>
          <w:rFonts w:ascii="Times New Roman" w:hAnsi="Times New Roman" w:cs="Times New Roman"/>
          <w:sz w:val="28"/>
          <w:szCs w:val="28"/>
        </w:rPr>
        <w:t xml:space="preserve"> цього Порядку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приймаються від </w:t>
      </w:r>
      <w:r w:rsid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тримувачів або їх законних представників структурними підрозділами з питань соціального захисту населення виконавчого органу за місцем їх реєстрації (далі - </w:t>
      </w:r>
      <w:r w:rsidR="00E5533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</w:t>
      </w:r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ісцевий орган). </w:t>
      </w:r>
    </w:p>
    <w:p w14:paraId="7F02D501" w14:textId="54C28245" w:rsidR="00DB277A" w:rsidRPr="009C69EE" w:rsidRDefault="0028362E" w:rsidP="009C69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277A" w:rsidRPr="009C69EE">
        <w:rPr>
          <w:rFonts w:ascii="Times New Roman" w:hAnsi="Times New Roman" w:cs="Times New Roman"/>
          <w:sz w:val="28"/>
          <w:szCs w:val="28"/>
        </w:rPr>
        <w:t>. Днем звернення</w:t>
      </w:r>
      <w:r w:rsidR="009D544F">
        <w:rPr>
          <w:rFonts w:ascii="Times New Roman" w:hAnsi="Times New Roman" w:cs="Times New Roman"/>
          <w:sz w:val="28"/>
          <w:szCs w:val="28"/>
          <w:lang w:val="uk-UA"/>
        </w:rPr>
        <w:t xml:space="preserve"> О</w:t>
      </w:r>
      <w:r w:rsidR="00DB277A" w:rsidRPr="009C69EE">
        <w:rPr>
          <w:rFonts w:ascii="Times New Roman" w:hAnsi="Times New Roman" w:cs="Times New Roman"/>
          <w:sz w:val="28"/>
          <w:szCs w:val="28"/>
        </w:rPr>
        <w:t xml:space="preserve">тримувача або його законного представника до </w:t>
      </w:r>
      <w:r w:rsidR="00E5533D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DB277A" w:rsidRPr="009C69EE">
        <w:rPr>
          <w:rFonts w:ascii="Times New Roman" w:hAnsi="Times New Roman" w:cs="Times New Roman"/>
          <w:sz w:val="28"/>
          <w:szCs w:val="28"/>
        </w:rPr>
        <w:t xml:space="preserve">ісцевого органу вважається дата надходження документів, зазначених у пункті 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B277A" w:rsidRPr="009C69EE">
        <w:rPr>
          <w:rFonts w:ascii="Times New Roman" w:hAnsi="Times New Roman" w:cs="Times New Roman"/>
          <w:sz w:val="28"/>
          <w:szCs w:val="28"/>
        </w:rPr>
        <w:t xml:space="preserve"> цього Порядку, що реєструються у відповідному журналі.</w:t>
      </w:r>
    </w:p>
    <w:p w14:paraId="2AB271B0" w14:textId="72A37DB0" w:rsidR="00DB277A" w:rsidRPr="009C69EE" w:rsidRDefault="0028362E" w:rsidP="009C69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23" w:name="n106"/>
      <w:bookmarkEnd w:id="23"/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B277A" w:rsidRPr="009C69EE">
        <w:rPr>
          <w:rFonts w:ascii="Times New Roman" w:hAnsi="Times New Roman" w:cs="Times New Roman"/>
          <w:sz w:val="28"/>
          <w:szCs w:val="28"/>
        </w:rPr>
        <w:t>. Місцевий орган протягом п’яти робочих днів:</w:t>
      </w:r>
    </w:p>
    <w:p w14:paraId="1AC03D30" w14:textId="7FC77BC7" w:rsidR="00DB277A" w:rsidRPr="009C69EE" w:rsidRDefault="009D544F" w:rsidP="009C69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24" w:name="n107"/>
      <w:bookmarkEnd w:id="24"/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B277A" w:rsidRPr="009C69EE">
        <w:rPr>
          <w:rFonts w:ascii="Times New Roman" w:hAnsi="Times New Roman" w:cs="Times New Roman"/>
          <w:sz w:val="28"/>
          <w:szCs w:val="28"/>
        </w:rPr>
        <w:t xml:space="preserve">інформує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B277A" w:rsidRPr="009C69EE">
        <w:rPr>
          <w:rFonts w:ascii="Times New Roman" w:hAnsi="Times New Roman" w:cs="Times New Roman"/>
          <w:sz w:val="28"/>
          <w:szCs w:val="28"/>
        </w:rPr>
        <w:t>тримувача або його законного представника про прийняте рішення щодо направлення на комплексну реабілітацію (абілітацію);</w:t>
      </w:r>
    </w:p>
    <w:p w14:paraId="5BF82284" w14:textId="524AC749" w:rsidR="00DB277A" w:rsidRPr="009C69EE" w:rsidRDefault="009D544F" w:rsidP="009C69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25" w:name="n108"/>
      <w:bookmarkEnd w:id="25"/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B277A" w:rsidRPr="009C69EE">
        <w:rPr>
          <w:rFonts w:ascii="Times New Roman" w:hAnsi="Times New Roman" w:cs="Times New Roman"/>
          <w:sz w:val="28"/>
          <w:szCs w:val="28"/>
        </w:rPr>
        <w:t xml:space="preserve">вносить до централізованого банку даних з проблем інвалідності інформацію про направлення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B277A" w:rsidRPr="009C69EE">
        <w:rPr>
          <w:rFonts w:ascii="Times New Roman" w:hAnsi="Times New Roman" w:cs="Times New Roman"/>
          <w:sz w:val="28"/>
          <w:szCs w:val="28"/>
        </w:rPr>
        <w:t>тримувача на комплексну реабілітацію (абілітацію);</w:t>
      </w:r>
    </w:p>
    <w:p w14:paraId="5951181D" w14:textId="3CF5E588" w:rsidR="00DB277A" w:rsidRPr="009C69EE" w:rsidRDefault="009D544F" w:rsidP="009C69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26" w:name="n109"/>
      <w:bookmarkEnd w:id="26"/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B277A" w:rsidRPr="009C69EE">
        <w:rPr>
          <w:rFonts w:ascii="Times New Roman" w:hAnsi="Times New Roman" w:cs="Times New Roman"/>
          <w:sz w:val="28"/>
          <w:szCs w:val="28"/>
        </w:rPr>
        <w:t xml:space="preserve">надсилає </w:t>
      </w:r>
      <w:r>
        <w:rPr>
          <w:rFonts w:ascii="Times New Roman" w:hAnsi="Times New Roman" w:cs="Times New Roman"/>
          <w:sz w:val="28"/>
          <w:szCs w:val="28"/>
          <w:lang w:val="uk-UA"/>
        </w:rPr>
        <w:t>Центру</w:t>
      </w:r>
      <w:r w:rsidR="00DB277A" w:rsidRPr="009C69EE">
        <w:rPr>
          <w:rFonts w:ascii="Times New Roman" w:hAnsi="Times New Roman" w:cs="Times New Roman"/>
          <w:sz w:val="28"/>
          <w:szCs w:val="28"/>
        </w:rPr>
        <w:t xml:space="preserve"> повідомлення про направлення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B277A" w:rsidRPr="009C69EE">
        <w:rPr>
          <w:rFonts w:ascii="Times New Roman" w:hAnsi="Times New Roman" w:cs="Times New Roman"/>
          <w:sz w:val="28"/>
          <w:szCs w:val="28"/>
        </w:rPr>
        <w:t xml:space="preserve">тримувача на комплексну реабілітацію (абілітацію) з відміткою про внесення інформації про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B277A" w:rsidRPr="009C69EE">
        <w:rPr>
          <w:rFonts w:ascii="Times New Roman" w:hAnsi="Times New Roman" w:cs="Times New Roman"/>
          <w:sz w:val="28"/>
          <w:szCs w:val="28"/>
        </w:rPr>
        <w:t xml:space="preserve">тримувача до централізованого банку даних з проблем інвалідності та </w:t>
      </w:r>
      <w:r w:rsidR="009E362F">
        <w:rPr>
          <w:rFonts w:ascii="Times New Roman" w:hAnsi="Times New Roman" w:cs="Times New Roman"/>
          <w:sz w:val="28"/>
          <w:szCs w:val="28"/>
          <w:lang w:val="uk-UA"/>
        </w:rPr>
        <w:t>завірені копії д</w:t>
      </w:r>
      <w:r w:rsidR="00DB277A" w:rsidRPr="009C69EE">
        <w:rPr>
          <w:rFonts w:ascii="Times New Roman" w:hAnsi="Times New Roman" w:cs="Times New Roman"/>
          <w:sz w:val="28"/>
          <w:szCs w:val="28"/>
        </w:rPr>
        <w:t>окумент</w:t>
      </w:r>
      <w:r w:rsidR="009E362F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DB277A" w:rsidRPr="009C69EE">
        <w:rPr>
          <w:rFonts w:ascii="Times New Roman" w:hAnsi="Times New Roman" w:cs="Times New Roman"/>
          <w:sz w:val="28"/>
          <w:szCs w:val="28"/>
        </w:rPr>
        <w:t>, зазначен</w:t>
      </w:r>
      <w:r w:rsidR="004737E7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DB277A" w:rsidRPr="009C69EE">
        <w:rPr>
          <w:rFonts w:ascii="Times New Roman" w:hAnsi="Times New Roman" w:cs="Times New Roman"/>
          <w:sz w:val="28"/>
          <w:szCs w:val="28"/>
        </w:rPr>
        <w:t xml:space="preserve"> у пункті </w:t>
      </w:r>
      <w:r w:rsidR="0028362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B277A" w:rsidRPr="009C69EE">
        <w:rPr>
          <w:rFonts w:ascii="Times New Roman" w:hAnsi="Times New Roman" w:cs="Times New Roman"/>
          <w:sz w:val="28"/>
          <w:szCs w:val="28"/>
        </w:rPr>
        <w:t xml:space="preserve"> цього Порядку.</w:t>
      </w:r>
    </w:p>
    <w:p w14:paraId="08B72483" w14:textId="076B6399" w:rsidR="009C69EE" w:rsidRDefault="0028362E" w:rsidP="009C69EE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E0A2C" w:rsidRPr="009C69E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C69EE" w:rsidRPr="009C69EE">
        <w:rPr>
          <w:rFonts w:ascii="Times New Roman" w:hAnsi="Times New Roman" w:cs="Times New Roman"/>
          <w:sz w:val="28"/>
          <w:szCs w:val="28"/>
          <w:lang w:val="uk-UA"/>
        </w:rPr>
        <w:t>Центр</w:t>
      </w:r>
      <w:r w:rsidR="00FE0A2C" w:rsidRPr="009C69EE">
        <w:rPr>
          <w:rFonts w:ascii="Times New Roman" w:hAnsi="Times New Roman" w:cs="Times New Roman"/>
          <w:sz w:val="28"/>
          <w:szCs w:val="28"/>
          <w:lang w:val="uk-UA"/>
        </w:rPr>
        <w:t xml:space="preserve"> веде облік </w:t>
      </w:r>
      <w:r w:rsidR="009D544F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FE0A2C" w:rsidRPr="009C69EE">
        <w:rPr>
          <w:rFonts w:ascii="Times New Roman" w:hAnsi="Times New Roman" w:cs="Times New Roman"/>
          <w:sz w:val="28"/>
          <w:szCs w:val="28"/>
          <w:lang w:val="uk-UA"/>
        </w:rPr>
        <w:t xml:space="preserve">тримувачів та протягом п’яти робочих днів з дати надходження заяви розглядає її і приймає рішення про надання послуг </w:t>
      </w:r>
      <w:r w:rsidR="009D544F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FE0A2C" w:rsidRPr="009C69EE">
        <w:rPr>
          <w:rFonts w:ascii="Times New Roman" w:hAnsi="Times New Roman" w:cs="Times New Roman"/>
          <w:sz w:val="28"/>
          <w:szCs w:val="28"/>
          <w:lang w:val="uk-UA"/>
        </w:rPr>
        <w:t>тримувачу (із зазначенням дати початку курсу реабілітації) в порядку черговості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надсилає копію рішення </w:t>
      </w:r>
      <w:r w:rsidR="00E5533D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ісцевому органу.</w:t>
      </w:r>
    </w:p>
    <w:p w14:paraId="687217E4" w14:textId="0EA14A4B" w:rsidR="0028362E" w:rsidRPr="009C69EE" w:rsidRDefault="0028362E" w:rsidP="0028362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7" w:name="n110"/>
      <w:bookmarkEnd w:id="27"/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9C69EE" w:rsidRPr="009C69E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 прийняте рішення 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Центр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повідомляє </w:t>
      </w:r>
      <w:r w:rsid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тримувач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або його законно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представник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засобами поштового, електронного або телекомунікаційного зв’язку.</w:t>
      </w:r>
    </w:p>
    <w:p w14:paraId="06B9BF0E" w14:textId="466998C2" w:rsidR="00FE0A2C" w:rsidRDefault="00FE0A2C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28" w:name="n39"/>
      <w:bookmarkStart w:id="29" w:name="n40"/>
      <w:bookmarkStart w:id="30" w:name="n41"/>
      <w:bookmarkStart w:id="31" w:name="n42"/>
      <w:bookmarkEnd w:id="28"/>
      <w:bookmarkEnd w:id="29"/>
      <w:bookmarkEnd w:id="30"/>
      <w:bookmarkEnd w:id="31"/>
      <w:r w:rsidRP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P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Після зарахування </w:t>
      </w:r>
      <w:r w:rsid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P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тримувача до </w:t>
      </w:r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Центру </w:t>
      </w:r>
      <w:r w:rsidRP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складається індивідуальний план комплексної реабілітації (абілітації) за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8" w:anchor="n38" w:tgtFrame="_blank" w:history="1">
        <w:r w:rsidRPr="0028362E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формою</w:t>
        </w:r>
      </w:hyperlink>
      <w:r w:rsidRP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затвердженою Мінсоцполітики.</w:t>
      </w:r>
    </w:p>
    <w:p w14:paraId="1EE325F9" w14:textId="59B27B21" w:rsidR="00FE0A2C" w:rsidRPr="009D544F" w:rsidRDefault="00FE0A2C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32" w:name="n43"/>
      <w:bookmarkEnd w:id="32"/>
      <w:r w:rsidRP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</w:t>
      </w:r>
      <w:r w:rsidRP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Після закінчення курсу комплексної реабілітації (абілітації) </w:t>
      </w:r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Центр</w:t>
      </w:r>
      <w:r w:rsidRP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вносить до централізованого банку даних з проблем інвалідності інформацію про надані послуги та видає </w:t>
      </w:r>
      <w:r w:rsid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P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тримувачу або його законному представнику довідку про надані реабілітаційні послуги та результати комплексної реабілітації (абілітації) за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9" w:anchor="n41" w:tgtFrame="_blank" w:history="1">
        <w:r w:rsidRPr="0028362E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формою</w:t>
        </w:r>
      </w:hyperlink>
      <w:r w:rsidRP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затвердженою </w:t>
      </w:r>
      <w:r w:rsidRP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Мінсоцполітики.</w:t>
      </w:r>
    </w:p>
    <w:p w14:paraId="126689A9" w14:textId="53525005" w:rsidR="00FE0A2C" w:rsidRDefault="0028362E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33" w:name="n94"/>
      <w:bookmarkStart w:id="34" w:name="n95"/>
      <w:bookmarkStart w:id="35" w:name="n98"/>
      <w:bookmarkStart w:id="36" w:name="n117"/>
      <w:bookmarkStart w:id="37" w:name="n122"/>
      <w:bookmarkStart w:id="38" w:name="n123"/>
      <w:bookmarkStart w:id="39" w:name="n119"/>
      <w:bookmarkStart w:id="40" w:name="n112"/>
      <w:bookmarkEnd w:id="33"/>
      <w:bookmarkEnd w:id="34"/>
      <w:bookmarkEnd w:id="35"/>
      <w:bookmarkEnd w:id="36"/>
      <w:bookmarkEnd w:id="37"/>
      <w:bookmarkEnd w:id="38"/>
      <w:bookmarkEnd w:id="39"/>
      <w:bookmarkEnd w:id="40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13</w:t>
      </w:r>
      <w:r w:rsidR="00FE0A2C" w:rsidRP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Реабілітаційні послуги надаються </w:t>
      </w:r>
      <w:r w:rsidR="009C69EE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Центром</w:t>
      </w:r>
      <w:r w:rsidR="00FE0A2C" w:rsidRP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безоплатно.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</w:p>
    <w:p w14:paraId="573A906D" w14:textId="77777777" w:rsidR="0028362E" w:rsidRPr="0028362E" w:rsidRDefault="0028362E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055B3F00" w14:textId="77777777" w:rsidR="00FE0A2C" w:rsidRPr="009D544F" w:rsidRDefault="00FE0A2C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41" w:name="n113"/>
      <w:bookmarkStart w:id="42" w:name="n114"/>
      <w:bookmarkEnd w:id="41"/>
      <w:bookmarkEnd w:id="42"/>
    </w:p>
    <w:sectPr w:rsidR="00FE0A2C" w:rsidRPr="009D54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1D24B9"/>
    <w:multiLevelType w:val="hybridMultilevel"/>
    <w:tmpl w:val="50124716"/>
    <w:lvl w:ilvl="0" w:tplc="516AD9C8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B8757D"/>
    <w:multiLevelType w:val="hybridMultilevel"/>
    <w:tmpl w:val="119E5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BE5305"/>
    <w:multiLevelType w:val="hybridMultilevel"/>
    <w:tmpl w:val="DA9AF06C"/>
    <w:lvl w:ilvl="0" w:tplc="7972AB1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1584497">
    <w:abstractNumId w:val="1"/>
  </w:num>
  <w:num w:numId="2" w16cid:durableId="549538051">
    <w:abstractNumId w:val="2"/>
  </w:num>
  <w:num w:numId="3" w16cid:durableId="451443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E11"/>
    <w:rsid w:val="00001032"/>
    <w:rsid w:val="001A48B7"/>
    <w:rsid w:val="00240CE7"/>
    <w:rsid w:val="0028362E"/>
    <w:rsid w:val="003F112D"/>
    <w:rsid w:val="004737E7"/>
    <w:rsid w:val="006738BD"/>
    <w:rsid w:val="007C74E1"/>
    <w:rsid w:val="009C69EE"/>
    <w:rsid w:val="009D544F"/>
    <w:rsid w:val="009D5E11"/>
    <w:rsid w:val="009E362F"/>
    <w:rsid w:val="00DB277A"/>
    <w:rsid w:val="00E5533D"/>
    <w:rsid w:val="00F46DF9"/>
    <w:rsid w:val="00FE0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99A4A"/>
  <w15:chartTrackingRefBased/>
  <w15:docId w15:val="{68AC0946-DD35-407F-A26C-AC99AE647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E11"/>
    <w:pPr>
      <w:spacing w:after="0" w:line="240" w:lineRule="auto"/>
    </w:pPr>
  </w:style>
  <w:style w:type="paragraph" w:customStyle="1" w:styleId="rvps2">
    <w:name w:val="rvps2"/>
    <w:basedOn w:val="a"/>
    <w:rsid w:val="00240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40CE7"/>
    <w:rPr>
      <w:color w:val="0000FF"/>
      <w:u w:val="single"/>
    </w:rPr>
  </w:style>
  <w:style w:type="character" w:customStyle="1" w:styleId="rvts46">
    <w:name w:val="rvts46"/>
    <w:basedOn w:val="a0"/>
    <w:rsid w:val="00FE0A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3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z1160-1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z1160-1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2961-15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zakon.rada.gov.ua/laws/show/1686-2006-%D0%B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z1160-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3375</Words>
  <Characters>1925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10</cp:revision>
  <cp:lastPrinted>2022-09-05T06:59:00Z</cp:lastPrinted>
  <dcterms:created xsi:type="dcterms:W3CDTF">2022-02-10T09:27:00Z</dcterms:created>
  <dcterms:modified xsi:type="dcterms:W3CDTF">2022-09-29T13:33:00Z</dcterms:modified>
</cp:coreProperties>
</file>