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966" w:rsidRPr="00294525" w:rsidRDefault="00E87567" w:rsidP="00F23966">
      <w:pPr>
        <w:contextualSpacing/>
        <w:jc w:val="center"/>
        <w:outlineLvl w:val="1"/>
        <w:rPr>
          <w:sz w:val="28"/>
          <w:szCs w:val="28"/>
        </w:rPr>
      </w:pPr>
      <w:r>
        <w:rPr>
          <w:sz w:val="28"/>
          <w:szCs w:val="28"/>
        </w:rPr>
        <w:t>П</w:t>
      </w:r>
      <w:bookmarkStart w:id="0" w:name="_GoBack"/>
      <w:bookmarkEnd w:id="0"/>
      <w:r w:rsidR="00F23966" w:rsidRPr="00294525">
        <w:rPr>
          <w:sz w:val="28"/>
          <w:szCs w:val="28"/>
        </w:rPr>
        <w:t>ОЯСНЮВАЛЬНА ЗАПИСКА</w:t>
      </w:r>
    </w:p>
    <w:p w:rsidR="00F23966" w:rsidRPr="00294525" w:rsidRDefault="00F23966" w:rsidP="00F23966">
      <w:pPr>
        <w:ind w:firstLine="567"/>
        <w:contextualSpacing/>
        <w:jc w:val="center"/>
        <w:outlineLvl w:val="1"/>
        <w:rPr>
          <w:sz w:val="28"/>
          <w:szCs w:val="28"/>
        </w:rPr>
      </w:pPr>
      <w:r w:rsidRPr="00294525">
        <w:rPr>
          <w:sz w:val="28"/>
          <w:szCs w:val="28"/>
        </w:rPr>
        <w:t>до проєкту рішення міської ради „Про внесення змін до рішення міської ради від 23.12.2021р. № 16/7 „Про бюджет Ковельської міської територіальної громади на 2022 рік”</w:t>
      </w:r>
    </w:p>
    <w:p w:rsidR="00744D85" w:rsidRPr="00294525" w:rsidRDefault="00744D85" w:rsidP="00F23966">
      <w:pPr>
        <w:ind w:firstLine="567"/>
        <w:contextualSpacing/>
        <w:jc w:val="both"/>
        <w:rPr>
          <w:rFonts w:eastAsia="Calibri"/>
          <w:bCs/>
          <w:sz w:val="28"/>
          <w:szCs w:val="28"/>
        </w:rPr>
      </w:pPr>
    </w:p>
    <w:p w:rsidR="00CC61B4" w:rsidRDefault="00CC61B4" w:rsidP="00F23966">
      <w:pPr>
        <w:ind w:firstLine="567"/>
        <w:contextualSpacing/>
        <w:jc w:val="both"/>
        <w:rPr>
          <w:rFonts w:eastAsia="Calibri"/>
          <w:bCs/>
          <w:sz w:val="28"/>
          <w:szCs w:val="28"/>
        </w:rPr>
      </w:pPr>
    </w:p>
    <w:p w:rsidR="00F23966" w:rsidRPr="00294525" w:rsidRDefault="00F23966" w:rsidP="00F23966">
      <w:pPr>
        <w:ind w:firstLine="567"/>
        <w:contextualSpacing/>
        <w:jc w:val="both"/>
        <w:rPr>
          <w:rFonts w:eastAsia="Calibri"/>
          <w:bCs/>
          <w:sz w:val="28"/>
          <w:szCs w:val="28"/>
        </w:rPr>
      </w:pPr>
      <w:r w:rsidRPr="00294525">
        <w:rPr>
          <w:rFonts w:eastAsia="Calibri"/>
          <w:bCs/>
          <w:sz w:val="28"/>
          <w:szCs w:val="28"/>
        </w:rPr>
        <w:t>1. Підстава розроблення проєкту</w:t>
      </w:r>
    </w:p>
    <w:p w:rsidR="00F23966" w:rsidRPr="00294525" w:rsidRDefault="00F23966" w:rsidP="00F23966">
      <w:pPr>
        <w:ind w:firstLine="567"/>
        <w:contextualSpacing/>
        <w:jc w:val="both"/>
        <w:rPr>
          <w:rFonts w:eastAsia="Calibri"/>
          <w:sz w:val="28"/>
          <w:szCs w:val="28"/>
        </w:rPr>
      </w:pPr>
      <w:r w:rsidRPr="00294525">
        <w:rPr>
          <w:rFonts w:eastAsia="Calibri"/>
          <w:sz w:val="28"/>
          <w:szCs w:val="28"/>
        </w:rPr>
        <w:t>Проєкт рішення міської ради „Про внесення змін до рішення міської ради від 23.12.2021р. № 16/7 „Про бюджет Ковельської міської територіальної громади на 2022 рік” розроблено на підставі положень статті 78 Бюджетного кодексу України та з урахуванням вимог пункту 23 частини 1 статті 26 Закону України “Про місцеве самоврядування в Україні”.</w:t>
      </w:r>
    </w:p>
    <w:p w:rsidR="00F652FA" w:rsidRDefault="00F652FA" w:rsidP="001A47C9">
      <w:pPr>
        <w:pStyle w:val="a3"/>
        <w:spacing w:after="0" w:line="240" w:lineRule="auto"/>
        <w:ind w:left="0" w:firstLine="567"/>
        <w:jc w:val="both"/>
        <w:rPr>
          <w:rFonts w:ascii="Times New Roman" w:hAnsi="Times New Roman"/>
          <w:sz w:val="28"/>
          <w:szCs w:val="28"/>
          <w:lang w:val="uk-UA"/>
        </w:rPr>
      </w:pPr>
    </w:p>
    <w:p w:rsidR="0002524D" w:rsidRPr="00294525" w:rsidRDefault="0002524D" w:rsidP="001A47C9">
      <w:pPr>
        <w:pStyle w:val="a3"/>
        <w:spacing w:after="0" w:line="240" w:lineRule="auto"/>
        <w:ind w:left="0" w:firstLine="567"/>
        <w:jc w:val="both"/>
        <w:rPr>
          <w:rFonts w:ascii="Times New Roman" w:hAnsi="Times New Roman"/>
          <w:sz w:val="28"/>
          <w:szCs w:val="28"/>
          <w:lang w:val="uk-UA"/>
        </w:rPr>
      </w:pPr>
      <w:r w:rsidRPr="00294525">
        <w:rPr>
          <w:rFonts w:ascii="Times New Roman" w:hAnsi="Times New Roman"/>
          <w:sz w:val="28"/>
          <w:szCs w:val="28"/>
          <w:lang w:val="uk-UA"/>
        </w:rPr>
        <w:t>2. Суть питання проєкту</w:t>
      </w:r>
    </w:p>
    <w:p w:rsidR="0002524D" w:rsidRPr="00294525" w:rsidRDefault="0002524D" w:rsidP="00B4262F">
      <w:pPr>
        <w:pStyle w:val="a3"/>
        <w:spacing w:after="0" w:line="240" w:lineRule="auto"/>
        <w:ind w:left="0" w:firstLine="567"/>
        <w:jc w:val="both"/>
        <w:rPr>
          <w:rFonts w:ascii="Times New Roman" w:hAnsi="Times New Roman"/>
          <w:sz w:val="28"/>
          <w:szCs w:val="28"/>
          <w:lang w:val="uk-UA"/>
        </w:rPr>
      </w:pPr>
      <w:r w:rsidRPr="00294525">
        <w:rPr>
          <w:rFonts w:ascii="Times New Roman" w:hAnsi="Times New Roman"/>
          <w:sz w:val="28"/>
          <w:szCs w:val="28"/>
          <w:lang w:val="uk-UA"/>
        </w:rPr>
        <w:t xml:space="preserve">Проєкт рішення підготовлено з метою уточнення показників </w:t>
      </w:r>
      <w:r w:rsidR="0085688F" w:rsidRPr="00294525">
        <w:rPr>
          <w:rFonts w:ascii="Times New Roman" w:hAnsi="Times New Roman"/>
          <w:sz w:val="28"/>
          <w:szCs w:val="28"/>
          <w:lang w:val="uk-UA"/>
        </w:rPr>
        <w:t>з</w:t>
      </w:r>
      <w:r w:rsidR="00320F50" w:rsidRPr="00294525">
        <w:rPr>
          <w:rFonts w:ascii="Times New Roman" w:hAnsi="Times New Roman"/>
          <w:sz w:val="28"/>
          <w:szCs w:val="28"/>
          <w:lang w:val="uk-UA"/>
        </w:rPr>
        <w:t xml:space="preserve">а рахунок </w:t>
      </w:r>
      <w:r w:rsidR="00FE7209" w:rsidRPr="00294525">
        <w:rPr>
          <w:rFonts w:ascii="Times New Roman" w:hAnsi="Times New Roman"/>
          <w:sz w:val="28"/>
          <w:szCs w:val="28"/>
          <w:lang w:val="uk-UA"/>
        </w:rPr>
        <w:t>пере</w:t>
      </w:r>
      <w:r w:rsidR="00320F50" w:rsidRPr="00294525">
        <w:rPr>
          <w:rFonts w:ascii="Times New Roman" w:hAnsi="Times New Roman"/>
          <w:sz w:val="28"/>
          <w:szCs w:val="28"/>
          <w:lang w:val="uk-UA"/>
        </w:rPr>
        <w:t xml:space="preserve">розподілу </w:t>
      </w:r>
      <w:r w:rsidR="00FE7209" w:rsidRPr="00294525">
        <w:rPr>
          <w:rFonts w:ascii="Times New Roman" w:hAnsi="Times New Roman"/>
          <w:sz w:val="28"/>
          <w:szCs w:val="28"/>
          <w:lang w:val="uk-UA"/>
        </w:rPr>
        <w:t>коштів</w:t>
      </w:r>
      <w:r w:rsidR="00B861E2" w:rsidRPr="00294525">
        <w:rPr>
          <w:rFonts w:ascii="Times New Roman" w:hAnsi="Times New Roman"/>
          <w:sz w:val="28"/>
          <w:szCs w:val="28"/>
          <w:lang w:val="uk-UA"/>
        </w:rPr>
        <w:t xml:space="preserve">, та використання коштів </w:t>
      </w:r>
      <w:r w:rsidR="003527E7" w:rsidRPr="00294525">
        <w:rPr>
          <w:rFonts w:ascii="Times New Roman" w:hAnsi="Times New Roman"/>
          <w:sz w:val="28"/>
          <w:szCs w:val="28"/>
          <w:lang w:val="uk-UA"/>
        </w:rPr>
        <w:t>від перевиконання спеціального</w:t>
      </w:r>
      <w:r w:rsidR="00B861E2" w:rsidRPr="00294525">
        <w:rPr>
          <w:rFonts w:ascii="Times New Roman" w:hAnsi="Times New Roman"/>
          <w:sz w:val="28"/>
          <w:szCs w:val="28"/>
          <w:lang w:val="uk-UA"/>
        </w:rPr>
        <w:t xml:space="preserve"> фонду</w:t>
      </w:r>
      <w:r w:rsidR="003527E7" w:rsidRPr="00294525">
        <w:rPr>
          <w:rFonts w:ascii="Times New Roman" w:hAnsi="Times New Roman"/>
          <w:sz w:val="28"/>
          <w:szCs w:val="28"/>
          <w:lang w:val="uk-UA"/>
        </w:rPr>
        <w:t xml:space="preserve"> бюджету</w:t>
      </w:r>
      <w:r w:rsidR="006547DA" w:rsidRPr="00294525">
        <w:rPr>
          <w:rFonts w:ascii="Times New Roman" w:hAnsi="Times New Roman"/>
          <w:sz w:val="28"/>
          <w:szCs w:val="28"/>
          <w:lang w:val="uk-UA"/>
        </w:rPr>
        <w:t>.</w:t>
      </w:r>
      <w:r w:rsidRPr="00294525">
        <w:rPr>
          <w:rFonts w:ascii="Times New Roman" w:hAnsi="Times New Roman"/>
          <w:sz w:val="28"/>
          <w:szCs w:val="28"/>
          <w:lang w:val="uk-UA"/>
        </w:rPr>
        <w:t xml:space="preserve">  </w:t>
      </w:r>
    </w:p>
    <w:p w:rsidR="00F652FA" w:rsidRDefault="00F652FA" w:rsidP="001A47C9">
      <w:pPr>
        <w:pStyle w:val="a3"/>
        <w:spacing w:after="0" w:line="240" w:lineRule="auto"/>
        <w:ind w:left="0" w:firstLine="567"/>
        <w:jc w:val="both"/>
        <w:rPr>
          <w:rFonts w:ascii="Times New Roman" w:hAnsi="Times New Roman"/>
          <w:bCs/>
          <w:sz w:val="28"/>
          <w:szCs w:val="28"/>
          <w:lang w:val="uk-UA"/>
        </w:rPr>
      </w:pPr>
    </w:p>
    <w:p w:rsidR="0002524D" w:rsidRPr="00294525" w:rsidRDefault="0002524D" w:rsidP="001A47C9">
      <w:pPr>
        <w:pStyle w:val="a3"/>
        <w:spacing w:after="0" w:line="240" w:lineRule="auto"/>
        <w:ind w:left="0" w:firstLine="567"/>
        <w:jc w:val="both"/>
        <w:rPr>
          <w:rFonts w:ascii="Times New Roman" w:hAnsi="Times New Roman"/>
          <w:sz w:val="28"/>
          <w:szCs w:val="28"/>
          <w:lang w:val="uk-UA"/>
        </w:rPr>
      </w:pPr>
      <w:r w:rsidRPr="00294525">
        <w:rPr>
          <w:rFonts w:ascii="Times New Roman" w:hAnsi="Times New Roman"/>
          <w:bCs/>
          <w:sz w:val="28"/>
          <w:szCs w:val="28"/>
          <w:lang w:val="uk-UA"/>
        </w:rPr>
        <w:t>3. Правові аспекти</w:t>
      </w:r>
    </w:p>
    <w:p w:rsidR="0002524D" w:rsidRPr="00294525" w:rsidRDefault="0002524D" w:rsidP="00FD2373">
      <w:pPr>
        <w:pStyle w:val="a3"/>
        <w:spacing w:after="0" w:line="240" w:lineRule="auto"/>
        <w:ind w:left="0" w:firstLine="567"/>
        <w:jc w:val="both"/>
        <w:rPr>
          <w:rFonts w:ascii="Times New Roman" w:hAnsi="Times New Roman"/>
          <w:sz w:val="28"/>
          <w:szCs w:val="28"/>
          <w:lang w:val="uk-UA"/>
        </w:rPr>
      </w:pPr>
      <w:r w:rsidRPr="00294525">
        <w:rPr>
          <w:rFonts w:ascii="Times New Roman" w:hAnsi="Times New Roman"/>
          <w:sz w:val="28"/>
          <w:szCs w:val="28"/>
          <w:lang w:val="uk-UA"/>
        </w:rPr>
        <w:t>У даній сфері правового регулювання застосову</w:t>
      </w:r>
      <w:r w:rsidR="00201707" w:rsidRPr="00294525">
        <w:rPr>
          <w:rFonts w:ascii="Times New Roman" w:hAnsi="Times New Roman"/>
          <w:sz w:val="28"/>
          <w:szCs w:val="28"/>
          <w:lang w:val="uk-UA"/>
        </w:rPr>
        <w:t>є</w:t>
      </w:r>
      <w:r w:rsidRPr="00294525">
        <w:rPr>
          <w:rFonts w:ascii="Times New Roman" w:hAnsi="Times New Roman"/>
          <w:sz w:val="28"/>
          <w:szCs w:val="28"/>
          <w:lang w:val="uk-UA"/>
        </w:rPr>
        <w:t>ться</w:t>
      </w:r>
      <w:r w:rsidR="00201707" w:rsidRPr="00294525">
        <w:rPr>
          <w:rFonts w:ascii="Times New Roman" w:hAnsi="Times New Roman"/>
          <w:sz w:val="28"/>
          <w:szCs w:val="28"/>
          <w:lang w:val="uk-UA"/>
        </w:rPr>
        <w:t xml:space="preserve"> </w:t>
      </w:r>
      <w:r w:rsidRPr="00294525">
        <w:rPr>
          <w:rFonts w:ascii="Times New Roman" w:hAnsi="Times New Roman"/>
          <w:sz w:val="28"/>
          <w:szCs w:val="28"/>
          <w:lang w:val="uk-UA"/>
        </w:rPr>
        <w:t>Бюджетний кодекс України, ст.78</w:t>
      </w:r>
      <w:r w:rsidR="00744D85" w:rsidRPr="00294525">
        <w:rPr>
          <w:rFonts w:ascii="Times New Roman" w:hAnsi="Times New Roman"/>
          <w:sz w:val="28"/>
          <w:szCs w:val="28"/>
          <w:lang w:val="uk-UA"/>
        </w:rPr>
        <w:t>, ст.23</w:t>
      </w:r>
      <w:r w:rsidRPr="00294525">
        <w:rPr>
          <w:rFonts w:ascii="Times New Roman" w:hAnsi="Times New Roman"/>
          <w:sz w:val="28"/>
          <w:szCs w:val="28"/>
          <w:lang w:val="uk-UA"/>
        </w:rPr>
        <w:t>;</w:t>
      </w:r>
    </w:p>
    <w:p w:rsidR="00F652FA" w:rsidRDefault="00F652FA" w:rsidP="001A47C9">
      <w:pPr>
        <w:pStyle w:val="a3"/>
        <w:spacing w:after="0" w:line="240" w:lineRule="auto"/>
        <w:ind w:left="0" w:firstLine="567"/>
        <w:jc w:val="both"/>
        <w:rPr>
          <w:rFonts w:ascii="Times New Roman" w:hAnsi="Times New Roman"/>
          <w:bCs/>
          <w:sz w:val="28"/>
          <w:szCs w:val="28"/>
          <w:lang w:val="uk-UA"/>
        </w:rPr>
      </w:pPr>
    </w:p>
    <w:p w:rsidR="0002524D" w:rsidRPr="00294525" w:rsidRDefault="0002524D" w:rsidP="001A47C9">
      <w:pPr>
        <w:pStyle w:val="a3"/>
        <w:spacing w:after="0" w:line="240" w:lineRule="auto"/>
        <w:ind w:left="0" w:firstLine="567"/>
        <w:jc w:val="both"/>
        <w:rPr>
          <w:rFonts w:ascii="Times New Roman" w:hAnsi="Times New Roman"/>
          <w:bCs/>
          <w:sz w:val="28"/>
          <w:szCs w:val="28"/>
          <w:lang w:val="uk-UA"/>
        </w:rPr>
      </w:pPr>
      <w:r w:rsidRPr="00294525">
        <w:rPr>
          <w:rFonts w:ascii="Times New Roman" w:hAnsi="Times New Roman"/>
          <w:bCs/>
          <w:sz w:val="28"/>
          <w:szCs w:val="28"/>
          <w:lang w:val="uk-UA"/>
        </w:rPr>
        <w:t>4. Фінансово-економічне обґрунтування</w:t>
      </w:r>
    </w:p>
    <w:p w:rsidR="0002524D" w:rsidRPr="00294525" w:rsidRDefault="0002524D" w:rsidP="006547DA">
      <w:pPr>
        <w:pStyle w:val="a3"/>
        <w:spacing w:after="0" w:line="240" w:lineRule="auto"/>
        <w:ind w:left="0" w:firstLine="567"/>
        <w:jc w:val="both"/>
        <w:rPr>
          <w:rFonts w:ascii="Times New Roman" w:hAnsi="Times New Roman"/>
          <w:sz w:val="28"/>
          <w:szCs w:val="28"/>
          <w:lang w:val="uk-UA" w:eastAsia="ar-SA"/>
        </w:rPr>
      </w:pPr>
      <w:r w:rsidRPr="00294525">
        <w:rPr>
          <w:rFonts w:ascii="Times New Roman" w:hAnsi="Times New Roman"/>
          <w:sz w:val="28"/>
          <w:szCs w:val="28"/>
          <w:lang w:val="uk-UA"/>
        </w:rPr>
        <w:t xml:space="preserve">Реалізація даного проєкту забезпечується </w:t>
      </w:r>
      <w:r w:rsidR="006547DA" w:rsidRPr="00294525">
        <w:rPr>
          <w:rFonts w:ascii="Times New Roman" w:hAnsi="Times New Roman"/>
          <w:sz w:val="28"/>
          <w:szCs w:val="28"/>
          <w:lang w:val="uk-UA"/>
        </w:rPr>
        <w:t>шляхом</w:t>
      </w:r>
      <w:r w:rsidR="00FE7209" w:rsidRPr="00294525">
        <w:rPr>
          <w:rFonts w:ascii="Times New Roman" w:hAnsi="Times New Roman"/>
          <w:sz w:val="28"/>
          <w:szCs w:val="28"/>
          <w:lang w:val="uk-UA"/>
        </w:rPr>
        <w:t xml:space="preserve"> перерозподілу встановлених асигнувань бюджету</w:t>
      </w:r>
      <w:r w:rsidR="003527E7" w:rsidRPr="00294525">
        <w:rPr>
          <w:rFonts w:ascii="Times New Roman" w:hAnsi="Times New Roman"/>
          <w:sz w:val="28"/>
          <w:szCs w:val="28"/>
          <w:lang w:val="uk-UA"/>
        </w:rPr>
        <w:t>, та використання коштів від перевиконання бюджету розвитку</w:t>
      </w:r>
      <w:r w:rsidR="009920DE" w:rsidRPr="00294525">
        <w:rPr>
          <w:rFonts w:ascii="Times New Roman" w:hAnsi="Times New Roman"/>
          <w:sz w:val="28"/>
          <w:szCs w:val="28"/>
          <w:lang w:val="uk-UA" w:eastAsia="ar-SA"/>
        </w:rPr>
        <w:t>.</w:t>
      </w:r>
    </w:p>
    <w:p w:rsidR="00166D8E" w:rsidRPr="00294525" w:rsidRDefault="00166D8E" w:rsidP="006547DA">
      <w:pPr>
        <w:pStyle w:val="a3"/>
        <w:spacing w:after="0" w:line="240" w:lineRule="auto"/>
        <w:ind w:left="0" w:firstLine="567"/>
        <w:jc w:val="both"/>
        <w:rPr>
          <w:rFonts w:ascii="Times New Roman" w:hAnsi="Times New Roman"/>
          <w:sz w:val="28"/>
          <w:szCs w:val="28"/>
          <w:lang w:val="uk-UA" w:eastAsia="ar-SA"/>
        </w:rPr>
      </w:pPr>
    </w:p>
    <w:p w:rsidR="0012704E" w:rsidRPr="00D5562F" w:rsidRDefault="00C44656" w:rsidP="00C44656">
      <w:pPr>
        <w:ind w:firstLine="476"/>
        <w:jc w:val="both"/>
        <w:rPr>
          <w:color w:val="000000" w:themeColor="text1"/>
          <w:sz w:val="28"/>
          <w:szCs w:val="28"/>
        </w:rPr>
      </w:pPr>
      <w:r w:rsidRPr="00D5562F">
        <w:rPr>
          <w:color w:val="000000" w:themeColor="text1"/>
          <w:sz w:val="28"/>
          <w:szCs w:val="28"/>
        </w:rPr>
        <w:t>Відповідно до висновку фінансового управління виконавчого комітету Ковельської міської ради від 0</w:t>
      </w:r>
      <w:r w:rsidR="00352104" w:rsidRPr="00D5562F">
        <w:rPr>
          <w:color w:val="000000" w:themeColor="text1"/>
          <w:sz w:val="28"/>
          <w:szCs w:val="28"/>
        </w:rPr>
        <w:t>5</w:t>
      </w:r>
      <w:r w:rsidRPr="00D5562F">
        <w:rPr>
          <w:color w:val="000000" w:themeColor="text1"/>
          <w:sz w:val="28"/>
          <w:szCs w:val="28"/>
        </w:rPr>
        <w:t>.</w:t>
      </w:r>
      <w:r w:rsidR="00352104" w:rsidRPr="00D5562F">
        <w:rPr>
          <w:color w:val="000000" w:themeColor="text1"/>
          <w:sz w:val="28"/>
          <w:szCs w:val="28"/>
        </w:rPr>
        <w:t>10</w:t>
      </w:r>
      <w:r w:rsidRPr="00D5562F">
        <w:rPr>
          <w:color w:val="000000" w:themeColor="text1"/>
          <w:sz w:val="28"/>
          <w:szCs w:val="28"/>
        </w:rPr>
        <w:t>.2022 року №3-0</w:t>
      </w:r>
      <w:r w:rsidR="0007365B" w:rsidRPr="0007365B">
        <w:rPr>
          <w:color w:val="000000" w:themeColor="text1"/>
          <w:sz w:val="28"/>
          <w:szCs w:val="28"/>
        </w:rPr>
        <w:t>7</w:t>
      </w:r>
      <w:r w:rsidRPr="00D5562F">
        <w:rPr>
          <w:color w:val="000000" w:themeColor="text1"/>
          <w:sz w:val="28"/>
          <w:szCs w:val="28"/>
        </w:rPr>
        <w:t>/</w:t>
      </w:r>
      <w:r w:rsidR="0007365B" w:rsidRPr="0007365B">
        <w:rPr>
          <w:color w:val="000000" w:themeColor="text1"/>
          <w:sz w:val="28"/>
          <w:szCs w:val="28"/>
        </w:rPr>
        <w:t>168</w:t>
      </w:r>
      <w:r w:rsidRPr="00D5562F">
        <w:rPr>
          <w:color w:val="000000" w:themeColor="text1"/>
          <w:sz w:val="28"/>
          <w:szCs w:val="28"/>
        </w:rPr>
        <w:t xml:space="preserve">, враховуючи факт перевиконання затверджених у розписі показників спеціального фонду бюджету </w:t>
      </w:r>
      <w:r w:rsidR="00352104" w:rsidRPr="00D5562F">
        <w:rPr>
          <w:color w:val="000000" w:themeColor="text1"/>
          <w:sz w:val="28"/>
          <w:szCs w:val="28"/>
        </w:rPr>
        <w:t xml:space="preserve">(бюджету розвитку) </w:t>
      </w:r>
      <w:r w:rsidRPr="00D5562F">
        <w:rPr>
          <w:color w:val="000000" w:themeColor="text1"/>
          <w:sz w:val="28"/>
          <w:szCs w:val="28"/>
        </w:rPr>
        <w:t>міської територіальної громади, керуючись п.4 ст.23 Бюджетного кодексу України,  збільшується плановий обсяг доходів бюджету розвитку по коду 3</w:t>
      </w:r>
      <w:r w:rsidR="00C05277" w:rsidRPr="00C05277">
        <w:rPr>
          <w:color w:val="000000" w:themeColor="text1"/>
          <w:sz w:val="28"/>
          <w:szCs w:val="28"/>
        </w:rPr>
        <w:t>1</w:t>
      </w:r>
      <w:r w:rsidRPr="00D5562F">
        <w:rPr>
          <w:color w:val="000000" w:themeColor="text1"/>
          <w:sz w:val="28"/>
          <w:szCs w:val="28"/>
        </w:rPr>
        <w:t>0</w:t>
      </w:r>
      <w:r w:rsidR="00C05277" w:rsidRPr="00C05277">
        <w:rPr>
          <w:color w:val="000000" w:themeColor="text1"/>
          <w:sz w:val="28"/>
          <w:szCs w:val="28"/>
        </w:rPr>
        <w:t>300</w:t>
      </w:r>
      <w:r w:rsidRPr="00D5562F">
        <w:rPr>
          <w:color w:val="000000" w:themeColor="text1"/>
          <w:sz w:val="28"/>
          <w:szCs w:val="28"/>
        </w:rPr>
        <w:t>00 «</w:t>
      </w:r>
      <w:r w:rsidR="00C05277" w:rsidRPr="00C05277">
        <w:rPr>
          <w:color w:val="000000" w:themeColor="text1"/>
          <w:sz w:val="28"/>
          <w:szCs w:val="28"/>
        </w:rPr>
        <w:t>Кошти від відчуження майна, що належить Автономній Республіці Крим та майна, що перебуває в комунальній власності</w:t>
      </w:r>
      <w:r w:rsidRPr="00D5562F">
        <w:rPr>
          <w:color w:val="000000" w:themeColor="text1"/>
          <w:sz w:val="28"/>
          <w:szCs w:val="28"/>
        </w:rPr>
        <w:t xml:space="preserve">» на </w:t>
      </w:r>
      <w:r w:rsidR="00352104" w:rsidRPr="00D5562F">
        <w:rPr>
          <w:color w:val="000000" w:themeColor="text1"/>
          <w:sz w:val="28"/>
          <w:szCs w:val="28"/>
        </w:rPr>
        <w:t>779 200</w:t>
      </w:r>
      <w:r w:rsidRPr="00D5562F">
        <w:rPr>
          <w:color w:val="000000" w:themeColor="text1"/>
          <w:sz w:val="28"/>
          <w:szCs w:val="28"/>
        </w:rPr>
        <w:t xml:space="preserve"> гривень. </w:t>
      </w:r>
    </w:p>
    <w:p w:rsidR="00926065" w:rsidRPr="00D5562F" w:rsidRDefault="00926065" w:rsidP="00926065">
      <w:pPr>
        <w:ind w:firstLine="476"/>
        <w:jc w:val="both"/>
        <w:rPr>
          <w:color w:val="000000" w:themeColor="text1"/>
          <w:sz w:val="28"/>
          <w:szCs w:val="28"/>
          <w:lang w:eastAsia="ar-SA"/>
        </w:rPr>
      </w:pPr>
      <w:r w:rsidRPr="00D5562F">
        <w:rPr>
          <w:color w:val="000000" w:themeColor="text1"/>
          <w:sz w:val="28"/>
          <w:szCs w:val="28"/>
        </w:rPr>
        <w:t>Кошти отримані від</w:t>
      </w:r>
      <w:r w:rsidRPr="00D5562F">
        <w:rPr>
          <w:color w:val="000000" w:themeColor="text1"/>
          <w:sz w:val="28"/>
          <w:szCs w:val="28"/>
          <w:lang w:val="ru-RU"/>
        </w:rPr>
        <w:t xml:space="preserve"> </w:t>
      </w:r>
      <w:r w:rsidRPr="00D5562F">
        <w:rPr>
          <w:color w:val="000000" w:themeColor="text1"/>
          <w:sz w:val="28"/>
          <w:szCs w:val="28"/>
        </w:rPr>
        <w:t>перевиконання дохідної частини бюджету  спрямовуються на вирішення конкретних питань, зокрема:</w:t>
      </w:r>
    </w:p>
    <w:p w:rsidR="00427775" w:rsidRPr="00D5562F" w:rsidRDefault="00427775" w:rsidP="007675D9">
      <w:pPr>
        <w:ind w:firstLine="709"/>
        <w:jc w:val="both"/>
        <w:rPr>
          <w:color w:val="000000" w:themeColor="text1"/>
          <w:sz w:val="28"/>
          <w:szCs w:val="28"/>
        </w:rPr>
      </w:pPr>
      <w:r w:rsidRPr="00D5562F">
        <w:rPr>
          <w:color w:val="000000" w:themeColor="text1"/>
          <w:sz w:val="28"/>
          <w:szCs w:val="28"/>
        </w:rPr>
        <w:t>З бюджету Ковельської міської територіальної громади, завдяки використанню коштів від перевиконання доходів стано</w:t>
      </w:r>
      <w:r w:rsidR="00926065" w:rsidRPr="00D5562F">
        <w:rPr>
          <w:color w:val="000000" w:themeColor="text1"/>
          <w:sz w:val="28"/>
          <w:szCs w:val="28"/>
        </w:rPr>
        <w:t>м на 01.10.2022 року</w:t>
      </w:r>
      <w:r w:rsidRPr="00D5562F">
        <w:rPr>
          <w:color w:val="000000" w:themeColor="text1"/>
          <w:sz w:val="28"/>
          <w:szCs w:val="28"/>
        </w:rPr>
        <w:t>, у вигляді субвенції державному бюджету</w:t>
      </w:r>
      <w:r w:rsidR="003E0EFF" w:rsidRPr="00D5562F">
        <w:rPr>
          <w:color w:val="000000" w:themeColor="text1"/>
          <w:sz w:val="28"/>
          <w:szCs w:val="28"/>
        </w:rPr>
        <w:t xml:space="preserve"> по спеціальному фонду</w:t>
      </w:r>
      <w:r w:rsidRPr="00D5562F">
        <w:rPr>
          <w:color w:val="000000" w:themeColor="text1"/>
          <w:sz w:val="28"/>
          <w:szCs w:val="28"/>
        </w:rPr>
        <w:t xml:space="preserve">, </w:t>
      </w:r>
      <w:r w:rsidR="003E0EFF" w:rsidRPr="00D5562F">
        <w:rPr>
          <w:color w:val="000000" w:themeColor="text1"/>
          <w:sz w:val="28"/>
          <w:szCs w:val="28"/>
        </w:rPr>
        <w:t>та враховуючи</w:t>
      </w:r>
      <w:r w:rsidR="00A6308D" w:rsidRPr="00D5562F">
        <w:rPr>
          <w:color w:val="000000" w:themeColor="text1"/>
          <w:sz w:val="28"/>
          <w:szCs w:val="28"/>
        </w:rPr>
        <w:t xml:space="preserve"> що відсутня заборгованість за захищеними статтями</w:t>
      </w:r>
      <w:r w:rsidRPr="00D5562F">
        <w:rPr>
          <w:color w:val="000000" w:themeColor="text1"/>
          <w:sz w:val="28"/>
          <w:szCs w:val="28"/>
        </w:rPr>
        <w:t xml:space="preserve">, відповідно до ст.85 Бюджетного кодексу України,  виділяються кошти на реалізацію Програми «Дистанційне обслуговування місцевих бюджетів» на 2021 – 2022 роки, </w:t>
      </w:r>
      <w:r w:rsidRPr="00D5562F">
        <w:rPr>
          <w:color w:val="000000" w:themeColor="text1"/>
          <w:sz w:val="28"/>
          <w:szCs w:val="28"/>
        </w:rPr>
        <w:lastRenderedPageBreak/>
        <w:t xml:space="preserve">затвердженої рішенням міської ради від 25.02.2021 року №5/106, </w:t>
      </w:r>
      <w:r w:rsidR="00A6308D" w:rsidRPr="00D5562F">
        <w:rPr>
          <w:color w:val="000000" w:themeColor="text1"/>
          <w:sz w:val="28"/>
          <w:szCs w:val="28"/>
        </w:rPr>
        <w:t>в сумі</w:t>
      </w:r>
      <w:r w:rsidRPr="00D5562F">
        <w:rPr>
          <w:color w:val="000000" w:themeColor="text1"/>
          <w:sz w:val="28"/>
          <w:szCs w:val="28"/>
        </w:rPr>
        <w:t xml:space="preserve"> 50 000 гривень.</w:t>
      </w:r>
    </w:p>
    <w:p w:rsidR="005D74BA" w:rsidRPr="00D5562F" w:rsidRDefault="00036B88" w:rsidP="003A5719">
      <w:pPr>
        <w:ind w:firstLine="567"/>
        <w:jc w:val="both"/>
        <w:rPr>
          <w:color w:val="000000" w:themeColor="text1"/>
          <w:sz w:val="28"/>
          <w:szCs w:val="28"/>
        </w:rPr>
      </w:pPr>
      <w:r w:rsidRPr="00D5562F">
        <w:rPr>
          <w:color w:val="000000" w:themeColor="text1"/>
          <w:sz w:val="28"/>
          <w:szCs w:val="28"/>
        </w:rPr>
        <w:t xml:space="preserve">   </w:t>
      </w:r>
      <w:r w:rsidR="005D74BA" w:rsidRPr="00D5562F">
        <w:rPr>
          <w:color w:val="000000" w:themeColor="text1"/>
          <w:sz w:val="28"/>
          <w:szCs w:val="28"/>
        </w:rPr>
        <w:t>На лист Ковельського районного управління поліції національної поліції у Волинській області від 15.09.2022 року №2491/51/01-2022, щодо  виділення коштів з бюджету Ковельської міської територіальної громади, та враховуючи проект змін до діючої програми профілактики правопорушень та злочинів, виділяються кошти з бюджету міської територіальної громади для проведення ремонту приміщень Ковельського РУП ГУНП у Волинській області, в сумі 470 000 гривень</w:t>
      </w:r>
      <w:r w:rsidR="00553F12">
        <w:rPr>
          <w:color w:val="000000" w:themeColor="text1"/>
          <w:sz w:val="28"/>
          <w:szCs w:val="28"/>
        </w:rPr>
        <w:t xml:space="preserve"> (субвенція державному бюджету)</w:t>
      </w:r>
      <w:r w:rsidR="005D74BA" w:rsidRPr="00D5562F">
        <w:rPr>
          <w:color w:val="000000" w:themeColor="text1"/>
          <w:sz w:val="28"/>
          <w:szCs w:val="28"/>
        </w:rPr>
        <w:t>.</w:t>
      </w:r>
    </w:p>
    <w:p w:rsidR="008747EB" w:rsidRDefault="008747EB" w:rsidP="008747EB">
      <w:pPr>
        <w:ind w:firstLine="567"/>
        <w:jc w:val="both"/>
        <w:rPr>
          <w:color w:val="000000" w:themeColor="text1"/>
          <w:sz w:val="28"/>
          <w:szCs w:val="28"/>
        </w:rPr>
      </w:pPr>
      <w:r w:rsidRPr="00D5562F">
        <w:rPr>
          <w:color w:val="000000" w:themeColor="text1"/>
          <w:sz w:val="28"/>
          <w:szCs w:val="28"/>
        </w:rPr>
        <w:t xml:space="preserve">На лист Ковельського районного управління державної служби України з надзвичайних ситуацій у Волинській області (ДСНС України)  від 12.09.2022 року №172, для забезпечення впровадження сучасного радіозв’язку в пожежно-рятувальних підрозділах 4ДПРЧ та 18 ДПРЧ 2ДПРЗ ГУ ДСНС України у Волинській області, які забезпечують охорону Ковельської територіальної громади, </w:t>
      </w:r>
      <w:r w:rsidR="004D4DEB" w:rsidRPr="00D5562F">
        <w:rPr>
          <w:color w:val="000000" w:themeColor="text1"/>
          <w:sz w:val="28"/>
          <w:szCs w:val="28"/>
        </w:rPr>
        <w:t>в</w:t>
      </w:r>
      <w:r w:rsidR="0056168D" w:rsidRPr="00D5562F">
        <w:rPr>
          <w:color w:val="000000" w:themeColor="text1"/>
          <w:sz w:val="28"/>
          <w:szCs w:val="28"/>
        </w:rPr>
        <w:t>раховуючи проект змін до</w:t>
      </w:r>
      <w:r w:rsidRPr="00D5562F">
        <w:rPr>
          <w:color w:val="000000" w:themeColor="text1"/>
          <w:sz w:val="28"/>
          <w:szCs w:val="28"/>
        </w:rPr>
        <w:t xml:space="preserve"> Комплексної програми захисту населення і територій від надзвичайних ситуацій техногенного та природного характеру (проєкт змін до Програми внесений на розгляд чергової сесії міської ради), </w:t>
      </w:r>
      <w:r w:rsidR="004D4DEB" w:rsidRPr="00D5562F">
        <w:rPr>
          <w:color w:val="000000" w:themeColor="text1"/>
          <w:sz w:val="28"/>
          <w:szCs w:val="28"/>
        </w:rPr>
        <w:t xml:space="preserve">за рахунок перевиконання бюджету </w:t>
      </w:r>
      <w:r w:rsidRPr="00D5562F">
        <w:rPr>
          <w:color w:val="000000" w:themeColor="text1"/>
          <w:sz w:val="28"/>
          <w:szCs w:val="28"/>
        </w:rPr>
        <w:t>спрямовуються кошти  у вигляді субвенції  державному бюджету в сумі 259</w:t>
      </w:r>
      <w:r w:rsidRPr="00D5562F">
        <w:rPr>
          <w:color w:val="000000" w:themeColor="text1"/>
          <w:sz w:val="28"/>
          <w:szCs w:val="28"/>
          <w:lang w:val="en-US"/>
        </w:rPr>
        <w:t> </w:t>
      </w:r>
      <w:r w:rsidRPr="00D5562F">
        <w:rPr>
          <w:color w:val="000000" w:themeColor="text1"/>
          <w:sz w:val="28"/>
          <w:szCs w:val="28"/>
        </w:rPr>
        <w:t xml:space="preserve">200 гривень для придбання радіостанцій цифрового зв’язку моделі </w:t>
      </w:r>
      <w:r w:rsidRPr="00D5562F">
        <w:rPr>
          <w:color w:val="000000" w:themeColor="text1"/>
          <w:sz w:val="28"/>
          <w:szCs w:val="28"/>
          <w:lang w:val="en-US"/>
        </w:rPr>
        <w:t>Motorola</w:t>
      </w:r>
      <w:r w:rsidRPr="00D5562F">
        <w:rPr>
          <w:color w:val="000000" w:themeColor="text1"/>
          <w:sz w:val="28"/>
          <w:szCs w:val="28"/>
        </w:rPr>
        <w:t xml:space="preserve"> </w:t>
      </w:r>
      <w:r w:rsidRPr="00D5562F">
        <w:rPr>
          <w:color w:val="000000" w:themeColor="text1"/>
          <w:sz w:val="28"/>
          <w:szCs w:val="28"/>
          <w:lang w:val="en-US"/>
        </w:rPr>
        <w:t>DP</w:t>
      </w:r>
      <w:r w:rsidRPr="00D5562F">
        <w:rPr>
          <w:color w:val="000000" w:themeColor="text1"/>
          <w:sz w:val="28"/>
          <w:szCs w:val="28"/>
        </w:rPr>
        <w:t xml:space="preserve"> 4401 в кількості 3 штук.</w:t>
      </w:r>
    </w:p>
    <w:p w:rsidR="007F5154" w:rsidRPr="007F5154" w:rsidRDefault="007F5154" w:rsidP="007F5154">
      <w:pPr>
        <w:ind w:firstLine="567"/>
        <w:jc w:val="both"/>
        <w:rPr>
          <w:color w:val="000000" w:themeColor="text1"/>
          <w:sz w:val="28"/>
          <w:szCs w:val="28"/>
        </w:rPr>
      </w:pPr>
      <w:r w:rsidRPr="007F5154">
        <w:rPr>
          <w:color w:val="000000" w:themeColor="text1"/>
          <w:sz w:val="28"/>
          <w:szCs w:val="28"/>
        </w:rPr>
        <w:t xml:space="preserve">  </w:t>
      </w:r>
      <w:r>
        <w:rPr>
          <w:color w:val="000000" w:themeColor="text1"/>
          <w:sz w:val="28"/>
          <w:szCs w:val="28"/>
        </w:rPr>
        <w:t>Крім того, в</w:t>
      </w:r>
      <w:r w:rsidRPr="007F5154">
        <w:rPr>
          <w:color w:val="000000" w:themeColor="text1"/>
          <w:sz w:val="28"/>
          <w:szCs w:val="28"/>
        </w:rPr>
        <w:t>ідповідно до висновку фінансового управління виконавчого комітету Ковельської міської ради від 05.10.2022 року №3-07/168, враховуючи факт перевиконання затверджених у розписі показ</w:t>
      </w:r>
      <w:r>
        <w:rPr>
          <w:color w:val="000000" w:themeColor="text1"/>
          <w:sz w:val="28"/>
          <w:szCs w:val="28"/>
        </w:rPr>
        <w:t>ників загального фонду бюджету</w:t>
      </w:r>
      <w:r w:rsidRPr="007F5154">
        <w:rPr>
          <w:color w:val="000000" w:themeColor="text1"/>
          <w:sz w:val="28"/>
          <w:szCs w:val="28"/>
        </w:rPr>
        <w:t xml:space="preserve">, збільшується плановий обсяг доходів по коду 11010200 «Податок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 на 2 886 200 гривень. </w:t>
      </w:r>
    </w:p>
    <w:p w:rsidR="007F5154" w:rsidRPr="007F5154" w:rsidRDefault="007F5154" w:rsidP="007F5154">
      <w:pPr>
        <w:ind w:firstLine="567"/>
        <w:jc w:val="both"/>
        <w:rPr>
          <w:color w:val="000000" w:themeColor="text1"/>
          <w:sz w:val="28"/>
          <w:szCs w:val="28"/>
        </w:rPr>
      </w:pPr>
      <w:r w:rsidRPr="007F5154">
        <w:rPr>
          <w:color w:val="000000" w:themeColor="text1"/>
          <w:sz w:val="28"/>
          <w:szCs w:val="28"/>
        </w:rPr>
        <w:t xml:space="preserve">Ці кошти від перевиконання </w:t>
      </w:r>
      <w:r>
        <w:rPr>
          <w:color w:val="000000" w:themeColor="text1"/>
          <w:sz w:val="28"/>
          <w:szCs w:val="28"/>
        </w:rPr>
        <w:t xml:space="preserve">загального фонду </w:t>
      </w:r>
      <w:r w:rsidRPr="007F5154">
        <w:rPr>
          <w:color w:val="000000" w:themeColor="text1"/>
          <w:sz w:val="28"/>
          <w:szCs w:val="28"/>
        </w:rPr>
        <w:t>дохідної частини бюджету  спрямовуються на вирішення конкретних питань, зокрема:</w:t>
      </w:r>
    </w:p>
    <w:p w:rsidR="007F5154" w:rsidRPr="007F5154" w:rsidRDefault="007F5154" w:rsidP="007F5154">
      <w:pPr>
        <w:ind w:firstLine="567"/>
        <w:jc w:val="both"/>
        <w:rPr>
          <w:color w:val="000000" w:themeColor="text1"/>
          <w:sz w:val="28"/>
          <w:szCs w:val="28"/>
        </w:rPr>
      </w:pPr>
      <w:r w:rsidRPr="007F5154">
        <w:rPr>
          <w:color w:val="000000" w:themeColor="text1"/>
          <w:sz w:val="28"/>
          <w:szCs w:val="28"/>
        </w:rPr>
        <w:t>На лист Ремонтного житлово-комунального підприємства №1 від 11.10.2022 року №135/2.1/2-22, щодо необхідності проведення ремонтних робіт захисного укриття по вул.Незалежності,92, а саме заміни системи опалення, та враховуючи проект змін до Комплексної програми захисту населення і територій від надзвичайних ситуацій техногенного та природного характеру, додатково з бюджету міської територіальної громади виділяються кошти в сумі 98 700 гривень.</w:t>
      </w:r>
    </w:p>
    <w:p w:rsidR="007F5154" w:rsidRPr="007F5154" w:rsidRDefault="007F5154" w:rsidP="007F5154">
      <w:pPr>
        <w:ind w:firstLine="567"/>
        <w:jc w:val="both"/>
        <w:rPr>
          <w:color w:val="000000" w:themeColor="text1"/>
          <w:sz w:val="28"/>
          <w:szCs w:val="28"/>
        </w:rPr>
      </w:pPr>
      <w:r w:rsidRPr="007F5154">
        <w:rPr>
          <w:color w:val="000000" w:themeColor="text1"/>
          <w:sz w:val="28"/>
          <w:szCs w:val="28"/>
        </w:rPr>
        <w:t>З метою забезпечення належного утримання доріг в зимовий період 2022-2023 років по місту Ковелю та інших населених пунктах Ковельської територіальної громади, враховуючи звернення Ковельського комунального підприємства «Добробут» від 06.10.2022 року №80/1/2/2-22, виділяються кошти в обсязі 1 500 000 гривень.</w:t>
      </w:r>
    </w:p>
    <w:p w:rsidR="007F5154" w:rsidRPr="007F5154" w:rsidRDefault="007F5154" w:rsidP="007F5154">
      <w:pPr>
        <w:ind w:firstLine="567"/>
        <w:jc w:val="both"/>
        <w:rPr>
          <w:color w:val="000000" w:themeColor="text1"/>
          <w:sz w:val="28"/>
          <w:szCs w:val="28"/>
        </w:rPr>
      </w:pPr>
      <w:r w:rsidRPr="007F5154">
        <w:rPr>
          <w:color w:val="000000" w:themeColor="text1"/>
          <w:sz w:val="28"/>
          <w:szCs w:val="28"/>
        </w:rPr>
        <w:t xml:space="preserve">На звернення військової частини А7028 від 17.10.2022р. №2269, враховуючи військовий стан в країні, з метою забезпечення верхнім одягом (придбання бушлатів ЗСУ рип-стоп ремісія утеплених в кількості 500 штук), для підтримання </w:t>
      </w:r>
      <w:r w:rsidRPr="007F5154">
        <w:rPr>
          <w:color w:val="000000" w:themeColor="text1"/>
          <w:sz w:val="28"/>
          <w:szCs w:val="28"/>
        </w:rPr>
        <w:lastRenderedPageBreak/>
        <w:t xml:space="preserve">життєдіяльності військової частини А7063, за рахунок перевиконання доходів бюджету Ковельської міської територіальної громади по загальному фонду бюджету з надходження податку з доходів фізичних осіб (висновок фінансового управління виконавчого комітету Ковельської міської ради від 05.10.2022 року №3-07/168), виділяються кошти в сумі 1 287 500 гривень, у вигляді субвенції державному бюджету КПКВМБ 9800 «Субвенція з місцевого бюджету державному бюджету на виконання програм соціально-економічного розвитку регіонів». </w:t>
      </w:r>
    </w:p>
    <w:p w:rsidR="007F5154" w:rsidRDefault="007F5154" w:rsidP="007F5154">
      <w:pPr>
        <w:ind w:firstLine="567"/>
        <w:jc w:val="both"/>
        <w:rPr>
          <w:color w:val="000000" w:themeColor="text1"/>
          <w:sz w:val="28"/>
          <w:szCs w:val="28"/>
        </w:rPr>
      </w:pPr>
      <w:r w:rsidRPr="007F5154">
        <w:rPr>
          <w:color w:val="000000" w:themeColor="text1"/>
          <w:sz w:val="28"/>
          <w:szCs w:val="28"/>
        </w:rPr>
        <w:t>Вищезазначена субвенція державному бюджету, виділяється відповідно до Програми мобілізаційної підготовки, мобілізації, прописки та призову юнаків на строкову військову службу на 2022-2024 роки, затвердженої рішенням міської ради від 23.12.21 року № 16/19, зі змінами.</w:t>
      </w:r>
    </w:p>
    <w:p w:rsidR="007F5154" w:rsidRDefault="007F5154" w:rsidP="007F5154">
      <w:pPr>
        <w:ind w:firstLine="567"/>
        <w:jc w:val="both"/>
        <w:rPr>
          <w:color w:val="000000" w:themeColor="text1"/>
          <w:sz w:val="28"/>
          <w:szCs w:val="28"/>
        </w:rPr>
      </w:pPr>
    </w:p>
    <w:p w:rsidR="008654B6" w:rsidRDefault="008654B6" w:rsidP="008654B6">
      <w:pPr>
        <w:ind w:firstLine="476"/>
        <w:jc w:val="both"/>
        <w:rPr>
          <w:sz w:val="28"/>
          <w:szCs w:val="28"/>
        </w:rPr>
      </w:pPr>
      <w:r>
        <w:rPr>
          <w:sz w:val="28"/>
          <w:szCs w:val="28"/>
        </w:rPr>
        <w:t xml:space="preserve">Наказом обласної військової адміністрації від </w:t>
      </w:r>
      <w:r w:rsidRPr="004E78C8">
        <w:rPr>
          <w:sz w:val="28"/>
          <w:szCs w:val="28"/>
        </w:rPr>
        <w:t>22</w:t>
      </w:r>
      <w:r>
        <w:rPr>
          <w:sz w:val="28"/>
          <w:szCs w:val="28"/>
        </w:rPr>
        <w:t>.0</w:t>
      </w:r>
      <w:r w:rsidRPr="004E78C8">
        <w:rPr>
          <w:sz w:val="28"/>
          <w:szCs w:val="28"/>
        </w:rPr>
        <w:t>9</w:t>
      </w:r>
      <w:r>
        <w:rPr>
          <w:sz w:val="28"/>
          <w:szCs w:val="28"/>
        </w:rPr>
        <w:t xml:space="preserve">.2022р. № 393 «Про внесення змін до показників обласного бюджету на 2022 рік», до бюджету Ковельської міської територіальної громади спрямовуються кошти Іншої субвенції місцевому бюджету, </w:t>
      </w:r>
      <w:r w:rsidRPr="004E78C8">
        <w:rPr>
          <w:sz w:val="28"/>
          <w:szCs w:val="28"/>
        </w:rPr>
        <w:t xml:space="preserve"> </w:t>
      </w:r>
      <w:r>
        <w:rPr>
          <w:sz w:val="28"/>
          <w:szCs w:val="28"/>
        </w:rPr>
        <w:t xml:space="preserve">в сумі 14 990 гривень. В зв’язку з цим збільшуються асигнування Управління соціального захисту населення виконавчого комітету міської ради за </w:t>
      </w:r>
      <w:r w:rsidR="00BC60B3">
        <w:rPr>
          <w:sz w:val="28"/>
          <w:szCs w:val="28"/>
        </w:rPr>
        <w:t>видатками по</w:t>
      </w:r>
      <w:r w:rsidRPr="008654B6">
        <w:rPr>
          <w:sz w:val="28"/>
          <w:szCs w:val="28"/>
        </w:rPr>
        <w:t xml:space="preserve"> пільгов</w:t>
      </w:r>
      <w:r w:rsidR="00BC60B3">
        <w:rPr>
          <w:sz w:val="28"/>
          <w:szCs w:val="28"/>
        </w:rPr>
        <w:t>ому</w:t>
      </w:r>
      <w:r w:rsidRPr="008654B6">
        <w:rPr>
          <w:sz w:val="28"/>
          <w:szCs w:val="28"/>
        </w:rPr>
        <w:t xml:space="preserve"> медичн</w:t>
      </w:r>
      <w:r w:rsidR="00BC60B3">
        <w:rPr>
          <w:sz w:val="28"/>
          <w:szCs w:val="28"/>
        </w:rPr>
        <w:t>ому</w:t>
      </w:r>
      <w:r w:rsidRPr="008654B6">
        <w:rPr>
          <w:sz w:val="28"/>
          <w:szCs w:val="28"/>
        </w:rPr>
        <w:t xml:space="preserve"> обслуговуванн</w:t>
      </w:r>
      <w:r w:rsidR="00BC60B3">
        <w:rPr>
          <w:sz w:val="28"/>
          <w:szCs w:val="28"/>
        </w:rPr>
        <w:t>ю</w:t>
      </w:r>
      <w:r w:rsidRPr="008654B6">
        <w:rPr>
          <w:sz w:val="28"/>
          <w:szCs w:val="28"/>
        </w:rPr>
        <w:t xml:space="preserve"> осіб, які постраждали внаслідок ЧАЕС</w:t>
      </w:r>
      <w:r>
        <w:rPr>
          <w:sz w:val="28"/>
          <w:szCs w:val="28"/>
        </w:rPr>
        <w:t xml:space="preserve"> на суму 12 140 гривень</w:t>
      </w:r>
      <w:r w:rsidRPr="008654B6">
        <w:rPr>
          <w:sz w:val="28"/>
          <w:szCs w:val="28"/>
        </w:rPr>
        <w:t xml:space="preserve"> та </w:t>
      </w:r>
      <w:r w:rsidR="009F63D3">
        <w:rPr>
          <w:sz w:val="28"/>
          <w:szCs w:val="28"/>
        </w:rPr>
        <w:t xml:space="preserve">по видатках </w:t>
      </w:r>
      <w:r>
        <w:rPr>
          <w:sz w:val="28"/>
          <w:szCs w:val="28"/>
        </w:rPr>
        <w:t xml:space="preserve">на </w:t>
      </w:r>
      <w:r w:rsidRPr="008654B6">
        <w:rPr>
          <w:sz w:val="28"/>
          <w:szCs w:val="28"/>
        </w:rPr>
        <w:t xml:space="preserve">поховання </w:t>
      </w:r>
      <w:r w:rsidR="009F63D3">
        <w:rPr>
          <w:sz w:val="28"/>
          <w:szCs w:val="28"/>
        </w:rPr>
        <w:t xml:space="preserve">учасників бойових дій та </w:t>
      </w:r>
      <w:r w:rsidRPr="008654B6">
        <w:rPr>
          <w:sz w:val="28"/>
          <w:szCs w:val="28"/>
        </w:rPr>
        <w:t>осіб з інвалідністю внаслідок війни</w:t>
      </w:r>
      <w:r>
        <w:rPr>
          <w:sz w:val="28"/>
          <w:szCs w:val="28"/>
        </w:rPr>
        <w:t xml:space="preserve"> на суму 2 850 гривень.</w:t>
      </w:r>
    </w:p>
    <w:p w:rsidR="007F5154" w:rsidRDefault="00241561" w:rsidP="00241561">
      <w:pPr>
        <w:ind w:firstLine="567"/>
        <w:jc w:val="both"/>
        <w:rPr>
          <w:sz w:val="28"/>
          <w:szCs w:val="28"/>
        </w:rPr>
      </w:pPr>
      <w:r>
        <w:rPr>
          <w:sz w:val="28"/>
          <w:szCs w:val="28"/>
        </w:rPr>
        <w:t xml:space="preserve">Враховуючи рішення Люблинецької  селищної  ради  від  16 вересня  2022 року № 21/5  «Про внесення змін до рішення селищної  ради  від  23.12.2021 року № 12/8 «Про бюджет селищної територіальної громади на 2022 рік», кошти спрямовані до бюджету Ковельської міської територіальної громади у вигляді субвенції, на оплату теплопостачання в сумі 65 000 гривень, для забезпечення фінансування витрат по наданню населенню </w:t>
      </w:r>
      <w:r w:rsidR="00F15333">
        <w:rPr>
          <w:sz w:val="28"/>
          <w:szCs w:val="28"/>
        </w:rPr>
        <w:t>Люблинец</w:t>
      </w:r>
      <w:r>
        <w:rPr>
          <w:sz w:val="28"/>
          <w:szCs w:val="28"/>
        </w:rPr>
        <w:t>ької с</w:t>
      </w:r>
      <w:r w:rsidR="00F15333">
        <w:rPr>
          <w:sz w:val="28"/>
          <w:szCs w:val="28"/>
        </w:rPr>
        <w:t>елищної</w:t>
      </w:r>
      <w:r>
        <w:rPr>
          <w:sz w:val="28"/>
          <w:szCs w:val="28"/>
        </w:rPr>
        <w:t xml:space="preserve"> територіальної громади медичних послуг, понад обсяг передбачений програмою державних гарантій медичного обслуговування, змінюють своє цільове призначення та переносяться на видатки по заробітній платі (53 279 гривень), та нарахуванню на заробітну плату (11 721 гривень). Ці зміни вносяться по головному розпоряднику коштів – відділу охорони здоров’я, для спрямування комунальному некомерційному підприємству «Ковельське міськрайонне територіальне медичне об’єднання». </w:t>
      </w:r>
    </w:p>
    <w:p w:rsidR="007F5154" w:rsidRDefault="007F5154" w:rsidP="00241561">
      <w:pPr>
        <w:ind w:firstLine="567"/>
        <w:jc w:val="both"/>
        <w:rPr>
          <w:sz w:val="28"/>
          <w:szCs w:val="28"/>
        </w:rPr>
      </w:pPr>
    </w:p>
    <w:p w:rsidR="007F5154" w:rsidRPr="007F5154" w:rsidRDefault="007F5154" w:rsidP="007F5154">
      <w:pPr>
        <w:ind w:firstLine="567"/>
        <w:jc w:val="both"/>
        <w:rPr>
          <w:sz w:val="28"/>
          <w:szCs w:val="28"/>
        </w:rPr>
      </w:pPr>
      <w:r w:rsidRPr="007F5154">
        <w:rPr>
          <w:sz w:val="28"/>
          <w:szCs w:val="28"/>
        </w:rPr>
        <w:t>Крім того, відповідно до листів головних розпорядників коштів бюджету міської територіальної громади, здійснюється перерозподіл уже встановлених бюджетних асигнувань.</w:t>
      </w:r>
    </w:p>
    <w:p w:rsidR="007F5154" w:rsidRPr="007F5154" w:rsidRDefault="007F5154" w:rsidP="007F5154">
      <w:pPr>
        <w:ind w:firstLine="567"/>
        <w:jc w:val="both"/>
        <w:rPr>
          <w:sz w:val="28"/>
          <w:szCs w:val="28"/>
        </w:rPr>
      </w:pPr>
      <w:r w:rsidRPr="007F5154">
        <w:rPr>
          <w:sz w:val="28"/>
          <w:szCs w:val="28"/>
        </w:rPr>
        <w:t xml:space="preserve"> Так, для забезпечення своєчасного виконання робіт по будівництву, реконструкції та ремонту об’єктів, управління капітального будівництва та житлово-комунального господарства, на звернення від 05.10.2022 року №121, здійснюється перерозподіл асигнувань розпорядника наступним чином:</w:t>
      </w:r>
    </w:p>
    <w:p w:rsidR="007F5154" w:rsidRPr="007F5154" w:rsidRDefault="007F5154" w:rsidP="007F5154">
      <w:pPr>
        <w:ind w:firstLine="567"/>
        <w:jc w:val="both"/>
        <w:rPr>
          <w:sz w:val="28"/>
          <w:szCs w:val="28"/>
        </w:rPr>
      </w:pPr>
      <w:r w:rsidRPr="007F5154">
        <w:rPr>
          <w:sz w:val="28"/>
          <w:szCs w:val="28"/>
        </w:rPr>
        <w:lastRenderedPageBreak/>
        <w:t>-</w:t>
      </w:r>
      <w:r w:rsidRPr="007F5154">
        <w:rPr>
          <w:sz w:val="28"/>
          <w:szCs w:val="28"/>
        </w:rPr>
        <w:tab/>
      </w:r>
      <w:r w:rsidR="00F652FA">
        <w:rPr>
          <w:sz w:val="28"/>
          <w:szCs w:val="28"/>
        </w:rPr>
        <w:t>з</w:t>
      </w:r>
      <w:r w:rsidRPr="007F5154">
        <w:rPr>
          <w:sz w:val="28"/>
          <w:szCs w:val="28"/>
        </w:rPr>
        <w:t>більшуються призначення по</w:t>
      </w:r>
      <w:r w:rsidR="00F652FA">
        <w:rPr>
          <w:sz w:val="28"/>
          <w:szCs w:val="28"/>
        </w:rPr>
        <w:t xml:space="preserve"> </w:t>
      </w:r>
      <w:r w:rsidRPr="007F5154">
        <w:rPr>
          <w:sz w:val="28"/>
          <w:szCs w:val="28"/>
        </w:rPr>
        <w:t>1216030</w:t>
      </w:r>
      <w:r w:rsidR="008D7514">
        <w:rPr>
          <w:sz w:val="28"/>
          <w:szCs w:val="28"/>
        </w:rPr>
        <w:t xml:space="preserve"> «</w:t>
      </w:r>
      <w:r w:rsidR="008D7514" w:rsidRPr="008D7514">
        <w:rPr>
          <w:sz w:val="28"/>
          <w:szCs w:val="28"/>
        </w:rPr>
        <w:t>Організація благоустрою населених пунктів</w:t>
      </w:r>
      <w:r w:rsidR="008D7514">
        <w:rPr>
          <w:sz w:val="28"/>
          <w:szCs w:val="28"/>
        </w:rPr>
        <w:t>» на</w:t>
      </w:r>
      <w:r w:rsidR="00F652FA">
        <w:rPr>
          <w:sz w:val="28"/>
          <w:szCs w:val="28"/>
        </w:rPr>
        <w:t xml:space="preserve"> </w:t>
      </w:r>
      <w:r w:rsidRPr="007F5154">
        <w:rPr>
          <w:sz w:val="28"/>
          <w:szCs w:val="28"/>
        </w:rPr>
        <w:t>Поточний ремонт вуличного освітлення</w:t>
      </w:r>
      <w:r w:rsidR="008D7514">
        <w:rPr>
          <w:sz w:val="28"/>
          <w:szCs w:val="28"/>
        </w:rPr>
        <w:t xml:space="preserve"> </w:t>
      </w:r>
      <w:r w:rsidRPr="007F5154">
        <w:rPr>
          <w:sz w:val="28"/>
          <w:szCs w:val="28"/>
        </w:rPr>
        <w:t>по вул</w:t>
      </w:r>
      <w:r w:rsidR="008D7514">
        <w:rPr>
          <w:sz w:val="28"/>
          <w:szCs w:val="28"/>
        </w:rPr>
        <w:t xml:space="preserve">.Вячеслава Чорновола в м.Ковель - </w:t>
      </w:r>
      <w:r w:rsidRPr="007F5154">
        <w:rPr>
          <w:sz w:val="28"/>
          <w:szCs w:val="28"/>
        </w:rPr>
        <w:t>50 000,00</w:t>
      </w:r>
      <w:r w:rsidR="008D7514">
        <w:rPr>
          <w:sz w:val="28"/>
          <w:szCs w:val="28"/>
        </w:rPr>
        <w:t xml:space="preserve"> гривень, </w:t>
      </w:r>
      <w:r w:rsidRPr="007F5154">
        <w:rPr>
          <w:sz w:val="28"/>
          <w:szCs w:val="28"/>
        </w:rPr>
        <w:t>Поточний ремонт вуличного освітлення по вул.Зарічна в м.Ковель</w:t>
      </w:r>
      <w:r w:rsidR="008D7514">
        <w:rPr>
          <w:sz w:val="28"/>
          <w:szCs w:val="28"/>
        </w:rPr>
        <w:t xml:space="preserve"> - </w:t>
      </w:r>
      <w:r w:rsidRPr="007F5154">
        <w:rPr>
          <w:sz w:val="28"/>
          <w:szCs w:val="28"/>
        </w:rPr>
        <w:t>50 000,00</w:t>
      </w:r>
      <w:r w:rsidR="008D7514">
        <w:rPr>
          <w:sz w:val="28"/>
          <w:szCs w:val="28"/>
        </w:rPr>
        <w:t xml:space="preserve"> гривень, </w:t>
      </w:r>
      <w:r w:rsidR="00CC61B4">
        <w:rPr>
          <w:sz w:val="28"/>
          <w:szCs w:val="28"/>
        </w:rPr>
        <w:t>П</w:t>
      </w:r>
      <w:r w:rsidR="00CC61B4" w:rsidRPr="00CC61B4">
        <w:rPr>
          <w:sz w:val="28"/>
          <w:szCs w:val="28"/>
        </w:rPr>
        <w:t>оточний ремонт вуличного освітлення по вул. О. Довбуша (м. Ковель</w:t>
      </w:r>
      <w:r w:rsidR="00CC61B4">
        <w:rPr>
          <w:sz w:val="28"/>
          <w:szCs w:val="28"/>
        </w:rPr>
        <w:t>)</w:t>
      </w:r>
      <w:r w:rsidR="008D7514">
        <w:rPr>
          <w:sz w:val="28"/>
          <w:szCs w:val="28"/>
        </w:rPr>
        <w:t xml:space="preserve"> - </w:t>
      </w:r>
      <w:r w:rsidR="00CC61B4">
        <w:rPr>
          <w:sz w:val="28"/>
          <w:szCs w:val="28"/>
        </w:rPr>
        <w:t xml:space="preserve">50 000,00 </w:t>
      </w:r>
      <w:r w:rsidR="008D7514">
        <w:rPr>
          <w:sz w:val="28"/>
          <w:szCs w:val="28"/>
        </w:rPr>
        <w:t xml:space="preserve">гривень, </w:t>
      </w:r>
      <w:r w:rsidRPr="007F5154">
        <w:rPr>
          <w:sz w:val="28"/>
          <w:szCs w:val="28"/>
        </w:rPr>
        <w:t>Ліквідація аварійної ситуації на самопливних</w:t>
      </w:r>
      <w:r w:rsidR="008D7514">
        <w:rPr>
          <w:sz w:val="28"/>
          <w:szCs w:val="28"/>
        </w:rPr>
        <w:t xml:space="preserve"> </w:t>
      </w:r>
      <w:r w:rsidRPr="007F5154">
        <w:rPr>
          <w:sz w:val="28"/>
          <w:szCs w:val="28"/>
        </w:rPr>
        <w:t xml:space="preserve">каналізаційних колекторах по вул.Міцкевича </w:t>
      </w:r>
      <w:r w:rsidR="008D7514">
        <w:rPr>
          <w:sz w:val="28"/>
          <w:szCs w:val="28"/>
        </w:rPr>
        <w:t xml:space="preserve"> </w:t>
      </w:r>
      <w:r>
        <w:rPr>
          <w:sz w:val="28"/>
          <w:szCs w:val="28"/>
        </w:rPr>
        <w:t xml:space="preserve">            </w:t>
      </w:r>
      <w:r w:rsidRPr="007F5154">
        <w:rPr>
          <w:sz w:val="28"/>
          <w:szCs w:val="28"/>
        </w:rPr>
        <w:t xml:space="preserve">            та вул. Грушевського в м.Ковель</w:t>
      </w:r>
      <w:r w:rsidR="005D02A7">
        <w:rPr>
          <w:sz w:val="28"/>
          <w:szCs w:val="28"/>
        </w:rPr>
        <w:t xml:space="preserve"> - </w:t>
      </w:r>
      <w:r w:rsidRPr="007F5154">
        <w:rPr>
          <w:sz w:val="28"/>
          <w:szCs w:val="28"/>
        </w:rPr>
        <w:t>2 600 000,00</w:t>
      </w:r>
      <w:r w:rsidR="005D02A7">
        <w:rPr>
          <w:sz w:val="28"/>
          <w:szCs w:val="28"/>
        </w:rPr>
        <w:t xml:space="preserve"> (</w:t>
      </w:r>
      <w:r w:rsidRPr="007F5154">
        <w:rPr>
          <w:sz w:val="28"/>
          <w:szCs w:val="28"/>
        </w:rPr>
        <w:t>Всього</w:t>
      </w:r>
      <w:r w:rsidR="005D02A7">
        <w:rPr>
          <w:sz w:val="28"/>
          <w:szCs w:val="28"/>
        </w:rPr>
        <w:t xml:space="preserve"> - </w:t>
      </w:r>
      <w:r>
        <w:rPr>
          <w:sz w:val="28"/>
          <w:szCs w:val="28"/>
        </w:rPr>
        <w:t xml:space="preserve"> </w:t>
      </w:r>
      <w:r w:rsidRPr="007F5154">
        <w:rPr>
          <w:sz w:val="28"/>
          <w:szCs w:val="28"/>
        </w:rPr>
        <w:t>2 7</w:t>
      </w:r>
      <w:r w:rsidR="008D7514">
        <w:rPr>
          <w:sz w:val="28"/>
          <w:szCs w:val="28"/>
        </w:rPr>
        <w:t>5</w:t>
      </w:r>
      <w:r w:rsidRPr="007F5154">
        <w:rPr>
          <w:sz w:val="28"/>
          <w:szCs w:val="28"/>
        </w:rPr>
        <w:t>0 000,00</w:t>
      </w:r>
      <w:r w:rsidR="005D02A7">
        <w:rPr>
          <w:sz w:val="28"/>
          <w:szCs w:val="28"/>
        </w:rPr>
        <w:t xml:space="preserve"> гривень).</w:t>
      </w:r>
    </w:p>
    <w:p w:rsidR="007F5154" w:rsidRPr="007F5154" w:rsidRDefault="007F5154" w:rsidP="007F5154">
      <w:pPr>
        <w:ind w:firstLine="567"/>
        <w:jc w:val="both"/>
        <w:rPr>
          <w:sz w:val="28"/>
          <w:szCs w:val="28"/>
        </w:rPr>
      </w:pPr>
      <w:r w:rsidRPr="007F5154">
        <w:rPr>
          <w:sz w:val="28"/>
          <w:szCs w:val="28"/>
        </w:rPr>
        <w:t>-</w:t>
      </w:r>
      <w:r w:rsidRPr="007F5154">
        <w:rPr>
          <w:sz w:val="28"/>
          <w:szCs w:val="28"/>
        </w:rPr>
        <w:tab/>
        <w:t>за рахунок зменшення видатків по об’єктах</w:t>
      </w:r>
      <w:r w:rsidR="005D02A7">
        <w:rPr>
          <w:sz w:val="28"/>
          <w:szCs w:val="28"/>
        </w:rPr>
        <w:t xml:space="preserve"> (КПКВМБ 7461 «</w:t>
      </w:r>
      <w:r w:rsidR="005D02A7" w:rsidRPr="005D02A7">
        <w:rPr>
          <w:sz w:val="28"/>
          <w:szCs w:val="28"/>
        </w:rPr>
        <w:t>Утримання та розвиток автомобільних доріг та дорожньої інфраструктури за рахунок коштів місцевого бюджету</w:t>
      </w:r>
      <w:r w:rsidR="005D02A7">
        <w:rPr>
          <w:sz w:val="28"/>
          <w:szCs w:val="28"/>
        </w:rPr>
        <w:t xml:space="preserve">»: </w:t>
      </w:r>
      <w:r w:rsidRPr="007F5154">
        <w:rPr>
          <w:sz w:val="28"/>
          <w:szCs w:val="28"/>
        </w:rPr>
        <w:t>Капітальний</w:t>
      </w:r>
      <w:r w:rsidR="005D02A7">
        <w:rPr>
          <w:sz w:val="28"/>
          <w:szCs w:val="28"/>
        </w:rPr>
        <w:t xml:space="preserve"> </w:t>
      </w:r>
      <w:r w:rsidRPr="007F5154">
        <w:rPr>
          <w:sz w:val="28"/>
          <w:szCs w:val="28"/>
        </w:rPr>
        <w:t xml:space="preserve"> ремонт</w:t>
      </w:r>
      <w:r w:rsidR="005D02A7">
        <w:rPr>
          <w:sz w:val="28"/>
          <w:szCs w:val="28"/>
        </w:rPr>
        <w:t xml:space="preserve"> </w:t>
      </w:r>
      <w:r w:rsidRPr="007F5154">
        <w:rPr>
          <w:sz w:val="28"/>
          <w:szCs w:val="28"/>
        </w:rPr>
        <w:t xml:space="preserve"> перехрестя </w:t>
      </w:r>
      <w:r w:rsidR="005D02A7">
        <w:rPr>
          <w:sz w:val="28"/>
          <w:szCs w:val="28"/>
        </w:rPr>
        <w:t xml:space="preserve"> </w:t>
      </w:r>
      <w:r w:rsidRPr="007F5154">
        <w:rPr>
          <w:sz w:val="28"/>
          <w:szCs w:val="28"/>
        </w:rPr>
        <w:t xml:space="preserve"> вулиць</w:t>
      </w:r>
      <w:r w:rsidR="005D02A7">
        <w:rPr>
          <w:sz w:val="28"/>
          <w:szCs w:val="28"/>
        </w:rPr>
        <w:t xml:space="preserve">  </w:t>
      </w:r>
      <w:r w:rsidRPr="007F5154">
        <w:rPr>
          <w:sz w:val="28"/>
          <w:szCs w:val="28"/>
        </w:rPr>
        <w:t>Театральна-Сагайдачного</w:t>
      </w:r>
      <w:r w:rsidR="005D02A7">
        <w:rPr>
          <w:sz w:val="28"/>
          <w:szCs w:val="28"/>
        </w:rPr>
        <w:t xml:space="preserve">  </w:t>
      </w:r>
      <w:r w:rsidRPr="007F5154">
        <w:rPr>
          <w:sz w:val="28"/>
          <w:szCs w:val="28"/>
        </w:rPr>
        <w:t>1 000 000,00</w:t>
      </w:r>
      <w:r w:rsidR="005D02A7">
        <w:rPr>
          <w:sz w:val="28"/>
          <w:szCs w:val="28"/>
        </w:rPr>
        <w:t xml:space="preserve"> гривень та </w:t>
      </w:r>
      <w:r w:rsidRPr="007F5154">
        <w:rPr>
          <w:sz w:val="28"/>
          <w:szCs w:val="28"/>
        </w:rPr>
        <w:t>Капітальний ремонт перехрестя  вулиць      Шевченка-Грушевського</w:t>
      </w:r>
      <w:r w:rsidR="005D02A7">
        <w:rPr>
          <w:sz w:val="28"/>
          <w:szCs w:val="28"/>
        </w:rPr>
        <w:t xml:space="preserve"> – 1 </w:t>
      </w:r>
      <w:r w:rsidRPr="007F5154">
        <w:rPr>
          <w:sz w:val="28"/>
          <w:szCs w:val="28"/>
        </w:rPr>
        <w:t>7</w:t>
      </w:r>
      <w:r w:rsidR="005D02A7">
        <w:rPr>
          <w:sz w:val="28"/>
          <w:szCs w:val="28"/>
        </w:rPr>
        <w:t>5</w:t>
      </w:r>
      <w:r w:rsidRPr="007F5154">
        <w:rPr>
          <w:sz w:val="28"/>
          <w:szCs w:val="28"/>
        </w:rPr>
        <w:t>0 000,00</w:t>
      </w:r>
      <w:r w:rsidR="005D02A7">
        <w:rPr>
          <w:sz w:val="28"/>
          <w:szCs w:val="28"/>
        </w:rPr>
        <w:t xml:space="preserve"> гривень (всього </w:t>
      </w:r>
      <w:r w:rsidRPr="007F5154">
        <w:rPr>
          <w:sz w:val="28"/>
          <w:szCs w:val="28"/>
        </w:rPr>
        <w:t>2 700 000,00</w:t>
      </w:r>
      <w:r w:rsidR="005D02A7">
        <w:rPr>
          <w:sz w:val="28"/>
          <w:szCs w:val="28"/>
        </w:rPr>
        <w:t xml:space="preserve"> гривень).</w:t>
      </w:r>
    </w:p>
    <w:p w:rsidR="007F5154" w:rsidRDefault="007F5154" w:rsidP="007F5154">
      <w:pPr>
        <w:ind w:firstLine="567"/>
        <w:jc w:val="both"/>
        <w:rPr>
          <w:sz w:val="28"/>
          <w:szCs w:val="28"/>
        </w:rPr>
      </w:pPr>
    </w:p>
    <w:p w:rsidR="00433107" w:rsidRPr="0015228A" w:rsidRDefault="00433107" w:rsidP="00433107">
      <w:pPr>
        <w:pStyle w:val="Standard"/>
        <w:ind w:firstLine="567"/>
        <w:jc w:val="both"/>
        <w:rPr>
          <w:sz w:val="28"/>
          <w:szCs w:val="28"/>
        </w:rPr>
      </w:pPr>
      <w:r w:rsidRPr="0015228A">
        <w:rPr>
          <w:sz w:val="28"/>
          <w:szCs w:val="28"/>
        </w:rPr>
        <w:t>В зв’язку з потребою в придбанні обігрівачів для укриттів у закладах загальної середньої освіти Управління освіти виконавчого комітету міської ради, враховуючи звернення головного розпорядника коштів від 19.10.2022р №01-19/802, перерозподіляються кошти в сумі 170 000 гривень з асигнувань на придбання матеріалів по дитячих дошкільних закладах КПКВМБ 1010 на придбання по загальноосвітніх школах КПКВМБ 1021.</w:t>
      </w:r>
    </w:p>
    <w:p w:rsidR="007F5154" w:rsidRPr="007F5154" w:rsidRDefault="007F5154" w:rsidP="007F5154">
      <w:pPr>
        <w:ind w:firstLine="567"/>
        <w:jc w:val="both"/>
        <w:rPr>
          <w:sz w:val="28"/>
          <w:szCs w:val="28"/>
        </w:rPr>
      </w:pPr>
      <w:r w:rsidRPr="007F5154">
        <w:rPr>
          <w:sz w:val="28"/>
          <w:szCs w:val="28"/>
        </w:rPr>
        <w:t>Для забезпечення різних видів анестезій включаючи інгаляційну з низькими потоками, проведення вентиляційної підтримки дорослих та дітей  в режимах керованої і ручної ШВЛ при проведенні складних оперативних втручань необхідно оснастити операційний блок ЦРЛ апаратом для анестезії Leon Plus.</w:t>
      </w:r>
    </w:p>
    <w:p w:rsidR="007F5154" w:rsidRPr="007F5154" w:rsidRDefault="007F5154" w:rsidP="007F5154">
      <w:pPr>
        <w:ind w:firstLine="567"/>
        <w:jc w:val="both"/>
        <w:rPr>
          <w:sz w:val="28"/>
          <w:szCs w:val="28"/>
        </w:rPr>
      </w:pPr>
      <w:r w:rsidRPr="007F5154">
        <w:rPr>
          <w:sz w:val="28"/>
          <w:szCs w:val="28"/>
        </w:rPr>
        <w:t>По результатах роботи Ковельського МТМО за  9 місяців 2022 року (розрахункові дані надаються листом від 04.10.2022 року №4701/08-2.22) утворилась економія коштів по окремих статтях видатків на суму 479 824,70 грн.</w:t>
      </w:r>
    </w:p>
    <w:p w:rsidR="007F5154" w:rsidRPr="007F5154" w:rsidRDefault="007F5154" w:rsidP="007F5154">
      <w:pPr>
        <w:ind w:firstLine="567"/>
        <w:jc w:val="both"/>
        <w:rPr>
          <w:sz w:val="28"/>
          <w:szCs w:val="28"/>
        </w:rPr>
      </w:pPr>
      <w:r w:rsidRPr="007F5154">
        <w:rPr>
          <w:sz w:val="28"/>
          <w:szCs w:val="28"/>
        </w:rPr>
        <w:t xml:space="preserve">Виходячи з вищенаведеного, з метою придбання (проведення часткової оплати) апарату для анестезії Leon Plus, вносяться зміни до призначень розпорядника коштів – відділу охорони здоров’я, а саме: </w:t>
      </w:r>
    </w:p>
    <w:p w:rsidR="007F5154" w:rsidRPr="007F5154" w:rsidRDefault="007F5154" w:rsidP="007F5154">
      <w:pPr>
        <w:ind w:firstLine="567"/>
        <w:jc w:val="both"/>
        <w:rPr>
          <w:sz w:val="28"/>
          <w:szCs w:val="28"/>
        </w:rPr>
      </w:pPr>
      <w:r w:rsidRPr="007F5154">
        <w:rPr>
          <w:sz w:val="28"/>
          <w:szCs w:val="28"/>
        </w:rPr>
        <w:t xml:space="preserve">Зменшуються видатки:   </w:t>
      </w:r>
    </w:p>
    <w:p w:rsidR="007F5154" w:rsidRPr="007F5154" w:rsidRDefault="007F5154" w:rsidP="007F5154">
      <w:pPr>
        <w:ind w:firstLine="567"/>
        <w:jc w:val="both"/>
        <w:rPr>
          <w:sz w:val="28"/>
          <w:szCs w:val="28"/>
        </w:rPr>
      </w:pPr>
      <w:r w:rsidRPr="007F5154">
        <w:rPr>
          <w:sz w:val="28"/>
          <w:szCs w:val="28"/>
        </w:rPr>
        <w:t xml:space="preserve">1.КПКВК 0712010 «Багатопрофільна стаціонарна медична допомога населенню» </w:t>
      </w:r>
    </w:p>
    <w:p w:rsidR="007F5154" w:rsidRPr="007F5154" w:rsidRDefault="007F5154" w:rsidP="007F5154">
      <w:pPr>
        <w:ind w:firstLine="567"/>
        <w:jc w:val="both"/>
        <w:rPr>
          <w:sz w:val="28"/>
          <w:szCs w:val="28"/>
        </w:rPr>
      </w:pPr>
      <w:r w:rsidRPr="007F5154">
        <w:rPr>
          <w:sz w:val="28"/>
          <w:szCs w:val="28"/>
        </w:rPr>
        <w:t>-</w:t>
      </w:r>
      <w:r w:rsidRPr="007F5154">
        <w:rPr>
          <w:sz w:val="28"/>
          <w:szCs w:val="28"/>
        </w:rPr>
        <w:tab/>
        <w:t xml:space="preserve">КЕКВ 2220 «Медикаменти та перев’язувальні матеріали» (придбання хіміопрепаратів) на 2160,75гривень; </w:t>
      </w:r>
    </w:p>
    <w:p w:rsidR="007F5154" w:rsidRPr="007F5154" w:rsidRDefault="007F5154" w:rsidP="007F5154">
      <w:pPr>
        <w:ind w:firstLine="567"/>
        <w:jc w:val="both"/>
        <w:rPr>
          <w:sz w:val="28"/>
          <w:szCs w:val="28"/>
        </w:rPr>
      </w:pPr>
      <w:r w:rsidRPr="007F5154">
        <w:rPr>
          <w:sz w:val="28"/>
          <w:szCs w:val="28"/>
        </w:rPr>
        <w:t>-</w:t>
      </w:r>
      <w:r w:rsidRPr="007F5154">
        <w:rPr>
          <w:sz w:val="28"/>
          <w:szCs w:val="28"/>
        </w:rPr>
        <w:tab/>
        <w:t xml:space="preserve">КЕКВ 2230 «Продукти харчування» (харчування донорів) на 50 000 гривень; </w:t>
      </w:r>
    </w:p>
    <w:p w:rsidR="007F5154" w:rsidRPr="007F5154" w:rsidRDefault="007F5154" w:rsidP="007F5154">
      <w:pPr>
        <w:ind w:firstLine="567"/>
        <w:jc w:val="both"/>
        <w:rPr>
          <w:sz w:val="28"/>
          <w:szCs w:val="28"/>
        </w:rPr>
      </w:pPr>
      <w:r w:rsidRPr="007F5154">
        <w:rPr>
          <w:sz w:val="28"/>
          <w:szCs w:val="28"/>
        </w:rPr>
        <w:t>-</w:t>
      </w:r>
      <w:r w:rsidRPr="007F5154">
        <w:rPr>
          <w:sz w:val="28"/>
          <w:szCs w:val="28"/>
        </w:rPr>
        <w:tab/>
        <w:t>КЕКВ 2240 «Оплата послуг (крім комунальних)» (проведення медичних оглядів водіїв на виявлення стану алкогольного, наркотичного чи іншого сп’яніння)  на 9 210 гривень.</w:t>
      </w:r>
    </w:p>
    <w:p w:rsidR="007F5154" w:rsidRPr="007F5154" w:rsidRDefault="007F5154" w:rsidP="007F5154">
      <w:pPr>
        <w:ind w:firstLine="567"/>
        <w:jc w:val="both"/>
        <w:rPr>
          <w:sz w:val="28"/>
          <w:szCs w:val="28"/>
        </w:rPr>
      </w:pPr>
      <w:r w:rsidRPr="007F5154">
        <w:rPr>
          <w:sz w:val="28"/>
          <w:szCs w:val="28"/>
        </w:rPr>
        <w:t>2.КПКВК 0712111 «Первинна медична допомога населенню, що надається центрами первинної медичної (медико-санітарної) допомоги», КЕКВ 2210 «Предмети матеріали обладнання та інвентар» на 117 064,20 гривень.</w:t>
      </w:r>
    </w:p>
    <w:p w:rsidR="007F5154" w:rsidRPr="007F5154" w:rsidRDefault="007F5154" w:rsidP="007F5154">
      <w:pPr>
        <w:ind w:firstLine="567"/>
        <w:jc w:val="both"/>
        <w:rPr>
          <w:sz w:val="28"/>
          <w:szCs w:val="28"/>
        </w:rPr>
      </w:pPr>
      <w:r w:rsidRPr="007F5154">
        <w:rPr>
          <w:sz w:val="28"/>
          <w:szCs w:val="28"/>
        </w:rPr>
        <w:lastRenderedPageBreak/>
        <w:t xml:space="preserve">3.КПКВК 0712152 «Інші програми та заходи у сфері охорони здоров’я», КЕКВ 2230 «Продукти харчування» (придбання спеціальних продуктів харчування для хворих на фенілкетонурію) на 754,18 гривень. </w:t>
      </w:r>
    </w:p>
    <w:p w:rsidR="007F5154" w:rsidRPr="007F5154" w:rsidRDefault="007F5154" w:rsidP="007F5154">
      <w:pPr>
        <w:ind w:firstLine="567"/>
        <w:jc w:val="both"/>
        <w:rPr>
          <w:sz w:val="28"/>
          <w:szCs w:val="28"/>
        </w:rPr>
      </w:pPr>
      <w:r w:rsidRPr="007F5154">
        <w:rPr>
          <w:sz w:val="28"/>
          <w:szCs w:val="28"/>
        </w:rPr>
        <w:t>4.КПКВК 0712010 ««Багатопрофільна стаціонарна медична допомога населенню», КЕКВ 3110 «Придбання обладнання та предметів довгострокового користування» на 19 635,57 гривень.</w:t>
      </w:r>
    </w:p>
    <w:p w:rsidR="007F5154" w:rsidRPr="007F5154" w:rsidRDefault="007F5154" w:rsidP="007F5154">
      <w:pPr>
        <w:ind w:firstLine="567"/>
        <w:jc w:val="both"/>
        <w:rPr>
          <w:sz w:val="28"/>
          <w:szCs w:val="28"/>
        </w:rPr>
      </w:pPr>
      <w:r w:rsidRPr="007F5154">
        <w:rPr>
          <w:sz w:val="28"/>
          <w:szCs w:val="28"/>
        </w:rPr>
        <w:t>5.КПКВК 0717322 «Будівництво медичних установ та закладів», КЕКВ 3142 «Реконструкція та реставрація інших об’єктів» (влаштування пожежної сигналізації) на 281 000 гривень.</w:t>
      </w:r>
    </w:p>
    <w:p w:rsidR="007F5154" w:rsidRPr="007F5154" w:rsidRDefault="007F5154" w:rsidP="007F5154">
      <w:pPr>
        <w:ind w:firstLine="567"/>
        <w:jc w:val="both"/>
        <w:rPr>
          <w:sz w:val="28"/>
          <w:szCs w:val="28"/>
        </w:rPr>
      </w:pPr>
      <w:r w:rsidRPr="007F5154">
        <w:rPr>
          <w:sz w:val="28"/>
          <w:szCs w:val="28"/>
        </w:rPr>
        <w:t xml:space="preserve">за рахунок яких збільшуються наступні витрати:  </w:t>
      </w:r>
    </w:p>
    <w:p w:rsidR="007F5154" w:rsidRPr="007F5154" w:rsidRDefault="007F5154" w:rsidP="007F5154">
      <w:pPr>
        <w:ind w:firstLine="567"/>
        <w:jc w:val="both"/>
        <w:rPr>
          <w:sz w:val="28"/>
          <w:szCs w:val="28"/>
        </w:rPr>
      </w:pPr>
      <w:r w:rsidRPr="007F5154">
        <w:rPr>
          <w:sz w:val="28"/>
          <w:szCs w:val="28"/>
        </w:rPr>
        <w:t xml:space="preserve">КПКВК 0712010 «Багатопрофільна стаціонарна медична допомога населенню»: </w:t>
      </w:r>
    </w:p>
    <w:p w:rsidR="007F5154" w:rsidRPr="007F5154" w:rsidRDefault="007F5154" w:rsidP="007F5154">
      <w:pPr>
        <w:ind w:firstLine="567"/>
        <w:jc w:val="both"/>
        <w:rPr>
          <w:sz w:val="28"/>
          <w:szCs w:val="28"/>
        </w:rPr>
      </w:pPr>
      <w:r w:rsidRPr="007F5154">
        <w:rPr>
          <w:sz w:val="28"/>
          <w:szCs w:val="28"/>
        </w:rPr>
        <w:t>- КЕКВ 2220 «Медикаменти та перев’язувальні матеріали» на 9 210 гривень;</w:t>
      </w:r>
    </w:p>
    <w:p w:rsidR="007F5154" w:rsidRPr="007F5154" w:rsidRDefault="007F5154" w:rsidP="007F5154">
      <w:pPr>
        <w:ind w:firstLine="567"/>
        <w:jc w:val="both"/>
        <w:rPr>
          <w:sz w:val="28"/>
          <w:szCs w:val="28"/>
        </w:rPr>
      </w:pPr>
      <w:r w:rsidRPr="007F5154">
        <w:rPr>
          <w:sz w:val="28"/>
          <w:szCs w:val="28"/>
        </w:rPr>
        <w:t>- КЕКВ 2710 «Виплата пенсій і допомоги» на  6 130 гривень;</w:t>
      </w:r>
    </w:p>
    <w:p w:rsidR="007F5154" w:rsidRPr="007F5154" w:rsidRDefault="007F5154" w:rsidP="007F5154">
      <w:pPr>
        <w:ind w:firstLine="567"/>
        <w:jc w:val="both"/>
        <w:rPr>
          <w:sz w:val="28"/>
          <w:szCs w:val="28"/>
        </w:rPr>
      </w:pPr>
      <w:r w:rsidRPr="007F5154">
        <w:rPr>
          <w:sz w:val="28"/>
          <w:szCs w:val="28"/>
        </w:rPr>
        <w:t>-КЕКВ 3110 «Придбання обладнання та предметів довгострокового користування» на 464 484,70 гривень.</w:t>
      </w:r>
    </w:p>
    <w:p w:rsidR="007F5154" w:rsidRDefault="007F5154" w:rsidP="007F5154">
      <w:pPr>
        <w:ind w:firstLine="567"/>
        <w:jc w:val="both"/>
        <w:rPr>
          <w:sz w:val="28"/>
          <w:szCs w:val="28"/>
        </w:rPr>
      </w:pPr>
      <w:r w:rsidRPr="007F5154">
        <w:rPr>
          <w:sz w:val="28"/>
          <w:szCs w:val="28"/>
        </w:rPr>
        <w:t>На лист управління культури, молоді, спорту та туризму від 05.10.2022 року №249/18.22, у зв’язку з економією коштів по нарахуванню на заробітну плату в сумі 86 800 гривень та по оплаті інших комунальних послуг в сумі 213 200 гривень КНГО «Транскордонний центр діалогу культур», ці кошти переносяться на придбання інвентарю та господарчого приладдя для утримання будівлі (260 000 гривень), видатки по оформленню документації на землю даного господарського об’єднання (40 000 гривень).</w:t>
      </w:r>
    </w:p>
    <w:p w:rsidR="00251777" w:rsidRDefault="00251777" w:rsidP="00241561">
      <w:pPr>
        <w:ind w:firstLine="567"/>
        <w:jc w:val="both"/>
        <w:rPr>
          <w:sz w:val="28"/>
          <w:szCs w:val="28"/>
        </w:rPr>
      </w:pPr>
      <w:r>
        <w:rPr>
          <w:sz w:val="28"/>
          <w:szCs w:val="28"/>
        </w:rPr>
        <w:t xml:space="preserve">На звернення Територіального центру соціального обслуговування (надання соціальних послуг) від 19.09.2022 року №223/1.08, </w:t>
      </w:r>
      <w:r w:rsidR="0052772C">
        <w:rPr>
          <w:sz w:val="28"/>
          <w:szCs w:val="28"/>
        </w:rPr>
        <w:t xml:space="preserve">в зв’язку з підвищенням тарифів на оплату енергоносіїв та враховуючи очікувану потребу в коштах на </w:t>
      </w:r>
      <w:r w:rsidR="00F26DA3">
        <w:rPr>
          <w:sz w:val="28"/>
          <w:szCs w:val="28"/>
        </w:rPr>
        <w:t>забезпечення цих видатків</w:t>
      </w:r>
      <w:r w:rsidR="0052772C">
        <w:rPr>
          <w:sz w:val="28"/>
          <w:szCs w:val="28"/>
        </w:rPr>
        <w:t>, кошти</w:t>
      </w:r>
      <w:r w:rsidR="00F26DA3">
        <w:rPr>
          <w:sz w:val="28"/>
          <w:szCs w:val="28"/>
        </w:rPr>
        <w:t xml:space="preserve"> економії по придбанню матеріалів (КЕКв 2010)</w:t>
      </w:r>
      <w:r w:rsidR="0052772C">
        <w:rPr>
          <w:sz w:val="28"/>
          <w:szCs w:val="28"/>
        </w:rPr>
        <w:t xml:space="preserve"> в </w:t>
      </w:r>
      <w:r w:rsidR="00F15333">
        <w:rPr>
          <w:sz w:val="28"/>
          <w:szCs w:val="28"/>
        </w:rPr>
        <w:t>сумі 70 000 гривень</w:t>
      </w:r>
      <w:r w:rsidR="00F26DA3">
        <w:rPr>
          <w:sz w:val="28"/>
          <w:szCs w:val="28"/>
        </w:rPr>
        <w:t>, переносяться на КЕКв 2271 «</w:t>
      </w:r>
      <w:r w:rsidR="00F26DA3" w:rsidRPr="00F26DA3">
        <w:rPr>
          <w:sz w:val="28"/>
          <w:szCs w:val="28"/>
        </w:rPr>
        <w:t>Оплата теплопостачання</w:t>
      </w:r>
      <w:r w:rsidR="00F26DA3">
        <w:rPr>
          <w:sz w:val="28"/>
          <w:szCs w:val="28"/>
        </w:rPr>
        <w:t>» - 40 000 гривень та на КЕКв 2273 «</w:t>
      </w:r>
      <w:r w:rsidR="00F26DA3" w:rsidRPr="00F26DA3">
        <w:rPr>
          <w:sz w:val="28"/>
          <w:szCs w:val="28"/>
        </w:rPr>
        <w:t>Оплата електроенергії</w:t>
      </w:r>
      <w:r w:rsidR="00F26DA3">
        <w:rPr>
          <w:sz w:val="28"/>
          <w:szCs w:val="28"/>
        </w:rPr>
        <w:t>» - 30 000 гривень.</w:t>
      </w:r>
    </w:p>
    <w:p w:rsidR="00EE4767" w:rsidRDefault="00EE4767" w:rsidP="00EE4767">
      <w:pPr>
        <w:ind w:firstLine="567"/>
        <w:jc w:val="both"/>
        <w:rPr>
          <w:sz w:val="28"/>
          <w:szCs w:val="28"/>
        </w:rPr>
      </w:pPr>
      <w:r>
        <w:rPr>
          <w:sz w:val="28"/>
          <w:szCs w:val="28"/>
        </w:rPr>
        <w:t xml:space="preserve">На лист Центру комплексної реабілітації дітей з інвалідністю м.Ковеля від 05.09.2022 року №56, та враховуючи ріст тарифів на забезпечення оплати житлово-комунальних послуг, зокрема по розрахунках за </w:t>
      </w:r>
      <w:r w:rsidR="008D2D15" w:rsidRPr="008D2D15">
        <w:rPr>
          <w:sz w:val="28"/>
          <w:szCs w:val="28"/>
        </w:rPr>
        <w:t>вивіз сміття</w:t>
      </w:r>
      <w:r>
        <w:rPr>
          <w:sz w:val="28"/>
          <w:szCs w:val="28"/>
        </w:rPr>
        <w:t>, кошти в сумі 410 гривень, які планувались на придбання матеріалів (КЕКв 2010) переносяться на витрати по оплаті інших енергоносіїв (КЕКв 2275).</w:t>
      </w:r>
    </w:p>
    <w:p w:rsidR="008331AE" w:rsidRDefault="008331AE" w:rsidP="008331AE">
      <w:pPr>
        <w:ind w:firstLine="567"/>
        <w:jc w:val="both"/>
        <w:rPr>
          <w:sz w:val="28"/>
          <w:szCs w:val="28"/>
        </w:rPr>
      </w:pPr>
      <w:r>
        <w:rPr>
          <w:sz w:val="28"/>
          <w:szCs w:val="28"/>
        </w:rPr>
        <w:t>Відповідно до листа управління культури, молоді, спорту та туризму від 05.10. 2022 року № 248/18.22, щодо необхідності здійснення перерозподілу асигнувань в зв’язку з обмеженнями встановленими П</w:t>
      </w:r>
      <w:r w:rsidRPr="008331AE">
        <w:rPr>
          <w:sz w:val="28"/>
          <w:szCs w:val="28"/>
        </w:rPr>
        <w:t>останов</w:t>
      </w:r>
      <w:r>
        <w:rPr>
          <w:sz w:val="28"/>
          <w:szCs w:val="28"/>
        </w:rPr>
        <w:t>ою</w:t>
      </w:r>
      <w:r w:rsidRPr="008331AE">
        <w:rPr>
          <w:sz w:val="28"/>
          <w:szCs w:val="28"/>
        </w:rPr>
        <w:t xml:space="preserve">  </w:t>
      </w:r>
      <w:r>
        <w:rPr>
          <w:sz w:val="28"/>
          <w:szCs w:val="28"/>
        </w:rPr>
        <w:t xml:space="preserve">КМУ </w:t>
      </w:r>
      <w:r w:rsidRPr="008331AE">
        <w:rPr>
          <w:sz w:val="28"/>
          <w:szCs w:val="28"/>
        </w:rPr>
        <w:t xml:space="preserve">від 09.06.2021 року №590 «Про затвердження Порядку виконання повноважень Державною казначейською службою в особливому режимі в умовах воєнного стану» </w:t>
      </w:r>
      <w:r>
        <w:rPr>
          <w:sz w:val="28"/>
          <w:szCs w:val="28"/>
        </w:rPr>
        <w:t xml:space="preserve">щодо </w:t>
      </w:r>
      <w:r w:rsidRPr="008331AE">
        <w:rPr>
          <w:sz w:val="28"/>
          <w:szCs w:val="28"/>
        </w:rPr>
        <w:t>проведення капітальних ремонтів</w:t>
      </w:r>
      <w:r>
        <w:rPr>
          <w:sz w:val="28"/>
          <w:szCs w:val="28"/>
        </w:rPr>
        <w:t xml:space="preserve">, </w:t>
      </w:r>
      <w:r w:rsidR="00603274">
        <w:rPr>
          <w:sz w:val="28"/>
          <w:szCs w:val="28"/>
        </w:rPr>
        <w:t xml:space="preserve">кошти що планувались на </w:t>
      </w:r>
      <w:r w:rsidR="00603274" w:rsidRPr="00603274">
        <w:rPr>
          <w:sz w:val="28"/>
          <w:szCs w:val="28"/>
        </w:rPr>
        <w:t>реконструкці</w:t>
      </w:r>
      <w:r w:rsidR="00603274">
        <w:rPr>
          <w:sz w:val="28"/>
          <w:szCs w:val="28"/>
        </w:rPr>
        <w:t>ю</w:t>
      </w:r>
      <w:r w:rsidR="00603274" w:rsidRPr="00603274">
        <w:rPr>
          <w:sz w:val="28"/>
          <w:szCs w:val="28"/>
        </w:rPr>
        <w:t xml:space="preserve"> системи опалення басейну</w:t>
      </w:r>
      <w:r w:rsidR="00603274">
        <w:rPr>
          <w:sz w:val="28"/>
          <w:szCs w:val="28"/>
        </w:rPr>
        <w:t xml:space="preserve"> КПКМБ 7325 «</w:t>
      </w:r>
      <w:r w:rsidR="00603274" w:rsidRPr="00603274">
        <w:rPr>
          <w:sz w:val="28"/>
          <w:szCs w:val="28"/>
        </w:rPr>
        <w:t>Будівництво 1 споруд, установ та закладів фізичної культури і спорту</w:t>
      </w:r>
      <w:r w:rsidR="00603274">
        <w:rPr>
          <w:sz w:val="28"/>
          <w:szCs w:val="28"/>
        </w:rPr>
        <w:t xml:space="preserve">», КЕКв 3142 в сумі 250 000 гривень переносяться на </w:t>
      </w:r>
      <w:r w:rsidR="00603274" w:rsidRPr="00603274">
        <w:rPr>
          <w:sz w:val="28"/>
          <w:szCs w:val="28"/>
        </w:rPr>
        <w:t xml:space="preserve">КПКМБ </w:t>
      </w:r>
      <w:r w:rsidR="00603274">
        <w:rPr>
          <w:sz w:val="28"/>
          <w:szCs w:val="28"/>
        </w:rPr>
        <w:t>5031</w:t>
      </w:r>
      <w:r w:rsidR="00603274" w:rsidRPr="00603274">
        <w:rPr>
          <w:sz w:val="28"/>
          <w:szCs w:val="28"/>
        </w:rPr>
        <w:t xml:space="preserve"> «Утримання та навчально-тренувальна робота комунальних дитячо-юнацьких спортивних шкіл», КЕКв </w:t>
      </w:r>
      <w:r w:rsidR="00603274">
        <w:rPr>
          <w:sz w:val="28"/>
          <w:szCs w:val="28"/>
        </w:rPr>
        <w:t>2282</w:t>
      </w:r>
      <w:r w:rsidR="00603274" w:rsidRPr="00603274">
        <w:rPr>
          <w:sz w:val="28"/>
          <w:szCs w:val="28"/>
        </w:rPr>
        <w:t xml:space="preserve"> </w:t>
      </w:r>
      <w:r w:rsidR="00603274">
        <w:rPr>
          <w:sz w:val="28"/>
          <w:szCs w:val="28"/>
        </w:rPr>
        <w:t>на</w:t>
      </w:r>
      <w:r w:rsidR="00603274" w:rsidRPr="00603274">
        <w:rPr>
          <w:sz w:val="28"/>
          <w:szCs w:val="28"/>
        </w:rPr>
        <w:t xml:space="preserve"> </w:t>
      </w:r>
      <w:r w:rsidR="00603274" w:rsidRPr="00603274">
        <w:rPr>
          <w:sz w:val="28"/>
          <w:szCs w:val="28"/>
        </w:rPr>
        <w:lastRenderedPageBreak/>
        <w:t>проведення поточного ремонту підвалу для укриття в приміщенні КЗ «КДЮСШ ім.. Є. Кондратовича»</w:t>
      </w:r>
      <w:r w:rsidR="00603274">
        <w:rPr>
          <w:sz w:val="28"/>
          <w:szCs w:val="28"/>
        </w:rPr>
        <w:t>.</w:t>
      </w:r>
    </w:p>
    <w:p w:rsidR="008331AE" w:rsidRDefault="002F1AB6" w:rsidP="008331AE">
      <w:pPr>
        <w:ind w:firstLine="567"/>
        <w:jc w:val="both"/>
        <w:rPr>
          <w:sz w:val="28"/>
          <w:szCs w:val="28"/>
        </w:rPr>
      </w:pPr>
      <w:r>
        <w:rPr>
          <w:sz w:val="28"/>
          <w:szCs w:val="28"/>
        </w:rPr>
        <w:t>На звернення Управління капітального будівництва та житлово-комунального господарства виконавчого комітету міської ради від 26.09.2022 року №111, здійснюється перерозподіл асигнувань по КПКВКМБ 6030 «Благоустрій міст, сіл, селищ», зокрема за рахунок зменшення призначення по Програмі комплексного озеленення «Зелене місто» на суму 400 000 гривень, на цю ж суму збільшуються видатки на Програму «Ковельські парки» (в зв’язку з тим що підприємство зареєструвалось як платник ПДВ).</w:t>
      </w:r>
    </w:p>
    <w:p w:rsidR="001B7C1B" w:rsidRDefault="001B7C1B" w:rsidP="001B7C1B">
      <w:pPr>
        <w:pStyle w:val="a3"/>
        <w:spacing w:after="0" w:line="240" w:lineRule="auto"/>
        <w:ind w:left="0" w:firstLine="567"/>
        <w:jc w:val="both"/>
        <w:rPr>
          <w:rFonts w:ascii="Times New Roman" w:eastAsia="Arial Unicode MS" w:hAnsi="Times New Roman"/>
          <w:color w:val="000000"/>
          <w:kern w:val="3"/>
          <w:sz w:val="28"/>
          <w:szCs w:val="28"/>
          <w:shd w:val="clear" w:color="auto" w:fill="FFFFFF"/>
          <w:lang w:val="uk-UA" w:eastAsia="hi-IN" w:bidi="uk-UA"/>
        </w:rPr>
      </w:pPr>
      <w:r w:rsidRPr="00651C56">
        <w:rPr>
          <w:rFonts w:ascii="Times New Roman" w:hAnsi="Times New Roman"/>
          <w:sz w:val="28"/>
          <w:szCs w:val="28"/>
          <w:lang w:val="uk-UA" w:eastAsia="ar-SA"/>
        </w:rPr>
        <w:t>Відповідно до звернення управління капітального будівництва та житлово-комунального господарства від 29.09.2022 р. №117, д</w:t>
      </w:r>
      <w:r w:rsidRPr="00651C56">
        <w:rPr>
          <w:rFonts w:ascii="Times New Roman" w:eastAsia="Arial Unicode MS" w:hAnsi="Times New Roman"/>
          <w:color w:val="000000"/>
          <w:kern w:val="3"/>
          <w:sz w:val="28"/>
          <w:szCs w:val="28"/>
          <w:shd w:val="clear" w:color="auto" w:fill="FFFFFF"/>
          <w:lang w:val="uk-UA" w:eastAsia="hi-IN" w:bidi="uk-UA"/>
        </w:rPr>
        <w:t>ля забезпечення своєчасного виконання робіт по поточному ремонту певних вулиць міста, та враховуючи той факт що відповідно до П</w:t>
      </w:r>
      <w:r w:rsidRPr="00651C56">
        <w:rPr>
          <w:rFonts w:ascii="Times New Roman" w:hAnsi="Times New Roman"/>
          <w:color w:val="000000" w:themeColor="text1"/>
          <w:sz w:val="28"/>
          <w:szCs w:val="28"/>
          <w:lang w:val="uk-UA"/>
        </w:rPr>
        <w:t>останови  №590 від 09.06.2021 року «</w:t>
      </w:r>
      <w:r w:rsidRPr="00651C56">
        <w:rPr>
          <w:rFonts w:ascii="Times New Roman" w:hAnsi="Times New Roman"/>
          <w:color w:val="000000" w:themeColor="text1"/>
          <w:sz w:val="28"/>
          <w:szCs w:val="28"/>
          <w:lang w:val="uk-UA" w:eastAsia="ru-RU"/>
        </w:rPr>
        <w:t xml:space="preserve">Про затвердження Порядку виконання повноважень Державною казначейською службою </w:t>
      </w:r>
      <w:r>
        <w:rPr>
          <w:rFonts w:ascii="Times New Roman" w:hAnsi="Times New Roman"/>
          <w:color w:val="000000" w:themeColor="text1"/>
          <w:sz w:val="28"/>
          <w:szCs w:val="28"/>
          <w:lang w:val="uk-UA" w:eastAsia="ru-RU"/>
        </w:rPr>
        <w:t xml:space="preserve">в </w:t>
      </w:r>
      <w:r w:rsidRPr="00651C56">
        <w:rPr>
          <w:rFonts w:ascii="Times New Roman" w:hAnsi="Times New Roman"/>
          <w:color w:val="000000" w:themeColor="text1"/>
          <w:sz w:val="28"/>
          <w:szCs w:val="28"/>
          <w:lang w:val="uk-UA" w:eastAsia="ru-RU"/>
        </w:rPr>
        <w:t>особливому режимі в умовах воєнного стану»  деякі капітальні видатки не можуть бути проведені,</w:t>
      </w:r>
      <w:r w:rsidRPr="00651C56">
        <w:rPr>
          <w:rFonts w:ascii="Times New Roman" w:eastAsia="Arial Unicode MS" w:hAnsi="Times New Roman"/>
          <w:color w:val="000000"/>
          <w:kern w:val="3"/>
          <w:sz w:val="28"/>
          <w:szCs w:val="28"/>
          <w:shd w:val="clear" w:color="auto" w:fill="FFFFFF"/>
          <w:lang w:val="uk-UA" w:eastAsia="hi-IN" w:bidi="uk-UA"/>
        </w:rPr>
        <w:t xml:space="preserve"> вносяться зміни в призначення головного розпорядника, </w:t>
      </w:r>
      <w:r>
        <w:rPr>
          <w:rFonts w:ascii="Times New Roman" w:eastAsia="Arial Unicode MS" w:hAnsi="Times New Roman"/>
          <w:color w:val="000000"/>
          <w:kern w:val="3"/>
          <w:sz w:val="28"/>
          <w:szCs w:val="28"/>
          <w:shd w:val="clear" w:color="auto" w:fill="FFFFFF"/>
          <w:lang w:val="uk-UA" w:eastAsia="hi-IN" w:bidi="uk-UA"/>
        </w:rPr>
        <w:t xml:space="preserve">в межах загальних асигнувань на 2022 рік, </w:t>
      </w:r>
      <w:r w:rsidRPr="00651C56">
        <w:rPr>
          <w:rFonts w:ascii="Times New Roman" w:eastAsia="Arial Unicode MS" w:hAnsi="Times New Roman"/>
          <w:color w:val="000000"/>
          <w:kern w:val="3"/>
          <w:sz w:val="28"/>
          <w:szCs w:val="28"/>
          <w:shd w:val="clear" w:color="auto" w:fill="FFFFFF"/>
          <w:lang w:val="uk-UA" w:eastAsia="hi-IN" w:bidi="uk-UA"/>
        </w:rPr>
        <w:t>пооб’єктно:</w:t>
      </w:r>
    </w:p>
    <w:p w:rsidR="00F652FA" w:rsidRDefault="00F652FA" w:rsidP="001B7C1B">
      <w:pPr>
        <w:pStyle w:val="a3"/>
        <w:spacing w:after="0" w:line="240" w:lineRule="auto"/>
        <w:ind w:left="0" w:firstLine="567"/>
        <w:jc w:val="both"/>
        <w:rPr>
          <w:rFonts w:ascii="Times New Roman" w:eastAsia="Arial Unicode MS" w:hAnsi="Times New Roman"/>
          <w:color w:val="000000"/>
          <w:kern w:val="3"/>
          <w:sz w:val="28"/>
          <w:szCs w:val="28"/>
          <w:shd w:val="clear" w:color="auto" w:fill="FFFFFF"/>
          <w:lang w:val="uk-UA" w:eastAsia="hi-IN" w:bidi="uk-UA"/>
        </w:rPr>
      </w:pPr>
    </w:p>
    <w:p w:rsidR="001B7C1B" w:rsidRPr="006A244F" w:rsidRDefault="001B7C1B" w:rsidP="001B7C1B">
      <w:pPr>
        <w:pStyle w:val="a3"/>
        <w:numPr>
          <w:ilvl w:val="0"/>
          <w:numId w:val="34"/>
        </w:numPr>
        <w:spacing w:after="0" w:line="240" w:lineRule="auto"/>
        <w:jc w:val="both"/>
        <w:rPr>
          <w:rFonts w:ascii="Liberation Serif" w:eastAsia="Arial Unicode MS" w:hAnsi="Liberation Serif" w:cs="Liberation Serif"/>
          <w:color w:val="000000"/>
          <w:sz w:val="28"/>
          <w:shd w:val="clear" w:color="auto" w:fill="FFFFFF"/>
          <w:lang w:val="ru-RU" w:eastAsia="hi-IN" w:bidi="uk-UA"/>
        </w:rPr>
      </w:pPr>
      <w:r>
        <w:rPr>
          <w:rFonts w:ascii="Times New Roman" w:eastAsia="Arial Unicode MS" w:hAnsi="Times New Roman" w:cs="Liberation Serif"/>
          <w:color w:val="000000"/>
          <w:kern w:val="3"/>
          <w:sz w:val="28"/>
          <w:szCs w:val="28"/>
          <w:shd w:val="clear" w:color="auto" w:fill="FFFFFF"/>
          <w:lang w:val="uk-UA" w:eastAsia="hi-IN" w:bidi="uk-UA"/>
        </w:rPr>
        <w:t>збільшуються асигнування по напрямах:</w:t>
      </w:r>
    </w:p>
    <w:tbl>
      <w:tblPr>
        <w:tblW w:w="9978" w:type="dxa"/>
        <w:tblLayout w:type="fixed"/>
        <w:tblCellMar>
          <w:left w:w="10" w:type="dxa"/>
          <w:right w:w="10" w:type="dxa"/>
        </w:tblCellMar>
        <w:tblLook w:val="04A0" w:firstRow="1" w:lastRow="0" w:firstColumn="1" w:lastColumn="0" w:noHBand="0" w:noVBand="1"/>
      </w:tblPr>
      <w:tblGrid>
        <w:gridCol w:w="1272"/>
        <w:gridCol w:w="6863"/>
        <w:gridCol w:w="1701"/>
        <w:gridCol w:w="142"/>
      </w:tblGrid>
      <w:tr w:rsidR="001B7C1B" w:rsidTr="00560CD7">
        <w:tc>
          <w:tcPr>
            <w:tcW w:w="1272" w:type="dxa"/>
            <w:tcMar>
              <w:top w:w="55" w:type="dxa"/>
              <w:left w:w="55" w:type="dxa"/>
              <w:bottom w:w="55" w:type="dxa"/>
              <w:right w:w="55" w:type="dxa"/>
            </w:tcMar>
          </w:tcPr>
          <w:p w:rsidR="001B7C1B" w:rsidRDefault="001B7C1B" w:rsidP="00560CD7">
            <w:pPr>
              <w:pStyle w:val="TableContents"/>
              <w:jc w:val="center"/>
              <w:rPr>
                <w:sz w:val="28"/>
                <w:szCs w:val="28"/>
              </w:rPr>
            </w:pPr>
            <w:r>
              <w:rPr>
                <w:sz w:val="28"/>
                <w:szCs w:val="28"/>
              </w:rPr>
              <w:t>7461</w:t>
            </w:r>
          </w:p>
        </w:tc>
        <w:tc>
          <w:tcPr>
            <w:tcW w:w="6863" w:type="dxa"/>
            <w:tcMar>
              <w:top w:w="55" w:type="dxa"/>
              <w:left w:w="55" w:type="dxa"/>
              <w:bottom w:w="55" w:type="dxa"/>
              <w:right w:w="55" w:type="dxa"/>
            </w:tcMar>
          </w:tcPr>
          <w:p w:rsidR="001B7C1B" w:rsidRDefault="001B7C1B" w:rsidP="00560CD7">
            <w:pPr>
              <w:pStyle w:val="TableContents"/>
              <w:rPr>
                <w:sz w:val="28"/>
                <w:szCs w:val="28"/>
              </w:rPr>
            </w:pPr>
            <w:r>
              <w:rPr>
                <w:sz w:val="28"/>
                <w:szCs w:val="28"/>
              </w:rPr>
              <w:t>Утримання доріг в зимовий період</w:t>
            </w:r>
          </w:p>
        </w:tc>
        <w:tc>
          <w:tcPr>
            <w:tcW w:w="1843" w:type="dxa"/>
            <w:gridSpan w:val="2"/>
            <w:tcMar>
              <w:top w:w="55" w:type="dxa"/>
              <w:left w:w="55" w:type="dxa"/>
              <w:bottom w:w="55" w:type="dxa"/>
              <w:right w:w="55" w:type="dxa"/>
            </w:tcMar>
          </w:tcPr>
          <w:p w:rsidR="001B7C1B" w:rsidRDefault="001B7C1B" w:rsidP="00560CD7">
            <w:pPr>
              <w:pStyle w:val="TableContents"/>
              <w:jc w:val="center"/>
              <w:rPr>
                <w:sz w:val="28"/>
                <w:szCs w:val="28"/>
              </w:rPr>
            </w:pPr>
            <w:r>
              <w:rPr>
                <w:sz w:val="28"/>
                <w:szCs w:val="28"/>
              </w:rPr>
              <w:t>1 700 000,00</w:t>
            </w:r>
          </w:p>
        </w:tc>
      </w:tr>
      <w:tr w:rsidR="001B7C1B" w:rsidTr="00560CD7">
        <w:tc>
          <w:tcPr>
            <w:tcW w:w="1272" w:type="dxa"/>
            <w:tcMar>
              <w:top w:w="55" w:type="dxa"/>
              <w:left w:w="55" w:type="dxa"/>
              <w:bottom w:w="55" w:type="dxa"/>
              <w:right w:w="55" w:type="dxa"/>
            </w:tcMar>
          </w:tcPr>
          <w:p w:rsidR="001B7C1B" w:rsidRDefault="001B7C1B" w:rsidP="00560CD7">
            <w:pPr>
              <w:pStyle w:val="TableContents"/>
              <w:jc w:val="center"/>
              <w:rPr>
                <w:sz w:val="28"/>
                <w:szCs w:val="28"/>
              </w:rPr>
            </w:pPr>
            <w:r>
              <w:rPr>
                <w:sz w:val="28"/>
                <w:szCs w:val="28"/>
              </w:rPr>
              <w:t>7461</w:t>
            </w:r>
          </w:p>
        </w:tc>
        <w:tc>
          <w:tcPr>
            <w:tcW w:w="6863" w:type="dxa"/>
            <w:tcMar>
              <w:top w:w="55" w:type="dxa"/>
              <w:left w:w="55" w:type="dxa"/>
              <w:bottom w:w="55" w:type="dxa"/>
              <w:right w:w="55" w:type="dxa"/>
            </w:tcMar>
          </w:tcPr>
          <w:p w:rsidR="001B7C1B" w:rsidRDefault="001B7C1B" w:rsidP="00560CD7">
            <w:pPr>
              <w:pStyle w:val="TableContents"/>
              <w:rPr>
                <w:sz w:val="28"/>
                <w:szCs w:val="28"/>
              </w:rPr>
            </w:pPr>
            <w:r>
              <w:rPr>
                <w:sz w:val="28"/>
                <w:szCs w:val="28"/>
              </w:rPr>
              <w:t>Поточний ремонт вул. В.Стуса в м.Ковель</w:t>
            </w:r>
          </w:p>
        </w:tc>
        <w:tc>
          <w:tcPr>
            <w:tcW w:w="1843" w:type="dxa"/>
            <w:gridSpan w:val="2"/>
            <w:tcMar>
              <w:top w:w="55" w:type="dxa"/>
              <w:left w:w="55" w:type="dxa"/>
              <w:bottom w:w="55" w:type="dxa"/>
              <w:right w:w="55" w:type="dxa"/>
            </w:tcMar>
          </w:tcPr>
          <w:p w:rsidR="001B7C1B" w:rsidRDefault="001B7C1B" w:rsidP="00560CD7">
            <w:pPr>
              <w:pStyle w:val="TableContents"/>
              <w:jc w:val="center"/>
              <w:rPr>
                <w:sz w:val="28"/>
                <w:szCs w:val="28"/>
              </w:rPr>
            </w:pPr>
            <w:r>
              <w:rPr>
                <w:sz w:val="28"/>
                <w:szCs w:val="28"/>
              </w:rPr>
              <w:t>1 600 000,00</w:t>
            </w:r>
          </w:p>
        </w:tc>
      </w:tr>
      <w:tr w:rsidR="001B7C1B" w:rsidTr="00560CD7">
        <w:tc>
          <w:tcPr>
            <w:tcW w:w="1272" w:type="dxa"/>
            <w:tcMar>
              <w:top w:w="55" w:type="dxa"/>
              <w:left w:w="55" w:type="dxa"/>
              <w:bottom w:w="55" w:type="dxa"/>
              <w:right w:w="55" w:type="dxa"/>
            </w:tcMar>
          </w:tcPr>
          <w:p w:rsidR="001B7C1B" w:rsidRDefault="001B7C1B" w:rsidP="00560CD7">
            <w:pPr>
              <w:pStyle w:val="TableContents"/>
              <w:jc w:val="center"/>
              <w:rPr>
                <w:sz w:val="28"/>
                <w:szCs w:val="28"/>
              </w:rPr>
            </w:pPr>
          </w:p>
        </w:tc>
        <w:tc>
          <w:tcPr>
            <w:tcW w:w="6863" w:type="dxa"/>
            <w:tcMar>
              <w:top w:w="55" w:type="dxa"/>
              <w:left w:w="55" w:type="dxa"/>
              <w:bottom w:w="55" w:type="dxa"/>
              <w:right w:w="55" w:type="dxa"/>
            </w:tcMar>
          </w:tcPr>
          <w:p w:rsidR="001B7C1B" w:rsidRDefault="001B7C1B" w:rsidP="00560CD7">
            <w:pPr>
              <w:pStyle w:val="TableContents"/>
              <w:jc w:val="center"/>
              <w:rPr>
                <w:b/>
                <w:sz w:val="28"/>
                <w:szCs w:val="28"/>
              </w:rPr>
            </w:pPr>
            <w:r>
              <w:rPr>
                <w:b/>
                <w:sz w:val="28"/>
                <w:szCs w:val="28"/>
              </w:rPr>
              <w:t>Всього</w:t>
            </w:r>
          </w:p>
        </w:tc>
        <w:tc>
          <w:tcPr>
            <w:tcW w:w="1843" w:type="dxa"/>
            <w:gridSpan w:val="2"/>
            <w:tcMar>
              <w:top w:w="55" w:type="dxa"/>
              <w:left w:w="55" w:type="dxa"/>
              <w:bottom w:w="55" w:type="dxa"/>
              <w:right w:w="55" w:type="dxa"/>
            </w:tcMar>
          </w:tcPr>
          <w:p w:rsidR="001B7C1B" w:rsidRPr="00FC60EE" w:rsidRDefault="00FC60EE" w:rsidP="00560CD7">
            <w:pPr>
              <w:pStyle w:val="TableContents"/>
              <w:jc w:val="center"/>
              <w:rPr>
                <w:b/>
                <w:sz w:val="28"/>
                <w:szCs w:val="28"/>
                <w:lang w:val="en-US"/>
              </w:rPr>
            </w:pPr>
            <w:r>
              <w:rPr>
                <w:b/>
                <w:sz w:val="28"/>
                <w:szCs w:val="28"/>
                <w:lang w:val="en-US"/>
              </w:rPr>
              <w:t>3 300 000.00</w:t>
            </w:r>
          </w:p>
        </w:tc>
      </w:tr>
      <w:tr w:rsidR="001B7C1B" w:rsidTr="00560CD7">
        <w:trPr>
          <w:gridAfter w:val="1"/>
          <w:wAfter w:w="142" w:type="dxa"/>
        </w:trPr>
        <w:tc>
          <w:tcPr>
            <w:tcW w:w="9836" w:type="dxa"/>
            <w:gridSpan w:val="3"/>
            <w:tcBorders>
              <w:bottom w:val="single" w:sz="2" w:space="0" w:color="000000"/>
            </w:tcBorders>
            <w:tcMar>
              <w:top w:w="55" w:type="dxa"/>
              <w:left w:w="55" w:type="dxa"/>
              <w:bottom w:w="55" w:type="dxa"/>
              <w:right w:w="55" w:type="dxa"/>
            </w:tcMar>
          </w:tcPr>
          <w:p w:rsidR="001B7C1B" w:rsidRDefault="001B7C1B" w:rsidP="00560CD7">
            <w:pPr>
              <w:pStyle w:val="TableContents"/>
              <w:rPr>
                <w:sz w:val="28"/>
                <w:szCs w:val="28"/>
              </w:rPr>
            </w:pPr>
            <w:r>
              <w:rPr>
                <w:sz w:val="28"/>
                <w:szCs w:val="28"/>
              </w:rPr>
              <w:t>за рахунок зменшення витрат по об’єктах:</w:t>
            </w:r>
          </w:p>
        </w:tc>
      </w:tr>
      <w:tr w:rsidR="001B7C1B" w:rsidRPr="00FC60EE" w:rsidTr="00560CD7">
        <w:tc>
          <w:tcPr>
            <w:tcW w:w="1272" w:type="dxa"/>
            <w:tcMar>
              <w:top w:w="55" w:type="dxa"/>
              <w:left w:w="55" w:type="dxa"/>
              <w:bottom w:w="55" w:type="dxa"/>
              <w:right w:w="55" w:type="dxa"/>
            </w:tcMar>
          </w:tcPr>
          <w:p w:rsidR="001B7C1B" w:rsidRPr="00FC60EE" w:rsidRDefault="001B7C1B" w:rsidP="00560CD7">
            <w:pPr>
              <w:pStyle w:val="TableContents"/>
              <w:jc w:val="center"/>
              <w:rPr>
                <w:sz w:val="28"/>
                <w:szCs w:val="28"/>
              </w:rPr>
            </w:pPr>
            <w:r w:rsidRPr="00FC60EE">
              <w:rPr>
                <w:sz w:val="28"/>
                <w:szCs w:val="28"/>
              </w:rPr>
              <w:t>7461</w:t>
            </w:r>
          </w:p>
        </w:tc>
        <w:tc>
          <w:tcPr>
            <w:tcW w:w="6863" w:type="dxa"/>
            <w:tcMar>
              <w:top w:w="55" w:type="dxa"/>
              <w:left w:w="55" w:type="dxa"/>
              <w:bottom w:w="55" w:type="dxa"/>
              <w:right w:w="55" w:type="dxa"/>
            </w:tcMar>
          </w:tcPr>
          <w:p w:rsidR="001B7C1B" w:rsidRPr="00FC60EE" w:rsidRDefault="001B7C1B" w:rsidP="00560CD7">
            <w:pPr>
              <w:pStyle w:val="TableContents"/>
              <w:jc w:val="both"/>
              <w:rPr>
                <w:sz w:val="28"/>
                <w:szCs w:val="28"/>
              </w:rPr>
            </w:pPr>
            <w:r w:rsidRPr="00FC60EE">
              <w:rPr>
                <w:sz w:val="28"/>
                <w:szCs w:val="28"/>
              </w:rPr>
              <w:t>Капітальний ремонт прибудинкової території по вул.Театральна, 32, Сагайдачного,15, бульв. Л.Українки, 31, 33, 35</w:t>
            </w:r>
          </w:p>
        </w:tc>
        <w:tc>
          <w:tcPr>
            <w:tcW w:w="1843" w:type="dxa"/>
            <w:gridSpan w:val="2"/>
            <w:tcMar>
              <w:top w:w="55" w:type="dxa"/>
              <w:left w:w="55" w:type="dxa"/>
              <w:bottom w:w="55" w:type="dxa"/>
              <w:right w:w="55" w:type="dxa"/>
            </w:tcMar>
          </w:tcPr>
          <w:p w:rsidR="001B7C1B" w:rsidRPr="00FC60EE" w:rsidRDefault="001B7C1B" w:rsidP="00560CD7">
            <w:pPr>
              <w:pStyle w:val="TableContents"/>
              <w:jc w:val="center"/>
              <w:rPr>
                <w:sz w:val="28"/>
                <w:szCs w:val="28"/>
              </w:rPr>
            </w:pPr>
            <w:r w:rsidRPr="00FC60EE">
              <w:rPr>
                <w:sz w:val="28"/>
                <w:szCs w:val="28"/>
              </w:rPr>
              <w:t>2 000 000,00</w:t>
            </w:r>
          </w:p>
        </w:tc>
      </w:tr>
      <w:tr w:rsidR="00FC60EE" w:rsidRPr="00FC60EE" w:rsidTr="00A01626">
        <w:tc>
          <w:tcPr>
            <w:tcW w:w="1272" w:type="dxa"/>
            <w:tcMar>
              <w:top w:w="55" w:type="dxa"/>
              <w:left w:w="55" w:type="dxa"/>
              <w:bottom w:w="55" w:type="dxa"/>
              <w:right w:w="55" w:type="dxa"/>
            </w:tcMar>
          </w:tcPr>
          <w:p w:rsidR="00FC60EE" w:rsidRPr="00FC60EE" w:rsidRDefault="00FC60EE" w:rsidP="00A01626">
            <w:pPr>
              <w:pStyle w:val="TableContents"/>
              <w:jc w:val="center"/>
              <w:rPr>
                <w:sz w:val="28"/>
                <w:szCs w:val="28"/>
              </w:rPr>
            </w:pPr>
            <w:r w:rsidRPr="00FC60EE">
              <w:rPr>
                <w:sz w:val="28"/>
                <w:szCs w:val="28"/>
              </w:rPr>
              <w:t>7461</w:t>
            </w:r>
          </w:p>
        </w:tc>
        <w:tc>
          <w:tcPr>
            <w:tcW w:w="6863" w:type="dxa"/>
            <w:tcMar>
              <w:top w:w="55" w:type="dxa"/>
              <w:left w:w="55" w:type="dxa"/>
              <w:bottom w:w="55" w:type="dxa"/>
              <w:right w:w="55" w:type="dxa"/>
            </w:tcMar>
          </w:tcPr>
          <w:p w:rsidR="00FC60EE" w:rsidRPr="00FC60EE" w:rsidRDefault="00FC60EE" w:rsidP="00A01626">
            <w:pPr>
              <w:pStyle w:val="TableContents"/>
              <w:jc w:val="both"/>
              <w:rPr>
                <w:sz w:val="28"/>
                <w:szCs w:val="28"/>
              </w:rPr>
            </w:pPr>
            <w:r w:rsidRPr="00FC60EE">
              <w:rPr>
                <w:sz w:val="28"/>
                <w:szCs w:val="28"/>
              </w:rPr>
              <w:t>Капітальний ремонт  провул. Шевченка</w:t>
            </w:r>
          </w:p>
        </w:tc>
        <w:tc>
          <w:tcPr>
            <w:tcW w:w="1843" w:type="dxa"/>
            <w:gridSpan w:val="2"/>
            <w:tcMar>
              <w:top w:w="55" w:type="dxa"/>
              <w:left w:w="55" w:type="dxa"/>
              <w:bottom w:w="55" w:type="dxa"/>
              <w:right w:w="55" w:type="dxa"/>
            </w:tcMar>
          </w:tcPr>
          <w:p w:rsidR="00FC60EE" w:rsidRPr="00FC60EE" w:rsidRDefault="00FC60EE" w:rsidP="00FC60EE">
            <w:pPr>
              <w:pStyle w:val="TableContents"/>
              <w:jc w:val="center"/>
              <w:rPr>
                <w:sz w:val="28"/>
                <w:szCs w:val="28"/>
              </w:rPr>
            </w:pPr>
            <w:r w:rsidRPr="00FC60EE">
              <w:rPr>
                <w:sz w:val="28"/>
                <w:szCs w:val="28"/>
              </w:rPr>
              <w:t>1 3</w:t>
            </w:r>
            <w:r>
              <w:rPr>
                <w:sz w:val="28"/>
                <w:szCs w:val="28"/>
              </w:rPr>
              <w:t>00</w:t>
            </w:r>
            <w:r w:rsidRPr="00FC60EE">
              <w:rPr>
                <w:sz w:val="28"/>
                <w:szCs w:val="28"/>
              </w:rPr>
              <w:t> 000,00</w:t>
            </w:r>
          </w:p>
        </w:tc>
      </w:tr>
      <w:tr w:rsidR="00FC60EE" w:rsidRPr="00FC60EE" w:rsidTr="00A01626">
        <w:tc>
          <w:tcPr>
            <w:tcW w:w="1272" w:type="dxa"/>
            <w:tcMar>
              <w:top w:w="55" w:type="dxa"/>
              <w:left w:w="55" w:type="dxa"/>
              <w:bottom w:w="55" w:type="dxa"/>
              <w:right w:w="55" w:type="dxa"/>
            </w:tcMar>
          </w:tcPr>
          <w:p w:rsidR="00FC60EE" w:rsidRPr="00FC60EE" w:rsidRDefault="00FC60EE" w:rsidP="00A01626">
            <w:pPr>
              <w:pStyle w:val="TableContents"/>
              <w:jc w:val="center"/>
              <w:rPr>
                <w:sz w:val="28"/>
                <w:szCs w:val="28"/>
              </w:rPr>
            </w:pPr>
          </w:p>
        </w:tc>
        <w:tc>
          <w:tcPr>
            <w:tcW w:w="6863" w:type="dxa"/>
            <w:tcMar>
              <w:top w:w="55" w:type="dxa"/>
              <w:left w:w="55" w:type="dxa"/>
              <w:bottom w:w="55" w:type="dxa"/>
              <w:right w:w="55" w:type="dxa"/>
            </w:tcMar>
          </w:tcPr>
          <w:p w:rsidR="00FC60EE" w:rsidRPr="00FC60EE" w:rsidRDefault="00FC60EE" w:rsidP="00A01626">
            <w:pPr>
              <w:pStyle w:val="TableContents"/>
              <w:jc w:val="center"/>
              <w:rPr>
                <w:b/>
                <w:sz w:val="28"/>
                <w:szCs w:val="28"/>
              </w:rPr>
            </w:pPr>
            <w:r w:rsidRPr="00FC60EE">
              <w:rPr>
                <w:b/>
                <w:sz w:val="28"/>
                <w:szCs w:val="28"/>
              </w:rPr>
              <w:t>Всього</w:t>
            </w:r>
          </w:p>
        </w:tc>
        <w:tc>
          <w:tcPr>
            <w:tcW w:w="1843" w:type="dxa"/>
            <w:gridSpan w:val="2"/>
            <w:tcMar>
              <w:top w:w="55" w:type="dxa"/>
              <w:left w:w="55" w:type="dxa"/>
              <w:bottom w:w="55" w:type="dxa"/>
              <w:right w:w="55" w:type="dxa"/>
            </w:tcMar>
          </w:tcPr>
          <w:p w:rsidR="00FC60EE" w:rsidRPr="00FC60EE" w:rsidRDefault="00FC60EE" w:rsidP="00FC60EE">
            <w:pPr>
              <w:pStyle w:val="TableContents"/>
              <w:jc w:val="center"/>
              <w:rPr>
                <w:b/>
                <w:sz w:val="28"/>
                <w:szCs w:val="28"/>
              </w:rPr>
            </w:pPr>
            <w:r w:rsidRPr="00FC60EE">
              <w:rPr>
                <w:b/>
                <w:sz w:val="28"/>
                <w:szCs w:val="28"/>
              </w:rPr>
              <w:t>3 </w:t>
            </w:r>
            <w:r>
              <w:rPr>
                <w:b/>
                <w:sz w:val="28"/>
                <w:szCs w:val="28"/>
              </w:rPr>
              <w:t>300</w:t>
            </w:r>
            <w:r w:rsidRPr="00FC60EE">
              <w:rPr>
                <w:b/>
                <w:sz w:val="28"/>
                <w:szCs w:val="28"/>
              </w:rPr>
              <w:t> 000,00</w:t>
            </w:r>
          </w:p>
        </w:tc>
      </w:tr>
    </w:tbl>
    <w:p w:rsidR="00F652FA" w:rsidRDefault="001B7C1B" w:rsidP="001B7C1B">
      <w:pPr>
        <w:jc w:val="both"/>
        <w:rPr>
          <w:sz w:val="28"/>
          <w:szCs w:val="28"/>
        </w:rPr>
      </w:pPr>
      <w:r w:rsidRPr="00FC60EE">
        <w:rPr>
          <w:sz w:val="28"/>
          <w:szCs w:val="28"/>
        </w:rPr>
        <w:t xml:space="preserve">         </w:t>
      </w:r>
    </w:p>
    <w:p w:rsidR="001B7C1B" w:rsidRDefault="001B7C1B" w:rsidP="00F652FA">
      <w:pPr>
        <w:ind w:firstLine="567"/>
        <w:jc w:val="both"/>
        <w:rPr>
          <w:sz w:val="28"/>
          <w:szCs w:val="28"/>
        </w:rPr>
      </w:pPr>
      <w:r w:rsidRPr="00FC60EE">
        <w:rPr>
          <w:sz w:val="28"/>
          <w:szCs w:val="28"/>
        </w:rPr>
        <w:t>Проаналізувавши</w:t>
      </w:r>
      <w:r w:rsidRPr="00A6673E">
        <w:rPr>
          <w:sz w:val="28"/>
          <w:szCs w:val="28"/>
        </w:rPr>
        <w:t xml:space="preserve"> фактичні видатки за </w:t>
      </w:r>
      <w:r>
        <w:rPr>
          <w:sz w:val="28"/>
          <w:szCs w:val="28"/>
        </w:rPr>
        <w:t>9</w:t>
      </w:r>
      <w:r w:rsidRPr="00A6673E">
        <w:rPr>
          <w:sz w:val="28"/>
          <w:szCs w:val="28"/>
        </w:rPr>
        <w:t xml:space="preserve"> місяців </w:t>
      </w:r>
      <w:r>
        <w:rPr>
          <w:sz w:val="28"/>
          <w:szCs w:val="28"/>
        </w:rPr>
        <w:t>поточного</w:t>
      </w:r>
      <w:r w:rsidRPr="00A6673E">
        <w:rPr>
          <w:sz w:val="28"/>
          <w:szCs w:val="28"/>
        </w:rPr>
        <w:t xml:space="preserve"> року по коштах</w:t>
      </w:r>
      <w:r>
        <w:rPr>
          <w:sz w:val="28"/>
          <w:szCs w:val="28"/>
        </w:rPr>
        <w:t xml:space="preserve">, передбачених </w:t>
      </w:r>
      <w:r w:rsidRPr="008A5104">
        <w:rPr>
          <w:sz w:val="28"/>
          <w:szCs w:val="28"/>
        </w:rPr>
        <w:t>Програмою соціального захисту окремих категорій мешканців Ковел</w:t>
      </w:r>
      <w:r w:rsidRPr="00A6673E">
        <w:rPr>
          <w:sz w:val="28"/>
          <w:szCs w:val="28"/>
        </w:rPr>
        <w:t>ьської територіальної громади</w:t>
      </w:r>
      <w:r w:rsidRPr="008A5104">
        <w:rPr>
          <w:sz w:val="28"/>
          <w:szCs w:val="28"/>
        </w:rPr>
        <w:t xml:space="preserve"> на 202</w:t>
      </w:r>
      <w:r w:rsidRPr="00A6673E">
        <w:rPr>
          <w:sz w:val="28"/>
          <w:szCs w:val="28"/>
        </w:rPr>
        <w:t xml:space="preserve">2 </w:t>
      </w:r>
      <w:r w:rsidRPr="008A5104">
        <w:rPr>
          <w:sz w:val="28"/>
          <w:szCs w:val="28"/>
        </w:rPr>
        <w:t>р</w:t>
      </w:r>
      <w:r w:rsidRPr="00A6673E">
        <w:rPr>
          <w:sz w:val="28"/>
          <w:szCs w:val="28"/>
        </w:rPr>
        <w:t>і</w:t>
      </w:r>
      <w:r w:rsidRPr="008A5104">
        <w:rPr>
          <w:sz w:val="28"/>
          <w:szCs w:val="28"/>
        </w:rPr>
        <w:t>к</w:t>
      </w:r>
      <w:r>
        <w:rPr>
          <w:sz w:val="28"/>
          <w:szCs w:val="28"/>
        </w:rPr>
        <w:t xml:space="preserve"> та</w:t>
      </w:r>
      <w:r w:rsidRPr="00A6673E">
        <w:rPr>
          <w:sz w:val="28"/>
          <w:szCs w:val="28"/>
        </w:rPr>
        <w:t xml:space="preserve"> враховуючи </w:t>
      </w:r>
      <w:r>
        <w:rPr>
          <w:sz w:val="28"/>
          <w:szCs w:val="28"/>
        </w:rPr>
        <w:t xml:space="preserve">лист управління соціального захисту населення виконавчого комітету міської ради від 03.10.2022 року №218/5.33 та </w:t>
      </w:r>
      <w:r w:rsidRPr="00A6673E">
        <w:rPr>
          <w:sz w:val="28"/>
          <w:szCs w:val="28"/>
        </w:rPr>
        <w:t>звернення гол</w:t>
      </w:r>
      <w:r>
        <w:rPr>
          <w:sz w:val="28"/>
          <w:szCs w:val="28"/>
        </w:rPr>
        <w:t>ови</w:t>
      </w:r>
      <w:r w:rsidRPr="00A6673E">
        <w:rPr>
          <w:sz w:val="28"/>
          <w:szCs w:val="28"/>
        </w:rPr>
        <w:t xml:space="preserve"> громадськ</w:t>
      </w:r>
      <w:r>
        <w:rPr>
          <w:sz w:val="28"/>
          <w:szCs w:val="28"/>
        </w:rPr>
        <w:t>ої</w:t>
      </w:r>
      <w:r w:rsidRPr="00A6673E">
        <w:rPr>
          <w:sz w:val="28"/>
          <w:szCs w:val="28"/>
        </w:rPr>
        <w:t xml:space="preserve"> організаці</w:t>
      </w:r>
      <w:r>
        <w:rPr>
          <w:sz w:val="28"/>
          <w:szCs w:val="28"/>
        </w:rPr>
        <w:t>ї</w:t>
      </w:r>
      <w:r w:rsidRPr="00A6673E">
        <w:rPr>
          <w:sz w:val="28"/>
          <w:szCs w:val="28"/>
        </w:rPr>
        <w:t xml:space="preserve"> </w:t>
      </w:r>
      <w:r>
        <w:rPr>
          <w:sz w:val="28"/>
          <w:szCs w:val="28"/>
        </w:rPr>
        <w:t xml:space="preserve">Ковельська міська рада ветеранів війни та праці до міського голови </w:t>
      </w:r>
      <w:r w:rsidRPr="00A6673E">
        <w:rPr>
          <w:sz w:val="28"/>
          <w:szCs w:val="28"/>
        </w:rPr>
        <w:t xml:space="preserve">з проханням  посприяти у збільшенні видатків на фінансову підтримку, </w:t>
      </w:r>
      <w:r>
        <w:rPr>
          <w:sz w:val="28"/>
          <w:szCs w:val="28"/>
        </w:rPr>
        <w:t>зокрема</w:t>
      </w:r>
      <w:r w:rsidRPr="00A6673E">
        <w:rPr>
          <w:sz w:val="28"/>
          <w:szCs w:val="28"/>
        </w:rPr>
        <w:t xml:space="preserve"> на оплату комунальних послуг у зв</w:t>
      </w:r>
      <w:r w:rsidRPr="008A5104">
        <w:rPr>
          <w:sz w:val="28"/>
          <w:szCs w:val="28"/>
        </w:rPr>
        <w:t>'</w:t>
      </w:r>
      <w:r w:rsidRPr="00A6673E">
        <w:rPr>
          <w:sz w:val="28"/>
          <w:szCs w:val="28"/>
        </w:rPr>
        <w:t>язку із з</w:t>
      </w:r>
      <w:r>
        <w:rPr>
          <w:sz w:val="28"/>
          <w:szCs w:val="28"/>
        </w:rPr>
        <w:t>ростанн</w:t>
      </w:r>
      <w:r w:rsidRPr="00A6673E">
        <w:rPr>
          <w:sz w:val="28"/>
          <w:szCs w:val="28"/>
        </w:rPr>
        <w:t xml:space="preserve">ям тарифів </w:t>
      </w:r>
      <w:r>
        <w:rPr>
          <w:sz w:val="28"/>
          <w:szCs w:val="28"/>
        </w:rPr>
        <w:t xml:space="preserve">на енергоносії </w:t>
      </w:r>
      <w:r w:rsidRPr="00A6673E">
        <w:rPr>
          <w:sz w:val="28"/>
          <w:szCs w:val="28"/>
        </w:rPr>
        <w:t>та</w:t>
      </w:r>
      <w:r>
        <w:rPr>
          <w:sz w:val="28"/>
          <w:szCs w:val="28"/>
        </w:rPr>
        <w:t xml:space="preserve"> на інші послуги, крім комунальних, пов'язаних з початком навчального року в університеті ІІІ віку</w:t>
      </w:r>
      <w:r w:rsidRPr="00A6673E">
        <w:rPr>
          <w:sz w:val="28"/>
          <w:szCs w:val="28"/>
        </w:rPr>
        <w:t>,</w:t>
      </w:r>
      <w:r w:rsidRPr="008A5104">
        <w:rPr>
          <w:sz w:val="28"/>
          <w:szCs w:val="28"/>
        </w:rPr>
        <w:t xml:space="preserve"> </w:t>
      </w:r>
      <w:r>
        <w:rPr>
          <w:sz w:val="28"/>
          <w:szCs w:val="28"/>
        </w:rPr>
        <w:t>вносяться</w:t>
      </w:r>
      <w:r w:rsidRPr="008A5104">
        <w:rPr>
          <w:sz w:val="28"/>
          <w:szCs w:val="28"/>
        </w:rPr>
        <w:t xml:space="preserve">  зміни до </w:t>
      </w:r>
      <w:r>
        <w:rPr>
          <w:sz w:val="28"/>
          <w:szCs w:val="28"/>
        </w:rPr>
        <w:t>видатків</w:t>
      </w:r>
      <w:r w:rsidRPr="008A5104">
        <w:rPr>
          <w:sz w:val="28"/>
          <w:szCs w:val="28"/>
        </w:rPr>
        <w:t xml:space="preserve"> передбачених </w:t>
      </w:r>
      <w:r w:rsidRPr="00A6673E">
        <w:rPr>
          <w:sz w:val="28"/>
          <w:szCs w:val="28"/>
        </w:rPr>
        <w:t xml:space="preserve"> </w:t>
      </w:r>
      <w:r>
        <w:rPr>
          <w:sz w:val="28"/>
          <w:szCs w:val="28"/>
        </w:rPr>
        <w:t xml:space="preserve">вищезазначеною </w:t>
      </w:r>
      <w:r w:rsidRPr="008A5104">
        <w:rPr>
          <w:sz w:val="28"/>
          <w:szCs w:val="28"/>
        </w:rPr>
        <w:t xml:space="preserve">Програмою, </w:t>
      </w:r>
      <w:r>
        <w:rPr>
          <w:sz w:val="28"/>
          <w:szCs w:val="28"/>
        </w:rPr>
        <w:t>шляхом перерозподілу асигнувань, а саме, за рахунок економії витрат по</w:t>
      </w:r>
      <w:r w:rsidRPr="00E802A3">
        <w:rPr>
          <w:sz w:val="28"/>
          <w:szCs w:val="28"/>
        </w:rPr>
        <w:t xml:space="preserve"> КПКВ 3160</w:t>
      </w:r>
      <w:r>
        <w:rPr>
          <w:sz w:val="28"/>
          <w:szCs w:val="28"/>
        </w:rPr>
        <w:t xml:space="preserve"> «</w:t>
      </w:r>
      <w:r w:rsidRPr="00E802A3">
        <w:rPr>
          <w:sz w:val="28"/>
          <w:szCs w:val="28"/>
        </w:rPr>
        <w:t xml:space="preserve">Надання соціальних гарантій фізичним особам, які надають соціальні послуги громадянам похилого віку, особам з інвалідністю, дітям з інвалідністю, хворим, </w:t>
      </w:r>
      <w:r w:rsidRPr="00E802A3">
        <w:rPr>
          <w:sz w:val="28"/>
          <w:szCs w:val="28"/>
        </w:rPr>
        <w:lastRenderedPageBreak/>
        <w:t>які не здатні до самообслуговування і потребують сторонньої допомоги</w:t>
      </w:r>
      <w:r>
        <w:rPr>
          <w:sz w:val="28"/>
          <w:szCs w:val="28"/>
        </w:rPr>
        <w:t>»</w:t>
      </w:r>
      <w:r w:rsidRPr="00E802A3">
        <w:rPr>
          <w:sz w:val="28"/>
          <w:szCs w:val="28"/>
        </w:rPr>
        <w:t xml:space="preserve"> </w:t>
      </w:r>
      <w:r>
        <w:rPr>
          <w:sz w:val="28"/>
          <w:szCs w:val="28"/>
        </w:rPr>
        <w:t>(</w:t>
      </w:r>
      <w:r w:rsidRPr="00E802A3">
        <w:rPr>
          <w:sz w:val="28"/>
          <w:szCs w:val="28"/>
        </w:rPr>
        <w:t>КЕКВ 2730</w:t>
      </w:r>
      <w:r>
        <w:rPr>
          <w:sz w:val="28"/>
          <w:szCs w:val="28"/>
        </w:rPr>
        <w:t>)</w:t>
      </w:r>
      <w:r w:rsidRPr="00E802A3">
        <w:rPr>
          <w:sz w:val="28"/>
          <w:szCs w:val="28"/>
        </w:rPr>
        <w:t xml:space="preserve"> </w:t>
      </w:r>
      <w:r>
        <w:rPr>
          <w:sz w:val="28"/>
          <w:szCs w:val="28"/>
        </w:rPr>
        <w:t xml:space="preserve">в сумі </w:t>
      </w:r>
      <w:r w:rsidRPr="00E802A3">
        <w:rPr>
          <w:sz w:val="28"/>
          <w:szCs w:val="28"/>
        </w:rPr>
        <w:t>10</w:t>
      </w:r>
      <w:r>
        <w:rPr>
          <w:sz w:val="28"/>
          <w:szCs w:val="28"/>
        </w:rPr>
        <w:t xml:space="preserve"> 000</w:t>
      </w:r>
      <w:r w:rsidRPr="00E802A3">
        <w:rPr>
          <w:sz w:val="28"/>
          <w:szCs w:val="28"/>
        </w:rPr>
        <w:t>,0</w:t>
      </w:r>
      <w:r>
        <w:rPr>
          <w:sz w:val="28"/>
          <w:szCs w:val="28"/>
        </w:rPr>
        <w:t>0</w:t>
      </w:r>
      <w:r w:rsidRPr="00E802A3">
        <w:rPr>
          <w:sz w:val="28"/>
          <w:szCs w:val="28"/>
        </w:rPr>
        <w:t xml:space="preserve"> </w:t>
      </w:r>
      <w:r>
        <w:rPr>
          <w:sz w:val="28"/>
          <w:szCs w:val="28"/>
        </w:rPr>
        <w:t>гривень,</w:t>
      </w:r>
      <w:r w:rsidRPr="00E802A3">
        <w:rPr>
          <w:sz w:val="28"/>
          <w:szCs w:val="28"/>
        </w:rPr>
        <w:t xml:space="preserve"> </w:t>
      </w:r>
      <w:r>
        <w:rPr>
          <w:sz w:val="28"/>
          <w:szCs w:val="28"/>
        </w:rPr>
        <w:t>на видатки</w:t>
      </w:r>
      <w:r w:rsidRPr="008A5104">
        <w:rPr>
          <w:sz w:val="28"/>
          <w:szCs w:val="28"/>
        </w:rPr>
        <w:t xml:space="preserve">  </w:t>
      </w:r>
      <w:r w:rsidRPr="00A6673E">
        <w:rPr>
          <w:sz w:val="28"/>
          <w:szCs w:val="28"/>
        </w:rPr>
        <w:t>за</w:t>
      </w:r>
      <w:r w:rsidRPr="008A5104">
        <w:rPr>
          <w:sz w:val="28"/>
          <w:szCs w:val="28"/>
        </w:rPr>
        <w:t xml:space="preserve"> КПКВ 0813192</w:t>
      </w:r>
      <w:r>
        <w:rPr>
          <w:sz w:val="28"/>
          <w:szCs w:val="28"/>
        </w:rPr>
        <w:t xml:space="preserve"> «</w:t>
      </w:r>
      <w:r w:rsidRPr="00A749A3">
        <w:rPr>
          <w:sz w:val="28"/>
          <w:szCs w:val="28"/>
        </w:rPr>
        <w:t>Надання фінансової підтримки громадським об'єднанням ветеранів і осіб з інвалідністю, діяльність яких має соціальну спрямованість</w:t>
      </w:r>
      <w:r>
        <w:rPr>
          <w:sz w:val="28"/>
          <w:szCs w:val="28"/>
        </w:rPr>
        <w:t>»</w:t>
      </w:r>
      <w:r w:rsidRPr="008A5104">
        <w:rPr>
          <w:sz w:val="28"/>
          <w:szCs w:val="28"/>
        </w:rPr>
        <w:t xml:space="preserve"> </w:t>
      </w:r>
      <w:r>
        <w:rPr>
          <w:sz w:val="28"/>
          <w:szCs w:val="28"/>
        </w:rPr>
        <w:t>(</w:t>
      </w:r>
      <w:r w:rsidRPr="008A5104">
        <w:rPr>
          <w:sz w:val="28"/>
          <w:szCs w:val="28"/>
        </w:rPr>
        <w:t>КЕКВ 2610</w:t>
      </w:r>
      <w:r>
        <w:rPr>
          <w:sz w:val="28"/>
          <w:szCs w:val="28"/>
        </w:rPr>
        <w:t>)</w:t>
      </w:r>
      <w:r w:rsidRPr="008A5104">
        <w:rPr>
          <w:sz w:val="28"/>
          <w:szCs w:val="28"/>
        </w:rPr>
        <w:t>, а саме: Ковельській міській раді ветеранів війни та праці</w:t>
      </w:r>
      <w:r>
        <w:rPr>
          <w:sz w:val="28"/>
          <w:szCs w:val="28"/>
        </w:rPr>
        <w:t>, в тому ж обсязі.</w:t>
      </w:r>
    </w:p>
    <w:p w:rsidR="0058795C" w:rsidRDefault="0073156B" w:rsidP="00037409">
      <w:pPr>
        <w:ind w:firstLine="567"/>
        <w:contextualSpacing/>
        <w:jc w:val="both"/>
        <w:rPr>
          <w:sz w:val="28"/>
          <w:szCs w:val="28"/>
        </w:rPr>
      </w:pPr>
      <w:r>
        <w:rPr>
          <w:sz w:val="28"/>
          <w:szCs w:val="28"/>
        </w:rPr>
        <w:t>В</w:t>
      </w:r>
      <w:r w:rsidRPr="00C16CEF">
        <w:rPr>
          <w:sz w:val="28"/>
          <w:szCs w:val="28"/>
        </w:rPr>
        <w:t>раховуючи звернення депутат</w:t>
      </w:r>
      <w:r>
        <w:rPr>
          <w:sz w:val="28"/>
          <w:szCs w:val="28"/>
        </w:rPr>
        <w:t>а</w:t>
      </w:r>
      <w:r w:rsidRPr="00C16CEF">
        <w:rPr>
          <w:sz w:val="28"/>
          <w:szCs w:val="28"/>
        </w:rPr>
        <w:t xml:space="preserve"> Ковельської міської ради від 2</w:t>
      </w:r>
      <w:r>
        <w:rPr>
          <w:sz w:val="28"/>
          <w:szCs w:val="28"/>
        </w:rPr>
        <w:t>9</w:t>
      </w:r>
      <w:r w:rsidRPr="00C16CEF">
        <w:rPr>
          <w:sz w:val="28"/>
          <w:szCs w:val="28"/>
        </w:rPr>
        <w:t>.0</w:t>
      </w:r>
      <w:r>
        <w:rPr>
          <w:sz w:val="28"/>
          <w:szCs w:val="28"/>
        </w:rPr>
        <w:t>9</w:t>
      </w:r>
      <w:r w:rsidRPr="00C16CEF">
        <w:rPr>
          <w:sz w:val="28"/>
          <w:szCs w:val="28"/>
        </w:rPr>
        <w:t>.2022 року №</w:t>
      </w:r>
      <w:r>
        <w:rPr>
          <w:sz w:val="28"/>
          <w:szCs w:val="28"/>
        </w:rPr>
        <w:t>3644</w:t>
      </w:r>
      <w:r w:rsidRPr="00C16CEF">
        <w:rPr>
          <w:sz w:val="28"/>
          <w:szCs w:val="28"/>
        </w:rPr>
        <w:t>/1.0</w:t>
      </w:r>
      <w:r>
        <w:rPr>
          <w:sz w:val="28"/>
          <w:szCs w:val="28"/>
        </w:rPr>
        <w:t>3</w:t>
      </w:r>
      <w:r w:rsidRPr="00C16CEF">
        <w:rPr>
          <w:sz w:val="28"/>
          <w:szCs w:val="28"/>
        </w:rPr>
        <w:t>/1-2</w:t>
      </w:r>
      <w:r>
        <w:rPr>
          <w:sz w:val="28"/>
          <w:szCs w:val="28"/>
        </w:rPr>
        <w:t>2</w:t>
      </w:r>
      <w:r w:rsidRPr="00C16CEF">
        <w:rPr>
          <w:sz w:val="28"/>
          <w:szCs w:val="28"/>
        </w:rPr>
        <w:t xml:space="preserve"> </w:t>
      </w:r>
      <w:r>
        <w:rPr>
          <w:sz w:val="28"/>
          <w:szCs w:val="28"/>
        </w:rPr>
        <w:t>Станіслава Пашкевича</w:t>
      </w:r>
      <w:r w:rsidRPr="00C16CEF">
        <w:rPr>
          <w:sz w:val="28"/>
          <w:szCs w:val="28"/>
        </w:rPr>
        <w:t xml:space="preserve">, відповідно до ст.13 Закону України «Про статус депутатів місцевих рад», ст.7 Закону України «Про звернення громадян» та «Положення про порядок надання депутатами міської ради матеріальної допомоги», </w:t>
      </w:r>
      <w:r w:rsidR="0058795C" w:rsidRPr="00294525">
        <w:rPr>
          <w:sz w:val="28"/>
          <w:szCs w:val="28"/>
        </w:rPr>
        <w:t xml:space="preserve">за рахунок депутатського фонду бюджету Ковельської міської територіальної громади виділяються кошти в сумі </w:t>
      </w:r>
      <w:r w:rsidR="00037409">
        <w:rPr>
          <w:sz w:val="28"/>
          <w:szCs w:val="28"/>
        </w:rPr>
        <w:t>10</w:t>
      </w:r>
      <w:r w:rsidR="0058795C" w:rsidRPr="00294525">
        <w:rPr>
          <w:sz w:val="28"/>
          <w:szCs w:val="28"/>
        </w:rPr>
        <w:t> 000 гривень на проведення тренувальних зборів інструкторами центру національно-патріотичного виховання «Волинська Січ» для бійців терит</w:t>
      </w:r>
      <w:r w:rsidR="000D2CD3">
        <w:rPr>
          <w:sz w:val="28"/>
          <w:szCs w:val="28"/>
        </w:rPr>
        <w:t>орі</w:t>
      </w:r>
      <w:r w:rsidR="0058795C" w:rsidRPr="00294525">
        <w:rPr>
          <w:sz w:val="28"/>
          <w:szCs w:val="28"/>
        </w:rPr>
        <w:t xml:space="preserve">альної оборони, добровольчих формувань та бійців ЗСУ. Дані кошти </w:t>
      </w:r>
      <w:r w:rsidR="00037409">
        <w:rPr>
          <w:sz w:val="28"/>
          <w:szCs w:val="28"/>
        </w:rPr>
        <w:t>спрямовуються</w:t>
      </w:r>
      <w:r w:rsidR="0058795C" w:rsidRPr="00294525">
        <w:rPr>
          <w:sz w:val="28"/>
          <w:szCs w:val="28"/>
        </w:rPr>
        <w:t xml:space="preserve"> головному розпоряднику коштів – Управлінню освіти виконавчого комітету міської ради для передачі громадській організації «Волинський обласний центр національно-патріотичного виховання «Волинська Січ».</w:t>
      </w:r>
    </w:p>
    <w:p w:rsidR="003A5719" w:rsidRDefault="003A5719" w:rsidP="00037409">
      <w:pPr>
        <w:ind w:firstLine="567"/>
        <w:contextualSpacing/>
        <w:jc w:val="both"/>
        <w:rPr>
          <w:sz w:val="28"/>
          <w:szCs w:val="28"/>
        </w:rPr>
      </w:pPr>
      <w:r w:rsidRPr="00A13367">
        <w:rPr>
          <w:sz w:val="28"/>
          <w:szCs w:val="28"/>
        </w:rPr>
        <w:t xml:space="preserve">Згідно рішення виконавчого комітету Ковельської міської ради №216 від 14.07.2022р. «Про встановлення тарифів на послуги з поводження з побутовими відходами» ремонтним житлово-комунальним підприємством №1 встановлено тариф на послуги з поводження з побутовими відходами  з 01.08.2022р. – 199,28 гривень за куб.метр., оплата за відповідні послуги з 01.08.2022р. по управлінню соціального захисту населення виконавчого комітету міської ради (розрахунки управління  - лист від 14.09.2022 року №207/5.33) становить 478,27 гривень за місяць, при тому що з 01.01.2022р. по 31.07.2022р. становила 172,80 грн. за місяць. Для забезпечення проведення  розрахунків з ремонтним житлово-комунальним підприємством №1, перерозподіляються асигнування по КПКВ  0160 «Керівництво і управління у відповідній сфері у містах (місті Києві), селищах, селах, територіальних громадах», з придбання (КЕКв 2210) на  КЕКВ 2275 </w:t>
      </w:r>
      <w:r w:rsidR="00A13367" w:rsidRPr="00A13367">
        <w:rPr>
          <w:sz w:val="28"/>
          <w:szCs w:val="28"/>
        </w:rPr>
        <w:t xml:space="preserve">«Оплата інших енергоносіїв та інших комунальних послуг» </w:t>
      </w:r>
      <w:r w:rsidRPr="00A13367">
        <w:rPr>
          <w:sz w:val="28"/>
          <w:szCs w:val="28"/>
        </w:rPr>
        <w:t xml:space="preserve">в сумі 1 110 гривень.  </w:t>
      </w:r>
    </w:p>
    <w:p w:rsidR="00F652FA" w:rsidRDefault="00F652FA" w:rsidP="00037409">
      <w:pPr>
        <w:ind w:firstLine="567"/>
        <w:contextualSpacing/>
        <w:jc w:val="both"/>
        <w:rPr>
          <w:sz w:val="28"/>
          <w:szCs w:val="28"/>
        </w:rPr>
      </w:pPr>
      <w:r>
        <w:rPr>
          <w:sz w:val="28"/>
          <w:szCs w:val="28"/>
        </w:rPr>
        <w:t>В</w:t>
      </w:r>
      <w:r w:rsidRPr="00C16CEF">
        <w:rPr>
          <w:sz w:val="28"/>
          <w:szCs w:val="28"/>
        </w:rPr>
        <w:t>раховуючи звернення депутат</w:t>
      </w:r>
      <w:r>
        <w:rPr>
          <w:sz w:val="28"/>
          <w:szCs w:val="28"/>
        </w:rPr>
        <w:t>ів</w:t>
      </w:r>
      <w:r w:rsidRPr="00C16CEF">
        <w:rPr>
          <w:sz w:val="28"/>
          <w:szCs w:val="28"/>
        </w:rPr>
        <w:t xml:space="preserve"> Ковельської міської ради від</w:t>
      </w:r>
      <w:r w:rsidR="00553F12">
        <w:rPr>
          <w:sz w:val="28"/>
          <w:szCs w:val="28"/>
        </w:rPr>
        <w:t xml:space="preserve"> 28</w:t>
      </w:r>
      <w:r w:rsidRPr="00C16CEF">
        <w:rPr>
          <w:sz w:val="28"/>
          <w:szCs w:val="28"/>
        </w:rPr>
        <w:t>.</w:t>
      </w:r>
      <w:r>
        <w:rPr>
          <w:sz w:val="28"/>
          <w:szCs w:val="28"/>
        </w:rPr>
        <w:t>10</w:t>
      </w:r>
      <w:r w:rsidR="00553F12">
        <w:rPr>
          <w:sz w:val="28"/>
          <w:szCs w:val="28"/>
        </w:rPr>
        <w:t>.2022 року</w:t>
      </w:r>
      <w:r w:rsidRPr="00C16CEF">
        <w:rPr>
          <w:sz w:val="28"/>
          <w:szCs w:val="28"/>
        </w:rPr>
        <w:t xml:space="preserve"> </w:t>
      </w:r>
      <w:r w:rsidR="00553F12">
        <w:rPr>
          <w:sz w:val="28"/>
          <w:szCs w:val="28"/>
        </w:rPr>
        <w:t xml:space="preserve">Вадима Клімука та </w:t>
      </w:r>
      <w:r>
        <w:rPr>
          <w:sz w:val="28"/>
          <w:szCs w:val="28"/>
        </w:rPr>
        <w:t xml:space="preserve"> Андрія Мілінчука</w:t>
      </w:r>
      <w:r w:rsidRPr="00C16CEF">
        <w:rPr>
          <w:sz w:val="28"/>
          <w:szCs w:val="28"/>
        </w:rPr>
        <w:t xml:space="preserve">, відповідно до ст.13 Закону України «Про статус депутатів місцевих рад», ст.7 Закону України «Про звернення громадян» та «Положення про порядок надання депутатами міської ради матеріальної допомоги», </w:t>
      </w:r>
      <w:r w:rsidRPr="00294525">
        <w:rPr>
          <w:sz w:val="28"/>
          <w:szCs w:val="28"/>
        </w:rPr>
        <w:t xml:space="preserve">за рахунок депутатського фонду бюджету Ковельської міської територіальної громади виділяються кошти в сумі </w:t>
      </w:r>
      <w:r>
        <w:rPr>
          <w:sz w:val="28"/>
          <w:szCs w:val="28"/>
        </w:rPr>
        <w:t>42 800</w:t>
      </w:r>
      <w:r w:rsidRPr="00294525">
        <w:rPr>
          <w:sz w:val="28"/>
          <w:szCs w:val="28"/>
        </w:rPr>
        <w:t xml:space="preserve"> гривень на </w:t>
      </w:r>
      <w:r>
        <w:rPr>
          <w:sz w:val="28"/>
          <w:szCs w:val="28"/>
        </w:rPr>
        <w:t>зміцнення матеріально-технічної бази, зокрема в дитячо-юнацькій спортивній школі ДЮСШ №1 – 26 300 гривень</w:t>
      </w:r>
      <w:r w:rsidRPr="00294525">
        <w:rPr>
          <w:sz w:val="28"/>
          <w:szCs w:val="28"/>
        </w:rPr>
        <w:t>,</w:t>
      </w:r>
      <w:r>
        <w:rPr>
          <w:sz w:val="28"/>
          <w:szCs w:val="28"/>
        </w:rPr>
        <w:t xml:space="preserve"> та в Центрі здоров’я «Спорт для всіх» - 16 500 гривень.</w:t>
      </w:r>
    </w:p>
    <w:p w:rsidR="00660C03" w:rsidRDefault="00660C03" w:rsidP="00037409">
      <w:pPr>
        <w:ind w:firstLine="567"/>
        <w:contextualSpacing/>
        <w:jc w:val="both"/>
        <w:rPr>
          <w:sz w:val="28"/>
          <w:szCs w:val="28"/>
        </w:rPr>
      </w:pPr>
    </w:p>
    <w:p w:rsidR="00FC60EE" w:rsidRPr="00114021" w:rsidRDefault="00FC60EE" w:rsidP="00FC60EE">
      <w:pPr>
        <w:pStyle w:val="Standard"/>
        <w:ind w:firstLine="567"/>
        <w:jc w:val="both"/>
        <w:rPr>
          <w:sz w:val="28"/>
          <w:szCs w:val="28"/>
        </w:rPr>
      </w:pPr>
      <w:r>
        <w:rPr>
          <w:sz w:val="28"/>
          <w:szCs w:val="28"/>
        </w:rPr>
        <w:t xml:space="preserve">В зв’язку з військовим станом в країні та враховуючи обстріли з боку російської федерації енергетичної інфраструктури, з метою протистояння наслідкам таких атак та підготовки механізму резервного живлення, враховуючи </w:t>
      </w:r>
      <w:r>
        <w:rPr>
          <w:sz w:val="28"/>
          <w:szCs w:val="28"/>
        </w:rPr>
        <w:lastRenderedPageBreak/>
        <w:t>звернення підприємств що мають стратегічне значення для міста, ПТМ «Ковельтепло» від 25.10.2022 року №148/1659/2-22 та Управління водопрові</w:t>
      </w:r>
      <w:r w:rsidRPr="00114021">
        <w:rPr>
          <w:sz w:val="28"/>
          <w:szCs w:val="28"/>
        </w:rPr>
        <w:t>д</w:t>
      </w:r>
      <w:r>
        <w:rPr>
          <w:sz w:val="28"/>
          <w:szCs w:val="28"/>
        </w:rPr>
        <w:t>но-каналізаційного господарства «Ковельводоканал» від 25.10.2022 року №127/02-02/2-22, а також головного розпорядника коштів – управління капітального будівництва та житлово-комунального господарства від 25.10.2022 року №138, з бюджету Ковельс</w:t>
      </w:r>
      <w:r w:rsidRPr="00BF0E22">
        <w:rPr>
          <w:sz w:val="28"/>
          <w:szCs w:val="28"/>
        </w:rPr>
        <w:t>ь</w:t>
      </w:r>
      <w:r>
        <w:rPr>
          <w:sz w:val="28"/>
          <w:szCs w:val="28"/>
        </w:rPr>
        <w:t>кої міської територіальної громади виділяються кошти в сумі 1</w:t>
      </w:r>
      <w:r w:rsidRPr="00B6722A">
        <w:rPr>
          <w:sz w:val="28"/>
          <w:szCs w:val="28"/>
        </w:rPr>
        <w:t>9</w:t>
      </w:r>
      <w:r>
        <w:rPr>
          <w:sz w:val="28"/>
          <w:szCs w:val="28"/>
        </w:rPr>
        <w:t> </w:t>
      </w:r>
      <w:r w:rsidRPr="00B6722A">
        <w:rPr>
          <w:sz w:val="28"/>
          <w:szCs w:val="28"/>
        </w:rPr>
        <w:t>946</w:t>
      </w:r>
      <w:r>
        <w:rPr>
          <w:sz w:val="28"/>
          <w:szCs w:val="28"/>
        </w:rPr>
        <w:t xml:space="preserve"> 000 гривень (по </w:t>
      </w:r>
      <w:r w:rsidRPr="00674E88">
        <w:rPr>
          <w:sz w:val="28"/>
          <w:szCs w:val="28"/>
        </w:rPr>
        <w:t>9 973</w:t>
      </w:r>
      <w:r>
        <w:rPr>
          <w:sz w:val="28"/>
          <w:szCs w:val="28"/>
        </w:rPr>
        <w:t> 000 гривень кожному підприємству</w:t>
      </w:r>
      <w:r w:rsidR="001C30EE">
        <w:rPr>
          <w:sz w:val="28"/>
          <w:szCs w:val="28"/>
        </w:rPr>
        <w:t xml:space="preserve"> як поповнення статутного фонду</w:t>
      </w:r>
      <w:r>
        <w:rPr>
          <w:sz w:val="28"/>
          <w:szCs w:val="28"/>
        </w:rPr>
        <w:t xml:space="preserve">) для придбання обладнання, а саме </w:t>
      </w:r>
      <w:r w:rsidRPr="00DF01E9">
        <w:rPr>
          <w:sz w:val="28"/>
          <w:szCs w:val="28"/>
        </w:rPr>
        <w:t>дизельних генераторів</w:t>
      </w:r>
      <w:r w:rsidRPr="00BF0E22">
        <w:rPr>
          <w:sz w:val="28"/>
          <w:szCs w:val="28"/>
        </w:rPr>
        <w:t xml:space="preserve"> резервного електроживлення</w:t>
      </w:r>
      <w:r>
        <w:rPr>
          <w:sz w:val="28"/>
          <w:szCs w:val="28"/>
        </w:rPr>
        <w:t>.</w:t>
      </w:r>
    </w:p>
    <w:p w:rsidR="00FC60EE" w:rsidRDefault="00FC60EE" w:rsidP="00FC60EE">
      <w:pPr>
        <w:pStyle w:val="Standard"/>
        <w:ind w:firstLine="567"/>
        <w:jc w:val="both"/>
        <w:rPr>
          <w:sz w:val="28"/>
          <w:szCs w:val="28"/>
        </w:rPr>
      </w:pPr>
      <w:r>
        <w:rPr>
          <w:sz w:val="28"/>
          <w:szCs w:val="28"/>
        </w:rPr>
        <w:t>Для забезпечення здійснення вищезазначених видатків, знімаються асигнування з об’єкту «</w:t>
      </w:r>
      <w:r w:rsidRPr="004D6997">
        <w:rPr>
          <w:sz w:val="28"/>
          <w:szCs w:val="28"/>
        </w:rPr>
        <w:t>Реконструкція адміністративної будівлі по вул.Незалежності,73 в місті Ковелі Волинської області</w:t>
      </w:r>
      <w:r>
        <w:rPr>
          <w:sz w:val="28"/>
          <w:szCs w:val="28"/>
        </w:rPr>
        <w:t>» в сумі 6 000 000 гривень (головний розпорядник – виконавчий комітет міської ради), та з об’єктів «</w:t>
      </w:r>
      <w:r w:rsidRPr="00065882">
        <w:rPr>
          <w:sz w:val="28"/>
          <w:szCs w:val="28"/>
        </w:rPr>
        <w:t>Реконструкція будівлі загальноосвітньої школи під дитячий садок за адресою: Волинська обл., Ковельський р-н, с.Білин, вул.Л.Українки, 8а</w:t>
      </w:r>
      <w:r>
        <w:rPr>
          <w:sz w:val="28"/>
          <w:szCs w:val="28"/>
        </w:rPr>
        <w:t>» – 2 000 000 гривень, та «</w:t>
      </w:r>
      <w:r w:rsidRPr="00065882">
        <w:rPr>
          <w:sz w:val="28"/>
          <w:szCs w:val="28"/>
        </w:rPr>
        <w:t xml:space="preserve">Реконструкція приміщення амбулаторії під відкриття двох груп в існуючому </w:t>
      </w:r>
      <w:r>
        <w:rPr>
          <w:sz w:val="28"/>
          <w:szCs w:val="28"/>
        </w:rPr>
        <w:t>закладі дошкільної освіти</w:t>
      </w:r>
      <w:r w:rsidRPr="00065882">
        <w:rPr>
          <w:sz w:val="28"/>
          <w:szCs w:val="28"/>
        </w:rPr>
        <w:t xml:space="preserve"> "СОНЕЧКО" </w:t>
      </w:r>
      <w:r>
        <w:rPr>
          <w:sz w:val="28"/>
          <w:szCs w:val="28"/>
        </w:rPr>
        <w:t>с</w:t>
      </w:r>
      <w:r w:rsidRPr="00065882">
        <w:rPr>
          <w:sz w:val="28"/>
          <w:szCs w:val="28"/>
        </w:rPr>
        <w:t>.</w:t>
      </w:r>
      <w:r>
        <w:rPr>
          <w:sz w:val="28"/>
          <w:szCs w:val="28"/>
        </w:rPr>
        <w:t>Заріччя</w:t>
      </w:r>
      <w:r w:rsidRPr="00065882">
        <w:rPr>
          <w:sz w:val="28"/>
          <w:szCs w:val="28"/>
        </w:rPr>
        <w:t xml:space="preserve"> </w:t>
      </w:r>
      <w:r>
        <w:rPr>
          <w:sz w:val="28"/>
          <w:szCs w:val="28"/>
        </w:rPr>
        <w:t>Ковельської міської ради Волинської області</w:t>
      </w:r>
      <w:r w:rsidRPr="00065882">
        <w:rPr>
          <w:sz w:val="28"/>
          <w:szCs w:val="28"/>
        </w:rPr>
        <w:t xml:space="preserve"> (с.Заріччя, вул.Зарічна 13)</w:t>
      </w:r>
      <w:r>
        <w:rPr>
          <w:sz w:val="28"/>
          <w:szCs w:val="28"/>
        </w:rPr>
        <w:t xml:space="preserve">» – 2 000 000 гривень (головний розпорядник даних коштів – управління освіти). </w:t>
      </w:r>
    </w:p>
    <w:p w:rsidR="00B728D4" w:rsidRDefault="00B728D4" w:rsidP="00FC60EE">
      <w:pPr>
        <w:pStyle w:val="Standard"/>
        <w:ind w:firstLine="567"/>
        <w:jc w:val="both"/>
        <w:rPr>
          <w:sz w:val="28"/>
          <w:szCs w:val="28"/>
        </w:rPr>
      </w:pPr>
      <w:r>
        <w:rPr>
          <w:sz w:val="28"/>
          <w:szCs w:val="28"/>
        </w:rPr>
        <w:t xml:space="preserve">Крім цього, знімаються асигнування з окремих об’єктів капітальних видатків головного розпорядника коштів - </w:t>
      </w:r>
      <w:r w:rsidRPr="00B728D4">
        <w:rPr>
          <w:sz w:val="28"/>
          <w:szCs w:val="28"/>
        </w:rPr>
        <w:t>управління капітального будівництва та житлово-комунального господарства</w:t>
      </w:r>
      <w:r>
        <w:rPr>
          <w:sz w:val="28"/>
          <w:szCs w:val="28"/>
        </w:rPr>
        <w:t xml:space="preserve"> виконавчого комітету міської ради :</w:t>
      </w:r>
    </w:p>
    <w:p w:rsidR="00F16E1F" w:rsidRDefault="00F16E1F" w:rsidP="00FC60EE">
      <w:pPr>
        <w:pStyle w:val="Standard"/>
        <w:ind w:firstLine="567"/>
        <w:jc w:val="both"/>
        <w:rPr>
          <w:sz w:val="28"/>
          <w:szCs w:val="28"/>
        </w:rPr>
      </w:pPr>
    </w:p>
    <w:tbl>
      <w:tblPr>
        <w:tblW w:w="9978" w:type="dxa"/>
        <w:tblLayout w:type="fixed"/>
        <w:tblCellMar>
          <w:left w:w="10" w:type="dxa"/>
          <w:right w:w="10" w:type="dxa"/>
        </w:tblCellMar>
        <w:tblLook w:val="04A0" w:firstRow="1" w:lastRow="0" w:firstColumn="1" w:lastColumn="0" w:noHBand="0" w:noVBand="1"/>
      </w:tblPr>
      <w:tblGrid>
        <w:gridCol w:w="1272"/>
        <w:gridCol w:w="6863"/>
        <w:gridCol w:w="1843"/>
      </w:tblGrid>
      <w:tr w:rsidR="00B728D4" w:rsidRPr="00FC60EE" w:rsidTr="00A01626">
        <w:tc>
          <w:tcPr>
            <w:tcW w:w="1272" w:type="dxa"/>
            <w:tcMar>
              <w:top w:w="55" w:type="dxa"/>
              <w:left w:w="55" w:type="dxa"/>
              <w:bottom w:w="55" w:type="dxa"/>
              <w:right w:w="55" w:type="dxa"/>
            </w:tcMar>
          </w:tcPr>
          <w:p w:rsidR="00B728D4" w:rsidRPr="00FC60EE" w:rsidRDefault="00B728D4" w:rsidP="00A01626">
            <w:pPr>
              <w:pStyle w:val="TableContents"/>
              <w:jc w:val="center"/>
              <w:rPr>
                <w:sz w:val="28"/>
                <w:szCs w:val="28"/>
              </w:rPr>
            </w:pPr>
            <w:r w:rsidRPr="00FC60EE">
              <w:rPr>
                <w:sz w:val="28"/>
                <w:szCs w:val="28"/>
              </w:rPr>
              <w:t>7461</w:t>
            </w:r>
          </w:p>
        </w:tc>
        <w:tc>
          <w:tcPr>
            <w:tcW w:w="6863" w:type="dxa"/>
            <w:tcMar>
              <w:top w:w="55" w:type="dxa"/>
              <w:left w:w="55" w:type="dxa"/>
              <w:bottom w:w="55" w:type="dxa"/>
              <w:right w:w="55" w:type="dxa"/>
            </w:tcMar>
          </w:tcPr>
          <w:p w:rsidR="00B728D4" w:rsidRPr="00FC60EE" w:rsidRDefault="00B728D4" w:rsidP="00A01626">
            <w:pPr>
              <w:pStyle w:val="TableContents"/>
              <w:jc w:val="both"/>
              <w:rPr>
                <w:sz w:val="28"/>
                <w:szCs w:val="28"/>
              </w:rPr>
            </w:pPr>
            <w:r w:rsidRPr="00FC60EE">
              <w:rPr>
                <w:sz w:val="28"/>
                <w:szCs w:val="28"/>
              </w:rPr>
              <w:t>Капітальний ремонт прибудинкової території по вул.Чайковського, 9, Чубинського,23</w:t>
            </w:r>
          </w:p>
        </w:tc>
        <w:tc>
          <w:tcPr>
            <w:tcW w:w="1843" w:type="dxa"/>
            <w:tcMar>
              <w:top w:w="55" w:type="dxa"/>
              <w:left w:w="55" w:type="dxa"/>
              <w:bottom w:w="55" w:type="dxa"/>
              <w:right w:w="55" w:type="dxa"/>
            </w:tcMar>
          </w:tcPr>
          <w:p w:rsidR="00B728D4" w:rsidRPr="00FC60EE" w:rsidRDefault="00B728D4" w:rsidP="00A01626">
            <w:pPr>
              <w:pStyle w:val="TableContents"/>
              <w:jc w:val="center"/>
              <w:rPr>
                <w:sz w:val="28"/>
                <w:szCs w:val="28"/>
              </w:rPr>
            </w:pPr>
            <w:r w:rsidRPr="00FC60EE">
              <w:rPr>
                <w:sz w:val="28"/>
                <w:szCs w:val="28"/>
              </w:rPr>
              <w:t>1 500 000,00</w:t>
            </w:r>
          </w:p>
        </w:tc>
      </w:tr>
      <w:tr w:rsidR="00B728D4" w:rsidRPr="00FC60EE" w:rsidTr="00A01626">
        <w:tc>
          <w:tcPr>
            <w:tcW w:w="1272" w:type="dxa"/>
            <w:tcMar>
              <w:top w:w="55" w:type="dxa"/>
              <w:left w:w="55" w:type="dxa"/>
              <w:bottom w:w="55" w:type="dxa"/>
              <w:right w:w="55" w:type="dxa"/>
            </w:tcMar>
          </w:tcPr>
          <w:p w:rsidR="00B728D4" w:rsidRPr="00FC60EE" w:rsidRDefault="00B728D4" w:rsidP="00A01626">
            <w:pPr>
              <w:pStyle w:val="TableContents"/>
              <w:jc w:val="center"/>
              <w:rPr>
                <w:sz w:val="28"/>
                <w:szCs w:val="28"/>
              </w:rPr>
            </w:pPr>
            <w:r w:rsidRPr="00FC60EE">
              <w:rPr>
                <w:sz w:val="28"/>
                <w:szCs w:val="28"/>
              </w:rPr>
              <w:t>7461</w:t>
            </w:r>
          </w:p>
        </w:tc>
        <w:tc>
          <w:tcPr>
            <w:tcW w:w="6863" w:type="dxa"/>
            <w:tcMar>
              <w:top w:w="55" w:type="dxa"/>
              <w:left w:w="55" w:type="dxa"/>
              <w:bottom w:w="55" w:type="dxa"/>
              <w:right w:w="55" w:type="dxa"/>
            </w:tcMar>
          </w:tcPr>
          <w:p w:rsidR="00B728D4" w:rsidRPr="00FC60EE" w:rsidRDefault="00B728D4" w:rsidP="00A01626">
            <w:pPr>
              <w:pStyle w:val="TableContents"/>
              <w:jc w:val="both"/>
              <w:rPr>
                <w:sz w:val="28"/>
                <w:szCs w:val="28"/>
              </w:rPr>
            </w:pPr>
            <w:r w:rsidRPr="00FC60EE">
              <w:rPr>
                <w:sz w:val="28"/>
                <w:szCs w:val="28"/>
              </w:rPr>
              <w:t>Капітальний ремонт прибудинкової території по вул.Шевченка, 9</w:t>
            </w:r>
          </w:p>
        </w:tc>
        <w:tc>
          <w:tcPr>
            <w:tcW w:w="1843" w:type="dxa"/>
            <w:tcMar>
              <w:top w:w="55" w:type="dxa"/>
              <w:left w:w="55" w:type="dxa"/>
              <w:bottom w:w="55" w:type="dxa"/>
              <w:right w:w="55" w:type="dxa"/>
            </w:tcMar>
          </w:tcPr>
          <w:p w:rsidR="00B728D4" w:rsidRPr="00FC60EE" w:rsidRDefault="00B728D4" w:rsidP="00A01626">
            <w:pPr>
              <w:pStyle w:val="TableContents"/>
              <w:jc w:val="center"/>
              <w:rPr>
                <w:sz w:val="28"/>
                <w:szCs w:val="28"/>
              </w:rPr>
            </w:pPr>
            <w:r w:rsidRPr="00FC60EE">
              <w:rPr>
                <w:sz w:val="28"/>
                <w:szCs w:val="28"/>
              </w:rPr>
              <w:t>1 500 000,00</w:t>
            </w:r>
          </w:p>
        </w:tc>
      </w:tr>
      <w:tr w:rsidR="00B728D4" w:rsidTr="00A01626">
        <w:tc>
          <w:tcPr>
            <w:tcW w:w="1272" w:type="dxa"/>
            <w:tcMar>
              <w:top w:w="55" w:type="dxa"/>
              <w:left w:w="55" w:type="dxa"/>
              <w:bottom w:w="55" w:type="dxa"/>
              <w:right w:w="55" w:type="dxa"/>
            </w:tcMar>
          </w:tcPr>
          <w:p w:rsidR="00B728D4" w:rsidRDefault="00B728D4" w:rsidP="00A01626">
            <w:pPr>
              <w:pStyle w:val="TableContents"/>
              <w:jc w:val="center"/>
              <w:rPr>
                <w:sz w:val="28"/>
                <w:szCs w:val="28"/>
              </w:rPr>
            </w:pPr>
            <w:r>
              <w:rPr>
                <w:sz w:val="28"/>
                <w:szCs w:val="28"/>
              </w:rPr>
              <w:t>7310</w:t>
            </w:r>
          </w:p>
        </w:tc>
        <w:tc>
          <w:tcPr>
            <w:tcW w:w="6863" w:type="dxa"/>
            <w:tcMar>
              <w:top w:w="55" w:type="dxa"/>
              <w:left w:w="55" w:type="dxa"/>
              <w:bottom w:w="55" w:type="dxa"/>
              <w:right w:w="55" w:type="dxa"/>
            </w:tcMar>
          </w:tcPr>
          <w:p w:rsidR="00B728D4" w:rsidRDefault="00B728D4" w:rsidP="00A01626">
            <w:pPr>
              <w:pStyle w:val="TableContents"/>
              <w:jc w:val="both"/>
              <w:rPr>
                <w:sz w:val="28"/>
                <w:szCs w:val="28"/>
              </w:rPr>
            </w:pPr>
            <w:r>
              <w:rPr>
                <w:sz w:val="28"/>
                <w:szCs w:val="28"/>
              </w:rPr>
              <w:t>Розширення сміттєзвалища</w:t>
            </w:r>
          </w:p>
        </w:tc>
        <w:tc>
          <w:tcPr>
            <w:tcW w:w="1843" w:type="dxa"/>
            <w:tcMar>
              <w:top w:w="55" w:type="dxa"/>
              <w:left w:w="55" w:type="dxa"/>
              <w:bottom w:w="55" w:type="dxa"/>
              <w:right w:w="55" w:type="dxa"/>
            </w:tcMar>
          </w:tcPr>
          <w:p w:rsidR="00B728D4" w:rsidRDefault="00B728D4" w:rsidP="00A01626">
            <w:pPr>
              <w:pStyle w:val="TableContents"/>
              <w:jc w:val="center"/>
              <w:rPr>
                <w:sz w:val="28"/>
                <w:szCs w:val="28"/>
              </w:rPr>
            </w:pPr>
            <w:r>
              <w:rPr>
                <w:sz w:val="28"/>
                <w:szCs w:val="28"/>
              </w:rPr>
              <w:t>3 982 000,00</w:t>
            </w:r>
          </w:p>
        </w:tc>
      </w:tr>
      <w:tr w:rsidR="00B728D4" w:rsidTr="00A01626">
        <w:tc>
          <w:tcPr>
            <w:tcW w:w="1272" w:type="dxa"/>
            <w:tcMar>
              <w:top w:w="55" w:type="dxa"/>
              <w:left w:w="55" w:type="dxa"/>
              <w:bottom w:w="55" w:type="dxa"/>
              <w:right w:w="55" w:type="dxa"/>
            </w:tcMar>
          </w:tcPr>
          <w:p w:rsidR="00B728D4" w:rsidRDefault="00B728D4" w:rsidP="00A01626">
            <w:pPr>
              <w:pStyle w:val="TableContents"/>
              <w:jc w:val="center"/>
              <w:rPr>
                <w:sz w:val="28"/>
                <w:szCs w:val="28"/>
              </w:rPr>
            </w:pPr>
            <w:r>
              <w:rPr>
                <w:sz w:val="28"/>
                <w:szCs w:val="28"/>
              </w:rPr>
              <w:t>7461</w:t>
            </w:r>
          </w:p>
        </w:tc>
        <w:tc>
          <w:tcPr>
            <w:tcW w:w="6863" w:type="dxa"/>
            <w:tcMar>
              <w:top w:w="55" w:type="dxa"/>
              <w:left w:w="55" w:type="dxa"/>
              <w:bottom w:w="55" w:type="dxa"/>
              <w:right w:w="55" w:type="dxa"/>
            </w:tcMar>
          </w:tcPr>
          <w:p w:rsidR="00B728D4" w:rsidRDefault="00B728D4" w:rsidP="00A01626">
            <w:pPr>
              <w:pStyle w:val="TableContents"/>
              <w:rPr>
                <w:sz w:val="28"/>
                <w:szCs w:val="28"/>
              </w:rPr>
            </w:pPr>
            <w:r>
              <w:rPr>
                <w:sz w:val="28"/>
                <w:szCs w:val="28"/>
              </w:rPr>
              <w:t>Капітальний ремонт прибудинкової території по вул.Заводська, 3 - Відродження, 4</w:t>
            </w:r>
          </w:p>
        </w:tc>
        <w:tc>
          <w:tcPr>
            <w:tcW w:w="1843" w:type="dxa"/>
            <w:tcMar>
              <w:top w:w="55" w:type="dxa"/>
              <w:left w:w="55" w:type="dxa"/>
              <w:bottom w:w="55" w:type="dxa"/>
              <w:right w:w="55" w:type="dxa"/>
            </w:tcMar>
          </w:tcPr>
          <w:p w:rsidR="00B728D4" w:rsidRDefault="00B728D4" w:rsidP="00A01626">
            <w:pPr>
              <w:pStyle w:val="TableContents"/>
              <w:jc w:val="center"/>
              <w:rPr>
                <w:sz w:val="28"/>
                <w:szCs w:val="28"/>
              </w:rPr>
            </w:pPr>
            <w:r>
              <w:rPr>
                <w:sz w:val="28"/>
                <w:szCs w:val="28"/>
              </w:rPr>
              <w:t>2 900 000,00</w:t>
            </w:r>
          </w:p>
        </w:tc>
      </w:tr>
      <w:tr w:rsidR="00B728D4" w:rsidRPr="00FC60EE" w:rsidTr="00A01626">
        <w:tc>
          <w:tcPr>
            <w:tcW w:w="1272" w:type="dxa"/>
            <w:tcMar>
              <w:top w:w="55" w:type="dxa"/>
              <w:left w:w="55" w:type="dxa"/>
              <w:bottom w:w="55" w:type="dxa"/>
              <w:right w:w="55" w:type="dxa"/>
            </w:tcMar>
          </w:tcPr>
          <w:p w:rsidR="00B728D4" w:rsidRPr="00FC60EE" w:rsidRDefault="00B728D4" w:rsidP="00A01626">
            <w:pPr>
              <w:pStyle w:val="TableContents"/>
              <w:jc w:val="center"/>
              <w:rPr>
                <w:sz w:val="28"/>
                <w:szCs w:val="28"/>
              </w:rPr>
            </w:pPr>
            <w:r w:rsidRPr="00FC60EE">
              <w:rPr>
                <w:sz w:val="28"/>
                <w:szCs w:val="28"/>
              </w:rPr>
              <w:t>7461</w:t>
            </w:r>
          </w:p>
        </w:tc>
        <w:tc>
          <w:tcPr>
            <w:tcW w:w="6863" w:type="dxa"/>
            <w:tcMar>
              <w:top w:w="55" w:type="dxa"/>
              <w:left w:w="55" w:type="dxa"/>
              <w:bottom w:w="55" w:type="dxa"/>
              <w:right w:w="55" w:type="dxa"/>
            </w:tcMar>
          </w:tcPr>
          <w:p w:rsidR="00B728D4" w:rsidRPr="00FC60EE" w:rsidRDefault="00B728D4" w:rsidP="00A01626">
            <w:pPr>
              <w:pStyle w:val="TableContents"/>
              <w:jc w:val="both"/>
              <w:rPr>
                <w:sz w:val="28"/>
                <w:szCs w:val="28"/>
              </w:rPr>
            </w:pPr>
            <w:r w:rsidRPr="00FC60EE">
              <w:rPr>
                <w:sz w:val="28"/>
                <w:szCs w:val="28"/>
              </w:rPr>
              <w:t>Капітальний ремонт  провул. Шевченка</w:t>
            </w:r>
          </w:p>
        </w:tc>
        <w:tc>
          <w:tcPr>
            <w:tcW w:w="1843" w:type="dxa"/>
            <w:tcMar>
              <w:top w:w="55" w:type="dxa"/>
              <w:left w:w="55" w:type="dxa"/>
              <w:bottom w:w="55" w:type="dxa"/>
              <w:right w:w="55" w:type="dxa"/>
            </w:tcMar>
          </w:tcPr>
          <w:p w:rsidR="00B728D4" w:rsidRPr="00FC60EE" w:rsidRDefault="00B728D4" w:rsidP="00A01626">
            <w:pPr>
              <w:pStyle w:val="TableContents"/>
              <w:jc w:val="center"/>
              <w:rPr>
                <w:sz w:val="28"/>
                <w:szCs w:val="28"/>
              </w:rPr>
            </w:pPr>
            <w:r w:rsidRPr="00FC60EE">
              <w:rPr>
                <w:sz w:val="28"/>
                <w:szCs w:val="28"/>
              </w:rPr>
              <w:t>64 000,00</w:t>
            </w:r>
          </w:p>
        </w:tc>
      </w:tr>
      <w:tr w:rsidR="00B728D4" w:rsidRPr="00FC60EE" w:rsidTr="00A01626">
        <w:tc>
          <w:tcPr>
            <w:tcW w:w="1272" w:type="dxa"/>
            <w:tcMar>
              <w:top w:w="55" w:type="dxa"/>
              <w:left w:w="55" w:type="dxa"/>
              <w:bottom w:w="55" w:type="dxa"/>
              <w:right w:w="55" w:type="dxa"/>
            </w:tcMar>
          </w:tcPr>
          <w:p w:rsidR="00B728D4" w:rsidRPr="00FC60EE" w:rsidRDefault="00B728D4" w:rsidP="00A01626">
            <w:pPr>
              <w:pStyle w:val="TableContents"/>
              <w:jc w:val="center"/>
              <w:rPr>
                <w:sz w:val="28"/>
                <w:szCs w:val="28"/>
              </w:rPr>
            </w:pPr>
          </w:p>
        </w:tc>
        <w:tc>
          <w:tcPr>
            <w:tcW w:w="6863" w:type="dxa"/>
            <w:tcMar>
              <w:top w:w="55" w:type="dxa"/>
              <w:left w:w="55" w:type="dxa"/>
              <w:bottom w:w="55" w:type="dxa"/>
              <w:right w:w="55" w:type="dxa"/>
            </w:tcMar>
          </w:tcPr>
          <w:p w:rsidR="00B728D4" w:rsidRPr="00B728D4" w:rsidRDefault="00B728D4" w:rsidP="00A01626">
            <w:pPr>
              <w:pStyle w:val="TableContents"/>
              <w:jc w:val="center"/>
              <w:rPr>
                <w:sz w:val="28"/>
                <w:szCs w:val="28"/>
              </w:rPr>
            </w:pPr>
            <w:r w:rsidRPr="00B728D4">
              <w:rPr>
                <w:sz w:val="28"/>
                <w:szCs w:val="28"/>
              </w:rPr>
              <w:t>Всього</w:t>
            </w:r>
          </w:p>
        </w:tc>
        <w:tc>
          <w:tcPr>
            <w:tcW w:w="1843" w:type="dxa"/>
            <w:tcMar>
              <w:top w:w="55" w:type="dxa"/>
              <w:left w:w="55" w:type="dxa"/>
              <w:bottom w:w="55" w:type="dxa"/>
              <w:right w:w="55" w:type="dxa"/>
            </w:tcMar>
          </w:tcPr>
          <w:p w:rsidR="00B728D4" w:rsidRPr="00B728D4" w:rsidRDefault="00B728D4" w:rsidP="00A01626">
            <w:pPr>
              <w:pStyle w:val="TableContents"/>
              <w:jc w:val="center"/>
              <w:rPr>
                <w:sz w:val="28"/>
                <w:szCs w:val="28"/>
              </w:rPr>
            </w:pPr>
            <w:r w:rsidRPr="00B728D4">
              <w:rPr>
                <w:sz w:val="28"/>
                <w:szCs w:val="28"/>
              </w:rPr>
              <w:t>9 946 000,00</w:t>
            </w:r>
          </w:p>
        </w:tc>
      </w:tr>
    </w:tbl>
    <w:p w:rsidR="00F16E1F" w:rsidRDefault="00F16E1F" w:rsidP="001C30EE">
      <w:pPr>
        <w:pStyle w:val="Standard"/>
        <w:ind w:firstLine="567"/>
        <w:jc w:val="both"/>
        <w:rPr>
          <w:sz w:val="28"/>
          <w:szCs w:val="28"/>
        </w:rPr>
      </w:pPr>
    </w:p>
    <w:p w:rsidR="00FC60EE" w:rsidRDefault="0094750D" w:rsidP="001C30EE">
      <w:pPr>
        <w:pStyle w:val="Standard"/>
        <w:ind w:firstLine="567"/>
        <w:jc w:val="both"/>
        <w:rPr>
          <w:sz w:val="28"/>
          <w:szCs w:val="28"/>
        </w:rPr>
      </w:pPr>
      <w:r>
        <w:rPr>
          <w:sz w:val="28"/>
          <w:szCs w:val="28"/>
        </w:rPr>
        <w:t xml:space="preserve">Загальна сума знятих асигнувань становить 19 946 000 гривень та </w:t>
      </w:r>
      <w:r w:rsidR="001E0EE5">
        <w:rPr>
          <w:sz w:val="28"/>
          <w:szCs w:val="28"/>
        </w:rPr>
        <w:t>покриває</w:t>
      </w:r>
      <w:r>
        <w:rPr>
          <w:sz w:val="28"/>
          <w:szCs w:val="28"/>
        </w:rPr>
        <w:t xml:space="preserve"> </w:t>
      </w:r>
      <w:r w:rsidR="001C30EE">
        <w:rPr>
          <w:sz w:val="28"/>
          <w:szCs w:val="28"/>
        </w:rPr>
        <w:t xml:space="preserve">вищезазначені </w:t>
      </w:r>
      <w:r>
        <w:rPr>
          <w:sz w:val="28"/>
          <w:szCs w:val="28"/>
        </w:rPr>
        <w:t>видатки на придбання дизельних генераторів комунальними підприємства</w:t>
      </w:r>
      <w:r w:rsidR="001C30EE">
        <w:rPr>
          <w:sz w:val="28"/>
          <w:szCs w:val="28"/>
        </w:rPr>
        <w:t>ми</w:t>
      </w:r>
      <w:r>
        <w:rPr>
          <w:sz w:val="28"/>
          <w:szCs w:val="28"/>
        </w:rPr>
        <w:t xml:space="preserve"> міста</w:t>
      </w:r>
      <w:r w:rsidR="001C30EE">
        <w:rPr>
          <w:sz w:val="28"/>
          <w:szCs w:val="28"/>
        </w:rPr>
        <w:t>.</w:t>
      </w:r>
    </w:p>
    <w:p w:rsidR="001C30EE" w:rsidRPr="00A13367" w:rsidRDefault="001C30EE" w:rsidP="001C30EE">
      <w:pPr>
        <w:pStyle w:val="Standard"/>
        <w:ind w:firstLine="567"/>
        <w:jc w:val="both"/>
        <w:rPr>
          <w:b/>
          <w:sz w:val="28"/>
          <w:szCs w:val="28"/>
        </w:rPr>
      </w:pPr>
    </w:p>
    <w:p w:rsidR="0002524D" w:rsidRPr="00294525" w:rsidRDefault="0002524D" w:rsidP="005C22CB">
      <w:pPr>
        <w:ind w:firstLine="567"/>
        <w:contextualSpacing/>
        <w:jc w:val="both"/>
        <w:rPr>
          <w:bCs/>
          <w:sz w:val="28"/>
          <w:szCs w:val="28"/>
        </w:rPr>
      </w:pPr>
      <w:r w:rsidRPr="00294525">
        <w:rPr>
          <w:bCs/>
          <w:sz w:val="28"/>
          <w:szCs w:val="28"/>
        </w:rPr>
        <w:t>5. Відповідність принципу забезпечення рівних прав та можливостей жінок і чоловіків</w:t>
      </w:r>
      <w:r w:rsidR="00EE4767">
        <w:rPr>
          <w:bCs/>
          <w:sz w:val="28"/>
          <w:szCs w:val="28"/>
        </w:rPr>
        <w:t>.</w:t>
      </w:r>
    </w:p>
    <w:p w:rsidR="0002524D" w:rsidRPr="00294525" w:rsidRDefault="0002524D" w:rsidP="00FD2373">
      <w:pPr>
        <w:ind w:firstLine="567"/>
        <w:contextualSpacing/>
        <w:jc w:val="both"/>
        <w:rPr>
          <w:sz w:val="28"/>
          <w:szCs w:val="28"/>
        </w:rPr>
      </w:pPr>
      <w:r w:rsidRPr="00294525">
        <w:rPr>
          <w:sz w:val="28"/>
          <w:szCs w:val="28"/>
        </w:rPr>
        <w:t>Проєкт рішення не  містить положень, які порушують принципи гендерної рівності.</w:t>
      </w:r>
    </w:p>
    <w:p w:rsidR="00F16E1F" w:rsidRDefault="00F16E1F" w:rsidP="001A47C9">
      <w:pPr>
        <w:pStyle w:val="a3"/>
        <w:spacing w:after="0" w:line="240" w:lineRule="auto"/>
        <w:ind w:left="0" w:firstLine="567"/>
        <w:jc w:val="both"/>
        <w:rPr>
          <w:rFonts w:ascii="Times New Roman" w:hAnsi="Times New Roman"/>
          <w:bCs/>
          <w:sz w:val="28"/>
          <w:szCs w:val="28"/>
          <w:lang w:val="uk-UA"/>
        </w:rPr>
      </w:pPr>
    </w:p>
    <w:p w:rsidR="0002524D" w:rsidRPr="00294525" w:rsidRDefault="0002524D" w:rsidP="001A47C9">
      <w:pPr>
        <w:pStyle w:val="a3"/>
        <w:spacing w:after="0" w:line="240" w:lineRule="auto"/>
        <w:ind w:left="0" w:firstLine="567"/>
        <w:jc w:val="both"/>
        <w:rPr>
          <w:rFonts w:ascii="Times New Roman" w:hAnsi="Times New Roman"/>
          <w:bCs/>
          <w:sz w:val="28"/>
          <w:szCs w:val="28"/>
          <w:lang w:val="uk-UA"/>
        </w:rPr>
      </w:pPr>
      <w:r w:rsidRPr="00294525">
        <w:rPr>
          <w:rFonts w:ascii="Times New Roman" w:hAnsi="Times New Roman"/>
          <w:bCs/>
          <w:sz w:val="28"/>
          <w:szCs w:val="28"/>
          <w:lang w:val="uk-UA"/>
        </w:rPr>
        <w:lastRenderedPageBreak/>
        <w:t>6. Запобігання корупції</w:t>
      </w:r>
    </w:p>
    <w:p w:rsidR="0002524D" w:rsidRPr="00294525" w:rsidRDefault="0002524D" w:rsidP="00FD2373">
      <w:pPr>
        <w:pStyle w:val="a3"/>
        <w:spacing w:after="0" w:line="240" w:lineRule="auto"/>
        <w:ind w:left="0" w:firstLine="567"/>
        <w:jc w:val="both"/>
        <w:rPr>
          <w:rFonts w:ascii="Times New Roman" w:hAnsi="Times New Roman"/>
          <w:sz w:val="28"/>
          <w:szCs w:val="28"/>
          <w:lang w:val="uk-UA"/>
        </w:rPr>
      </w:pPr>
      <w:r w:rsidRPr="00294525">
        <w:rPr>
          <w:rFonts w:ascii="Times New Roman" w:hAnsi="Times New Roman"/>
          <w:sz w:val="28"/>
          <w:szCs w:val="28"/>
          <w:lang w:val="uk-UA"/>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rsidR="00F16E1F" w:rsidRDefault="00F16E1F" w:rsidP="001A47C9">
      <w:pPr>
        <w:pStyle w:val="a3"/>
        <w:spacing w:after="0" w:line="240" w:lineRule="auto"/>
        <w:ind w:left="0" w:firstLine="567"/>
        <w:jc w:val="both"/>
        <w:rPr>
          <w:rFonts w:ascii="Times New Roman" w:hAnsi="Times New Roman"/>
          <w:bCs/>
          <w:sz w:val="28"/>
          <w:szCs w:val="28"/>
          <w:lang w:val="uk-UA"/>
        </w:rPr>
      </w:pPr>
    </w:p>
    <w:p w:rsidR="0002524D" w:rsidRPr="00294525" w:rsidRDefault="0002524D" w:rsidP="001A47C9">
      <w:pPr>
        <w:pStyle w:val="a3"/>
        <w:spacing w:after="0" w:line="240" w:lineRule="auto"/>
        <w:ind w:left="0" w:firstLine="567"/>
        <w:jc w:val="both"/>
        <w:rPr>
          <w:rFonts w:ascii="Times New Roman" w:hAnsi="Times New Roman"/>
          <w:bCs/>
          <w:sz w:val="28"/>
          <w:szCs w:val="28"/>
          <w:lang w:val="uk-UA"/>
        </w:rPr>
      </w:pPr>
      <w:r w:rsidRPr="00294525">
        <w:rPr>
          <w:rFonts w:ascii="Times New Roman" w:hAnsi="Times New Roman"/>
          <w:bCs/>
          <w:sz w:val="28"/>
          <w:szCs w:val="28"/>
          <w:lang w:val="uk-UA"/>
        </w:rPr>
        <w:t>7. Прогноз результатів</w:t>
      </w:r>
    </w:p>
    <w:p w:rsidR="0002524D" w:rsidRPr="00294525" w:rsidRDefault="0002524D" w:rsidP="00C937B3">
      <w:pPr>
        <w:pStyle w:val="a3"/>
        <w:spacing w:after="0" w:line="240" w:lineRule="auto"/>
        <w:ind w:left="0" w:firstLine="567"/>
        <w:jc w:val="both"/>
        <w:rPr>
          <w:rFonts w:ascii="Times New Roman" w:hAnsi="Times New Roman"/>
          <w:sz w:val="28"/>
          <w:szCs w:val="28"/>
          <w:lang w:val="uk-UA"/>
        </w:rPr>
      </w:pPr>
      <w:r w:rsidRPr="00294525">
        <w:rPr>
          <w:rFonts w:ascii="Times New Roman" w:hAnsi="Times New Roman"/>
          <w:sz w:val="28"/>
          <w:szCs w:val="28"/>
          <w:lang w:val="uk-UA"/>
        </w:rPr>
        <w:t xml:space="preserve">Прийняття цього Проєкту </w:t>
      </w:r>
      <w:r w:rsidR="00F50DF4" w:rsidRPr="00294525">
        <w:rPr>
          <w:rFonts w:ascii="Times New Roman" w:hAnsi="Times New Roman"/>
          <w:sz w:val="28"/>
          <w:szCs w:val="28"/>
          <w:lang w:val="uk-UA"/>
        </w:rPr>
        <w:t>рішення</w:t>
      </w:r>
      <w:r w:rsidR="00C937B3" w:rsidRPr="00294525">
        <w:rPr>
          <w:rFonts w:ascii="Times New Roman" w:hAnsi="Times New Roman"/>
          <w:sz w:val="28"/>
          <w:szCs w:val="28"/>
          <w:lang w:val="uk-UA"/>
        </w:rPr>
        <w:t xml:space="preserve"> міської ради „Про внесення змін до рішення </w:t>
      </w:r>
      <w:r w:rsidR="00F50DF4" w:rsidRPr="00294525">
        <w:rPr>
          <w:rFonts w:ascii="Times New Roman" w:hAnsi="Times New Roman"/>
          <w:sz w:val="28"/>
          <w:szCs w:val="28"/>
          <w:lang w:val="uk-UA"/>
        </w:rPr>
        <w:t xml:space="preserve">міської ради </w:t>
      </w:r>
      <w:r w:rsidR="0048516B" w:rsidRPr="00294525">
        <w:rPr>
          <w:rFonts w:ascii="Times New Roman" w:hAnsi="Times New Roman"/>
          <w:sz w:val="28"/>
          <w:szCs w:val="28"/>
          <w:lang w:val="uk-UA"/>
        </w:rPr>
        <w:t xml:space="preserve">від 23.12.2021р. № 16/7 „Про бюджет Ковельської міської територіальної громади на 2022 рік” </w:t>
      </w:r>
      <w:r w:rsidRPr="00294525">
        <w:rPr>
          <w:rFonts w:ascii="Times New Roman" w:hAnsi="Times New Roman"/>
          <w:sz w:val="28"/>
          <w:szCs w:val="28"/>
          <w:lang w:val="uk-UA"/>
        </w:rPr>
        <w:t xml:space="preserve">сприятиме покращенню </w:t>
      </w:r>
      <w:r w:rsidR="00415EA2" w:rsidRPr="00294525">
        <w:rPr>
          <w:rFonts w:ascii="Times New Roman" w:hAnsi="Times New Roman"/>
          <w:sz w:val="28"/>
          <w:szCs w:val="28"/>
          <w:lang w:val="uk-UA"/>
        </w:rPr>
        <w:t>діяльності бюджетних установ та</w:t>
      </w:r>
      <w:r w:rsidR="00317B84" w:rsidRPr="00294525">
        <w:rPr>
          <w:rFonts w:ascii="Times New Roman" w:hAnsi="Times New Roman"/>
          <w:sz w:val="28"/>
          <w:szCs w:val="28"/>
          <w:lang w:val="uk-UA"/>
        </w:rPr>
        <w:t xml:space="preserve"> забезпеченню розвитку </w:t>
      </w:r>
      <w:r w:rsidRPr="00294525">
        <w:rPr>
          <w:rFonts w:ascii="Times New Roman" w:hAnsi="Times New Roman"/>
          <w:sz w:val="28"/>
          <w:szCs w:val="28"/>
          <w:lang w:val="uk-UA"/>
        </w:rPr>
        <w:t xml:space="preserve"> </w:t>
      </w:r>
      <w:r w:rsidR="00317B84" w:rsidRPr="00294525">
        <w:rPr>
          <w:rFonts w:ascii="Times New Roman" w:hAnsi="Times New Roman"/>
          <w:sz w:val="28"/>
          <w:szCs w:val="28"/>
          <w:lang w:val="uk-UA"/>
        </w:rPr>
        <w:t>територіальної громади</w:t>
      </w:r>
      <w:r w:rsidRPr="00294525">
        <w:rPr>
          <w:rFonts w:ascii="Times New Roman" w:hAnsi="Times New Roman"/>
          <w:sz w:val="28"/>
          <w:szCs w:val="28"/>
          <w:lang w:val="uk-UA"/>
        </w:rPr>
        <w:t>.</w:t>
      </w:r>
    </w:p>
    <w:p w:rsidR="00F16E1F" w:rsidRDefault="00F16E1F" w:rsidP="001A47C9">
      <w:pPr>
        <w:pStyle w:val="a3"/>
        <w:spacing w:after="0" w:line="240" w:lineRule="auto"/>
        <w:ind w:left="0" w:firstLine="567"/>
        <w:jc w:val="both"/>
        <w:rPr>
          <w:rFonts w:ascii="Times New Roman" w:hAnsi="Times New Roman"/>
          <w:sz w:val="28"/>
          <w:szCs w:val="28"/>
          <w:lang w:val="uk-UA"/>
        </w:rPr>
      </w:pPr>
    </w:p>
    <w:p w:rsidR="0002524D" w:rsidRPr="00294525" w:rsidRDefault="0002524D" w:rsidP="001A47C9">
      <w:pPr>
        <w:pStyle w:val="a3"/>
        <w:spacing w:after="0" w:line="240" w:lineRule="auto"/>
        <w:ind w:left="0" w:firstLine="567"/>
        <w:jc w:val="both"/>
        <w:rPr>
          <w:rFonts w:ascii="Times New Roman" w:hAnsi="Times New Roman"/>
          <w:sz w:val="28"/>
          <w:szCs w:val="28"/>
          <w:lang w:val="uk-UA"/>
        </w:rPr>
      </w:pPr>
      <w:r w:rsidRPr="00294525">
        <w:rPr>
          <w:rFonts w:ascii="Times New Roman" w:hAnsi="Times New Roman"/>
          <w:sz w:val="28"/>
          <w:szCs w:val="28"/>
          <w:lang w:val="uk-UA"/>
        </w:rPr>
        <w:t>8. Суб’єкт подання рішення.</w:t>
      </w:r>
    </w:p>
    <w:p w:rsidR="0002524D" w:rsidRPr="00294525" w:rsidRDefault="0002524D" w:rsidP="001A47C9">
      <w:pPr>
        <w:pStyle w:val="a3"/>
        <w:spacing w:after="0" w:line="240" w:lineRule="auto"/>
        <w:ind w:left="0" w:firstLine="567"/>
        <w:jc w:val="both"/>
        <w:rPr>
          <w:rFonts w:ascii="Times New Roman" w:hAnsi="Times New Roman"/>
          <w:sz w:val="28"/>
          <w:szCs w:val="28"/>
          <w:lang w:val="uk-UA"/>
        </w:rPr>
      </w:pPr>
      <w:r w:rsidRPr="00294525">
        <w:rPr>
          <w:rFonts w:ascii="Times New Roman" w:hAnsi="Times New Roman"/>
          <w:sz w:val="28"/>
          <w:szCs w:val="28"/>
          <w:lang w:val="uk-UA"/>
        </w:rPr>
        <w:t>Фінансове управління виконавчого комітету Ковельської міської ради.</w:t>
      </w:r>
    </w:p>
    <w:p w:rsidR="00294525" w:rsidRDefault="00294525" w:rsidP="00FD2373">
      <w:pPr>
        <w:contextualSpacing/>
        <w:jc w:val="both"/>
        <w:rPr>
          <w:sz w:val="28"/>
          <w:szCs w:val="28"/>
        </w:rPr>
      </w:pPr>
    </w:p>
    <w:p w:rsidR="00F16E1F" w:rsidRPr="00294525" w:rsidRDefault="00F16E1F" w:rsidP="00FD2373">
      <w:pPr>
        <w:contextualSpacing/>
        <w:jc w:val="both"/>
        <w:rPr>
          <w:sz w:val="28"/>
          <w:szCs w:val="28"/>
        </w:rPr>
      </w:pPr>
    </w:p>
    <w:p w:rsidR="0002524D" w:rsidRPr="00294525" w:rsidRDefault="0002524D" w:rsidP="001A47C9">
      <w:pPr>
        <w:ind w:firstLine="567"/>
        <w:contextualSpacing/>
        <w:jc w:val="both"/>
        <w:rPr>
          <w:sz w:val="28"/>
          <w:szCs w:val="28"/>
        </w:rPr>
      </w:pPr>
      <w:r w:rsidRPr="00294525">
        <w:rPr>
          <w:sz w:val="28"/>
          <w:szCs w:val="28"/>
        </w:rPr>
        <w:t xml:space="preserve">Начальник </w:t>
      </w:r>
    </w:p>
    <w:p w:rsidR="0002524D" w:rsidRPr="00294525" w:rsidRDefault="0002524D" w:rsidP="00FD2373">
      <w:pPr>
        <w:contextualSpacing/>
        <w:jc w:val="both"/>
        <w:rPr>
          <w:sz w:val="28"/>
          <w:szCs w:val="28"/>
        </w:rPr>
      </w:pPr>
      <w:r w:rsidRPr="00294525">
        <w:rPr>
          <w:sz w:val="28"/>
          <w:szCs w:val="28"/>
        </w:rPr>
        <w:t xml:space="preserve">фінансового управління                                           </w:t>
      </w:r>
      <w:r w:rsidR="00FD2373" w:rsidRPr="00294525">
        <w:rPr>
          <w:sz w:val="28"/>
          <w:szCs w:val="28"/>
        </w:rPr>
        <w:t xml:space="preserve">       </w:t>
      </w:r>
      <w:r w:rsidRPr="00294525">
        <w:rPr>
          <w:b/>
          <w:sz w:val="28"/>
          <w:szCs w:val="28"/>
        </w:rPr>
        <w:t>Валентина РОМАНЧУК</w:t>
      </w:r>
    </w:p>
    <w:p w:rsidR="00F16E1F" w:rsidRDefault="00F16E1F" w:rsidP="00FD2373">
      <w:pPr>
        <w:contextualSpacing/>
        <w:jc w:val="both"/>
        <w:rPr>
          <w:sz w:val="28"/>
          <w:szCs w:val="28"/>
        </w:rPr>
      </w:pPr>
    </w:p>
    <w:p w:rsidR="00F16E1F" w:rsidRDefault="00F16E1F" w:rsidP="00FD2373">
      <w:pPr>
        <w:contextualSpacing/>
        <w:jc w:val="both"/>
        <w:rPr>
          <w:sz w:val="28"/>
          <w:szCs w:val="28"/>
        </w:rPr>
      </w:pPr>
    </w:p>
    <w:p w:rsidR="0002524D" w:rsidRPr="00294525" w:rsidRDefault="0002524D" w:rsidP="00FD2373">
      <w:pPr>
        <w:contextualSpacing/>
        <w:jc w:val="both"/>
        <w:rPr>
          <w:sz w:val="28"/>
          <w:szCs w:val="28"/>
        </w:rPr>
      </w:pPr>
      <w:r w:rsidRPr="00294525">
        <w:rPr>
          <w:sz w:val="28"/>
          <w:szCs w:val="28"/>
        </w:rPr>
        <w:t>Томусяк, 53720</w:t>
      </w:r>
    </w:p>
    <w:sectPr w:rsidR="0002524D" w:rsidRPr="00294525" w:rsidSect="00AE55A0">
      <w:footerReference w:type="default" r:id="rId8"/>
      <w:type w:val="continuous"/>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B91" w:rsidRDefault="00364B91" w:rsidP="000619C3">
      <w:r>
        <w:separator/>
      </w:r>
    </w:p>
  </w:endnote>
  <w:endnote w:type="continuationSeparator" w:id="0">
    <w:p w:rsidR="00364B91" w:rsidRDefault="00364B91"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47F" w:rsidRDefault="00D70A3F">
    <w:pPr>
      <w:pStyle w:val="af0"/>
      <w:jc w:val="center"/>
    </w:pPr>
    <w:r>
      <w:rPr>
        <w:noProof/>
        <w:lang w:val="ru-RU"/>
      </w:rPr>
      <w:fldChar w:fldCharType="begin"/>
    </w:r>
    <w:r w:rsidR="0012447F">
      <w:rPr>
        <w:noProof/>
        <w:lang w:val="ru-RU"/>
      </w:rPr>
      <w:instrText>PAGE   \* MERGEFORMAT</w:instrText>
    </w:r>
    <w:r>
      <w:rPr>
        <w:noProof/>
        <w:lang w:val="ru-RU"/>
      </w:rPr>
      <w:fldChar w:fldCharType="separate"/>
    </w:r>
    <w:r w:rsidR="00E87567">
      <w:rPr>
        <w:noProof/>
        <w:lang w:val="ru-RU"/>
      </w:rPr>
      <w:t>1</w:t>
    </w:r>
    <w:r>
      <w:rPr>
        <w:noProof/>
        <w:lang w:val="ru-RU"/>
      </w:rPr>
      <w:fldChar w:fldCharType="end"/>
    </w:r>
  </w:p>
  <w:p w:rsidR="0012447F" w:rsidRDefault="0012447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B91" w:rsidRDefault="00364B91" w:rsidP="000619C3">
      <w:r>
        <w:separator/>
      </w:r>
    </w:p>
  </w:footnote>
  <w:footnote w:type="continuationSeparator" w:id="0">
    <w:p w:rsidR="00364B91" w:rsidRDefault="00364B91" w:rsidP="00061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43F11"/>
    <w:multiLevelType w:val="hybridMultilevel"/>
    <w:tmpl w:val="734E1514"/>
    <w:lvl w:ilvl="0" w:tplc="137A8D7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92A53DE"/>
    <w:multiLevelType w:val="hybridMultilevel"/>
    <w:tmpl w:val="E2AA171C"/>
    <w:lvl w:ilvl="0" w:tplc="CDB88E76">
      <w:start w:val="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15:restartNumberingAfterBreak="0">
    <w:nsid w:val="0CC21039"/>
    <w:multiLevelType w:val="hybridMultilevel"/>
    <w:tmpl w:val="67CEA3C8"/>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F7F29E3"/>
    <w:multiLevelType w:val="hybridMultilevel"/>
    <w:tmpl w:val="39503AB2"/>
    <w:lvl w:ilvl="0" w:tplc="11FA0B56">
      <w:start w:val="4"/>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5"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6" w15:restartNumberingAfterBreak="0">
    <w:nsid w:val="1DA20E81"/>
    <w:multiLevelType w:val="hybridMultilevel"/>
    <w:tmpl w:val="27D0BD6A"/>
    <w:lvl w:ilvl="0" w:tplc="A3FECB4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29D08B6"/>
    <w:multiLevelType w:val="hybridMultilevel"/>
    <w:tmpl w:val="5EF444A0"/>
    <w:lvl w:ilvl="0" w:tplc="E94A57D8">
      <w:start w:val="1"/>
      <w:numFmt w:val="bullet"/>
      <w:lvlText w:val="-"/>
      <w:lvlJc w:val="left"/>
      <w:pPr>
        <w:ind w:left="1428" w:hanging="360"/>
      </w:pPr>
      <w:rPr>
        <w:rFonts w:ascii="Times New Roman" w:eastAsia="Calibri" w:hAnsi="Times New Roman" w:cs="Times New Roman"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8" w15:restartNumberingAfterBreak="0">
    <w:nsid w:val="259D1FCB"/>
    <w:multiLevelType w:val="hybridMultilevel"/>
    <w:tmpl w:val="C09E084C"/>
    <w:lvl w:ilvl="0" w:tplc="8E42EDEA">
      <w:start w:val="1"/>
      <w:numFmt w:val="decimal"/>
      <w:lvlText w:val="%1."/>
      <w:lvlJc w:val="left"/>
      <w:pPr>
        <w:ind w:left="928"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9" w15:restartNumberingAfterBreak="0">
    <w:nsid w:val="2F227441"/>
    <w:multiLevelType w:val="hybridMultilevel"/>
    <w:tmpl w:val="D18A3AE4"/>
    <w:lvl w:ilvl="0" w:tplc="80CA3642">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30A61078"/>
    <w:multiLevelType w:val="hybridMultilevel"/>
    <w:tmpl w:val="F67C7636"/>
    <w:lvl w:ilvl="0" w:tplc="04220011">
      <w:start w:val="1"/>
      <w:numFmt w:val="decimal"/>
      <w:lvlText w:val="%1)"/>
      <w:lvlJc w:val="left"/>
      <w:pPr>
        <w:ind w:left="795" w:hanging="360"/>
      </w:pPr>
    </w:lvl>
    <w:lvl w:ilvl="1" w:tplc="04220019" w:tentative="1">
      <w:start w:val="1"/>
      <w:numFmt w:val="lowerLetter"/>
      <w:lvlText w:val="%2."/>
      <w:lvlJc w:val="left"/>
      <w:pPr>
        <w:ind w:left="1515" w:hanging="360"/>
      </w:pPr>
    </w:lvl>
    <w:lvl w:ilvl="2" w:tplc="0422001B" w:tentative="1">
      <w:start w:val="1"/>
      <w:numFmt w:val="lowerRoman"/>
      <w:lvlText w:val="%3."/>
      <w:lvlJc w:val="right"/>
      <w:pPr>
        <w:ind w:left="2235" w:hanging="180"/>
      </w:pPr>
    </w:lvl>
    <w:lvl w:ilvl="3" w:tplc="0422000F" w:tentative="1">
      <w:start w:val="1"/>
      <w:numFmt w:val="decimal"/>
      <w:lvlText w:val="%4."/>
      <w:lvlJc w:val="left"/>
      <w:pPr>
        <w:ind w:left="2955" w:hanging="360"/>
      </w:pPr>
    </w:lvl>
    <w:lvl w:ilvl="4" w:tplc="04220019" w:tentative="1">
      <w:start w:val="1"/>
      <w:numFmt w:val="lowerLetter"/>
      <w:lvlText w:val="%5."/>
      <w:lvlJc w:val="left"/>
      <w:pPr>
        <w:ind w:left="3675" w:hanging="360"/>
      </w:pPr>
    </w:lvl>
    <w:lvl w:ilvl="5" w:tplc="0422001B" w:tentative="1">
      <w:start w:val="1"/>
      <w:numFmt w:val="lowerRoman"/>
      <w:lvlText w:val="%6."/>
      <w:lvlJc w:val="right"/>
      <w:pPr>
        <w:ind w:left="4395" w:hanging="180"/>
      </w:pPr>
    </w:lvl>
    <w:lvl w:ilvl="6" w:tplc="0422000F" w:tentative="1">
      <w:start w:val="1"/>
      <w:numFmt w:val="decimal"/>
      <w:lvlText w:val="%7."/>
      <w:lvlJc w:val="left"/>
      <w:pPr>
        <w:ind w:left="5115" w:hanging="360"/>
      </w:pPr>
    </w:lvl>
    <w:lvl w:ilvl="7" w:tplc="04220019" w:tentative="1">
      <w:start w:val="1"/>
      <w:numFmt w:val="lowerLetter"/>
      <w:lvlText w:val="%8."/>
      <w:lvlJc w:val="left"/>
      <w:pPr>
        <w:ind w:left="5835" w:hanging="360"/>
      </w:pPr>
    </w:lvl>
    <w:lvl w:ilvl="8" w:tplc="0422001B" w:tentative="1">
      <w:start w:val="1"/>
      <w:numFmt w:val="lowerRoman"/>
      <w:lvlText w:val="%9."/>
      <w:lvlJc w:val="right"/>
      <w:pPr>
        <w:ind w:left="6555" w:hanging="180"/>
      </w:pPr>
    </w:lvl>
  </w:abstractNum>
  <w:abstractNum w:abstractNumId="11" w15:restartNumberingAfterBreak="0">
    <w:nsid w:val="317876A2"/>
    <w:multiLevelType w:val="hybridMultilevel"/>
    <w:tmpl w:val="1F4E58DA"/>
    <w:lvl w:ilvl="0" w:tplc="BD086084">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2" w15:restartNumberingAfterBreak="0">
    <w:nsid w:val="35B053CF"/>
    <w:multiLevelType w:val="hybridMultilevel"/>
    <w:tmpl w:val="86AE5582"/>
    <w:lvl w:ilvl="0" w:tplc="47FAB8E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3" w15:restartNumberingAfterBreak="0">
    <w:nsid w:val="3D4F4573"/>
    <w:multiLevelType w:val="hybridMultilevel"/>
    <w:tmpl w:val="2E06EFD4"/>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FE5E27"/>
    <w:multiLevelType w:val="hybridMultilevel"/>
    <w:tmpl w:val="BDE4631C"/>
    <w:lvl w:ilvl="0" w:tplc="5A1EB7A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51C0583"/>
    <w:multiLevelType w:val="hybridMultilevel"/>
    <w:tmpl w:val="432C4414"/>
    <w:lvl w:ilvl="0" w:tplc="3B22D0A2">
      <w:start w:val="1"/>
      <w:numFmt w:val="decimal"/>
      <w:lvlText w:val="%1."/>
      <w:lvlJc w:val="left"/>
      <w:pPr>
        <w:ind w:left="1068" w:hanging="360"/>
      </w:pPr>
      <w:rPr>
        <w:rFonts w:hint="default"/>
        <w:b w:val="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6" w15:restartNumberingAfterBreak="0">
    <w:nsid w:val="48E94E3D"/>
    <w:multiLevelType w:val="hybridMultilevel"/>
    <w:tmpl w:val="B1CA132C"/>
    <w:lvl w:ilvl="0" w:tplc="E1AC1728">
      <w:numFmt w:val="bullet"/>
      <w:lvlText w:val="-"/>
      <w:lvlJc w:val="left"/>
      <w:pPr>
        <w:ind w:left="435"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7" w15:restartNumberingAfterBreak="0">
    <w:nsid w:val="4AA42C27"/>
    <w:multiLevelType w:val="hybridMultilevel"/>
    <w:tmpl w:val="E0BC4044"/>
    <w:lvl w:ilvl="0" w:tplc="3D7ADB3A">
      <w:numFmt w:val="bullet"/>
      <w:lvlText w:val="-"/>
      <w:lvlJc w:val="left"/>
      <w:pPr>
        <w:ind w:left="927" w:hanging="360"/>
      </w:pPr>
      <w:rPr>
        <w:rFonts w:ascii="Times New Roman" w:eastAsia="Times New Roman"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hint="default"/>
      </w:rPr>
    </w:lvl>
  </w:abstractNum>
  <w:abstractNum w:abstractNumId="18" w15:restartNumberingAfterBreak="0">
    <w:nsid w:val="4C120E18"/>
    <w:multiLevelType w:val="hybridMultilevel"/>
    <w:tmpl w:val="A720E5F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4C9C4F97"/>
    <w:multiLevelType w:val="hybridMultilevel"/>
    <w:tmpl w:val="41E0B40C"/>
    <w:lvl w:ilvl="0" w:tplc="BEAE8F3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1"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2" w15:restartNumberingAfterBreak="0">
    <w:nsid w:val="50BB6792"/>
    <w:multiLevelType w:val="hybridMultilevel"/>
    <w:tmpl w:val="1B029130"/>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55CF21E7"/>
    <w:multiLevelType w:val="hybridMultilevel"/>
    <w:tmpl w:val="B8E6CB98"/>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5" w15:restartNumberingAfterBreak="0">
    <w:nsid w:val="59FD0650"/>
    <w:multiLevelType w:val="hybridMultilevel"/>
    <w:tmpl w:val="43E403BC"/>
    <w:lvl w:ilvl="0" w:tplc="DF4AB2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5A361F95"/>
    <w:multiLevelType w:val="hybridMultilevel"/>
    <w:tmpl w:val="34FAD7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62CD0E61"/>
    <w:multiLevelType w:val="hybridMultilevel"/>
    <w:tmpl w:val="FB4C29AE"/>
    <w:lvl w:ilvl="0" w:tplc="F3545F50">
      <w:start w:val="13"/>
      <w:numFmt w:val="bullet"/>
      <w:lvlText w:val="-"/>
      <w:lvlJc w:val="left"/>
      <w:pPr>
        <w:ind w:left="927" w:hanging="360"/>
      </w:pPr>
      <w:rPr>
        <w:rFonts w:ascii="Times New Roman" w:eastAsia="Arial Unicode MS"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8" w15:restartNumberingAfterBreak="0">
    <w:nsid w:val="64182B2D"/>
    <w:multiLevelType w:val="hybridMultilevel"/>
    <w:tmpl w:val="EFC05528"/>
    <w:lvl w:ilvl="0" w:tplc="E43EA5EC">
      <w:start w:val="2"/>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67C005F5"/>
    <w:multiLevelType w:val="hybridMultilevel"/>
    <w:tmpl w:val="45DA3F10"/>
    <w:lvl w:ilvl="0" w:tplc="F5CA010A">
      <w:start w:val="2"/>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0" w15:restartNumberingAfterBreak="0">
    <w:nsid w:val="682E06C4"/>
    <w:multiLevelType w:val="hybridMultilevel"/>
    <w:tmpl w:val="6A1E76E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6A3B1A56"/>
    <w:multiLevelType w:val="hybridMultilevel"/>
    <w:tmpl w:val="3B466206"/>
    <w:lvl w:ilvl="0" w:tplc="E0BAE0D0">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2" w15:restartNumberingAfterBreak="0">
    <w:nsid w:val="74202F08"/>
    <w:multiLevelType w:val="hybridMultilevel"/>
    <w:tmpl w:val="6D8621A6"/>
    <w:lvl w:ilvl="0" w:tplc="85D6CEF0">
      <w:start w:val="2"/>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5"/>
  </w:num>
  <w:num w:numId="2">
    <w:abstractNumId w:val="4"/>
  </w:num>
  <w:num w:numId="3">
    <w:abstractNumId w:val="20"/>
  </w:num>
  <w:num w:numId="4">
    <w:abstractNumId w:val="24"/>
  </w:num>
  <w:num w:numId="5">
    <w:abstractNumId w:val="21"/>
  </w:num>
  <w:num w:numId="6">
    <w:abstractNumId w:val="21"/>
  </w:num>
  <w:num w:numId="7">
    <w:abstractNumId w:val="33"/>
  </w:num>
  <w:num w:numId="8">
    <w:abstractNumId w:val="1"/>
  </w:num>
  <w:num w:numId="9">
    <w:abstractNumId w:val="31"/>
  </w:num>
  <w:num w:numId="10">
    <w:abstractNumId w:val="13"/>
  </w:num>
  <w:num w:numId="11">
    <w:abstractNumId w:val="26"/>
  </w:num>
  <w:num w:numId="12">
    <w:abstractNumId w:val="17"/>
  </w:num>
  <w:num w:numId="13">
    <w:abstractNumId w:val="12"/>
  </w:num>
  <w:num w:numId="14">
    <w:abstractNumId w:val="19"/>
  </w:num>
  <w:num w:numId="15">
    <w:abstractNumId w:val="29"/>
  </w:num>
  <w:num w:numId="16">
    <w:abstractNumId w:val="8"/>
  </w:num>
  <w:num w:numId="17">
    <w:abstractNumId w:val="18"/>
  </w:num>
  <w:num w:numId="18">
    <w:abstractNumId w:val="6"/>
  </w:num>
  <w:num w:numId="19">
    <w:abstractNumId w:val="2"/>
  </w:num>
  <w:num w:numId="20">
    <w:abstractNumId w:val="23"/>
  </w:num>
  <w:num w:numId="21">
    <w:abstractNumId w:val="0"/>
  </w:num>
  <w:num w:numId="22">
    <w:abstractNumId w:val="30"/>
  </w:num>
  <w:num w:numId="23">
    <w:abstractNumId w:val="25"/>
  </w:num>
  <w:num w:numId="24">
    <w:abstractNumId w:val="22"/>
  </w:num>
  <w:num w:numId="25">
    <w:abstractNumId w:val="14"/>
  </w:num>
  <w:num w:numId="26">
    <w:abstractNumId w:val="10"/>
  </w:num>
  <w:num w:numId="27">
    <w:abstractNumId w:val="16"/>
  </w:num>
  <w:num w:numId="28">
    <w:abstractNumId w:val="3"/>
  </w:num>
  <w:num w:numId="29">
    <w:abstractNumId w:val="32"/>
  </w:num>
  <w:num w:numId="30">
    <w:abstractNumId w:val="15"/>
  </w:num>
  <w:num w:numId="31">
    <w:abstractNumId w:val="9"/>
  </w:num>
  <w:num w:numId="32">
    <w:abstractNumId w:val="7"/>
  </w:num>
  <w:num w:numId="33">
    <w:abstractNumId w:val="11"/>
  </w:num>
  <w:num w:numId="34">
    <w:abstractNumId w:val="27"/>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776E1"/>
    <w:rsid w:val="000014A6"/>
    <w:rsid w:val="00002429"/>
    <w:rsid w:val="00002B84"/>
    <w:rsid w:val="00002D99"/>
    <w:rsid w:val="00004761"/>
    <w:rsid w:val="00006188"/>
    <w:rsid w:val="00007367"/>
    <w:rsid w:val="00007E53"/>
    <w:rsid w:val="00013517"/>
    <w:rsid w:val="000201F2"/>
    <w:rsid w:val="00024A0A"/>
    <w:rsid w:val="0002524D"/>
    <w:rsid w:val="000275D2"/>
    <w:rsid w:val="00027C9D"/>
    <w:rsid w:val="000365E3"/>
    <w:rsid w:val="00036B88"/>
    <w:rsid w:val="00037409"/>
    <w:rsid w:val="00040289"/>
    <w:rsid w:val="000404D1"/>
    <w:rsid w:val="00041BC8"/>
    <w:rsid w:val="00046E19"/>
    <w:rsid w:val="00046EA6"/>
    <w:rsid w:val="000500D4"/>
    <w:rsid w:val="00050C0A"/>
    <w:rsid w:val="000527C8"/>
    <w:rsid w:val="00052A7A"/>
    <w:rsid w:val="0005424B"/>
    <w:rsid w:val="0005732A"/>
    <w:rsid w:val="000578DB"/>
    <w:rsid w:val="00057A38"/>
    <w:rsid w:val="0006049C"/>
    <w:rsid w:val="000619C3"/>
    <w:rsid w:val="000646F2"/>
    <w:rsid w:val="000663D9"/>
    <w:rsid w:val="0006766D"/>
    <w:rsid w:val="00067A6B"/>
    <w:rsid w:val="00067B66"/>
    <w:rsid w:val="0007033E"/>
    <w:rsid w:val="00071D6E"/>
    <w:rsid w:val="00073164"/>
    <w:rsid w:val="0007365B"/>
    <w:rsid w:val="0007560D"/>
    <w:rsid w:val="00087309"/>
    <w:rsid w:val="00090BDB"/>
    <w:rsid w:val="00091130"/>
    <w:rsid w:val="00091D5F"/>
    <w:rsid w:val="000A2A42"/>
    <w:rsid w:val="000A2FE0"/>
    <w:rsid w:val="000A597D"/>
    <w:rsid w:val="000B01CF"/>
    <w:rsid w:val="000B065C"/>
    <w:rsid w:val="000B13FA"/>
    <w:rsid w:val="000B1546"/>
    <w:rsid w:val="000B1FDA"/>
    <w:rsid w:val="000B350F"/>
    <w:rsid w:val="000B45F2"/>
    <w:rsid w:val="000B465C"/>
    <w:rsid w:val="000B6BC1"/>
    <w:rsid w:val="000C1277"/>
    <w:rsid w:val="000C349F"/>
    <w:rsid w:val="000C4528"/>
    <w:rsid w:val="000D2CD3"/>
    <w:rsid w:val="000D5ED4"/>
    <w:rsid w:val="000D6B0E"/>
    <w:rsid w:val="000D7402"/>
    <w:rsid w:val="000E0399"/>
    <w:rsid w:val="000E1DA7"/>
    <w:rsid w:val="000E2665"/>
    <w:rsid w:val="000E2E3B"/>
    <w:rsid w:val="000E4F5A"/>
    <w:rsid w:val="000E61BA"/>
    <w:rsid w:val="000E6C0D"/>
    <w:rsid w:val="000E7666"/>
    <w:rsid w:val="000E7961"/>
    <w:rsid w:val="000F456A"/>
    <w:rsid w:val="00101D0B"/>
    <w:rsid w:val="00104707"/>
    <w:rsid w:val="001053B9"/>
    <w:rsid w:val="00105501"/>
    <w:rsid w:val="001143C2"/>
    <w:rsid w:val="001158DD"/>
    <w:rsid w:val="00117C64"/>
    <w:rsid w:val="00120681"/>
    <w:rsid w:val="00121594"/>
    <w:rsid w:val="0012447F"/>
    <w:rsid w:val="00126B48"/>
    <w:rsid w:val="0012704E"/>
    <w:rsid w:val="0012780C"/>
    <w:rsid w:val="00127DD5"/>
    <w:rsid w:val="00131E0A"/>
    <w:rsid w:val="00134155"/>
    <w:rsid w:val="0013552C"/>
    <w:rsid w:val="00136C13"/>
    <w:rsid w:val="001414FE"/>
    <w:rsid w:val="00141FE4"/>
    <w:rsid w:val="001424F7"/>
    <w:rsid w:val="00143125"/>
    <w:rsid w:val="001447BF"/>
    <w:rsid w:val="00144E4E"/>
    <w:rsid w:val="00147221"/>
    <w:rsid w:val="0014746F"/>
    <w:rsid w:val="001508AF"/>
    <w:rsid w:val="001513F8"/>
    <w:rsid w:val="00151B96"/>
    <w:rsid w:val="00152F28"/>
    <w:rsid w:val="00154DB5"/>
    <w:rsid w:val="0015742A"/>
    <w:rsid w:val="00160B2D"/>
    <w:rsid w:val="0016334D"/>
    <w:rsid w:val="00166D8E"/>
    <w:rsid w:val="001675A1"/>
    <w:rsid w:val="00171E79"/>
    <w:rsid w:val="00172A32"/>
    <w:rsid w:val="001740DA"/>
    <w:rsid w:val="00174D91"/>
    <w:rsid w:val="00175827"/>
    <w:rsid w:val="00175C63"/>
    <w:rsid w:val="0017646C"/>
    <w:rsid w:val="0017781C"/>
    <w:rsid w:val="00184727"/>
    <w:rsid w:val="0018604F"/>
    <w:rsid w:val="001876A0"/>
    <w:rsid w:val="00190926"/>
    <w:rsid w:val="00191767"/>
    <w:rsid w:val="00193567"/>
    <w:rsid w:val="001954C4"/>
    <w:rsid w:val="001A0BD9"/>
    <w:rsid w:val="001A2AEC"/>
    <w:rsid w:val="001A352D"/>
    <w:rsid w:val="001A4675"/>
    <w:rsid w:val="001A47C9"/>
    <w:rsid w:val="001A529F"/>
    <w:rsid w:val="001A7450"/>
    <w:rsid w:val="001B2D29"/>
    <w:rsid w:val="001B43E3"/>
    <w:rsid w:val="001B467C"/>
    <w:rsid w:val="001B7C1B"/>
    <w:rsid w:val="001B7EC0"/>
    <w:rsid w:val="001C037B"/>
    <w:rsid w:val="001C0675"/>
    <w:rsid w:val="001C12CE"/>
    <w:rsid w:val="001C153F"/>
    <w:rsid w:val="001C2BD6"/>
    <w:rsid w:val="001C30EE"/>
    <w:rsid w:val="001C4296"/>
    <w:rsid w:val="001C595E"/>
    <w:rsid w:val="001C6B25"/>
    <w:rsid w:val="001C7AFB"/>
    <w:rsid w:val="001D5D70"/>
    <w:rsid w:val="001D7247"/>
    <w:rsid w:val="001D79AD"/>
    <w:rsid w:val="001D79EA"/>
    <w:rsid w:val="001E0753"/>
    <w:rsid w:val="001E0E30"/>
    <w:rsid w:val="001E0EE5"/>
    <w:rsid w:val="001E1B2F"/>
    <w:rsid w:val="001E3F34"/>
    <w:rsid w:val="001E4316"/>
    <w:rsid w:val="001E4F8D"/>
    <w:rsid w:val="001E5B43"/>
    <w:rsid w:val="001E7B16"/>
    <w:rsid w:val="001E7B50"/>
    <w:rsid w:val="001F096A"/>
    <w:rsid w:val="001F3B19"/>
    <w:rsid w:val="001F5D3C"/>
    <w:rsid w:val="00200582"/>
    <w:rsid w:val="002016A4"/>
    <w:rsid w:val="00201707"/>
    <w:rsid w:val="00201CB0"/>
    <w:rsid w:val="0020581F"/>
    <w:rsid w:val="0020655F"/>
    <w:rsid w:val="0020659D"/>
    <w:rsid w:val="00206DB9"/>
    <w:rsid w:val="00207270"/>
    <w:rsid w:val="002072D0"/>
    <w:rsid w:val="00207793"/>
    <w:rsid w:val="002119AF"/>
    <w:rsid w:val="00213419"/>
    <w:rsid w:val="00213DEF"/>
    <w:rsid w:val="00214CB3"/>
    <w:rsid w:val="0021631C"/>
    <w:rsid w:val="00220510"/>
    <w:rsid w:val="00220F7B"/>
    <w:rsid w:val="002235A3"/>
    <w:rsid w:val="00223A43"/>
    <w:rsid w:val="00224A2A"/>
    <w:rsid w:val="00225B64"/>
    <w:rsid w:val="00227FD6"/>
    <w:rsid w:val="0023059B"/>
    <w:rsid w:val="002317E0"/>
    <w:rsid w:val="0023313A"/>
    <w:rsid w:val="00234AA1"/>
    <w:rsid w:val="00237CCD"/>
    <w:rsid w:val="00241561"/>
    <w:rsid w:val="0024174B"/>
    <w:rsid w:val="002418E7"/>
    <w:rsid w:val="00242A97"/>
    <w:rsid w:val="00247B47"/>
    <w:rsid w:val="0025046A"/>
    <w:rsid w:val="00251777"/>
    <w:rsid w:val="0025295B"/>
    <w:rsid w:val="002539C8"/>
    <w:rsid w:val="00253C6F"/>
    <w:rsid w:val="00254FE9"/>
    <w:rsid w:val="002657A0"/>
    <w:rsid w:val="0026686C"/>
    <w:rsid w:val="00271782"/>
    <w:rsid w:val="0027508A"/>
    <w:rsid w:val="0027640F"/>
    <w:rsid w:val="00277A2E"/>
    <w:rsid w:val="002802B4"/>
    <w:rsid w:val="00281F2C"/>
    <w:rsid w:val="00283778"/>
    <w:rsid w:val="00284D84"/>
    <w:rsid w:val="00285F6B"/>
    <w:rsid w:val="00287A00"/>
    <w:rsid w:val="002932B5"/>
    <w:rsid w:val="002932C2"/>
    <w:rsid w:val="00294525"/>
    <w:rsid w:val="002A0B9B"/>
    <w:rsid w:val="002A148C"/>
    <w:rsid w:val="002A1EE4"/>
    <w:rsid w:val="002A2C87"/>
    <w:rsid w:val="002A3DAC"/>
    <w:rsid w:val="002A477A"/>
    <w:rsid w:val="002A62B7"/>
    <w:rsid w:val="002B1573"/>
    <w:rsid w:val="002B513B"/>
    <w:rsid w:val="002B58E2"/>
    <w:rsid w:val="002C0D5C"/>
    <w:rsid w:val="002C3A6F"/>
    <w:rsid w:val="002C787E"/>
    <w:rsid w:val="002C796A"/>
    <w:rsid w:val="002D399C"/>
    <w:rsid w:val="002D3E12"/>
    <w:rsid w:val="002D78BD"/>
    <w:rsid w:val="002E0BF3"/>
    <w:rsid w:val="002E2511"/>
    <w:rsid w:val="002E253E"/>
    <w:rsid w:val="002E47BA"/>
    <w:rsid w:val="002E4C03"/>
    <w:rsid w:val="002E4F70"/>
    <w:rsid w:val="002E52B0"/>
    <w:rsid w:val="002E5900"/>
    <w:rsid w:val="002F1AB6"/>
    <w:rsid w:val="002F2735"/>
    <w:rsid w:val="002F4FDD"/>
    <w:rsid w:val="002F7120"/>
    <w:rsid w:val="002F7522"/>
    <w:rsid w:val="002F7F2A"/>
    <w:rsid w:val="003025BE"/>
    <w:rsid w:val="00305D12"/>
    <w:rsid w:val="0030630E"/>
    <w:rsid w:val="00310654"/>
    <w:rsid w:val="003119E1"/>
    <w:rsid w:val="00311FF8"/>
    <w:rsid w:val="003126E1"/>
    <w:rsid w:val="00312868"/>
    <w:rsid w:val="0031297A"/>
    <w:rsid w:val="00317B84"/>
    <w:rsid w:val="00320F50"/>
    <w:rsid w:val="00324A22"/>
    <w:rsid w:val="00325F94"/>
    <w:rsid w:val="00330EC1"/>
    <w:rsid w:val="003313F6"/>
    <w:rsid w:val="00332CEC"/>
    <w:rsid w:val="00333395"/>
    <w:rsid w:val="00334FDC"/>
    <w:rsid w:val="0033520D"/>
    <w:rsid w:val="0033670F"/>
    <w:rsid w:val="003378BA"/>
    <w:rsid w:val="003444E0"/>
    <w:rsid w:val="00345E57"/>
    <w:rsid w:val="0034692D"/>
    <w:rsid w:val="00346A5F"/>
    <w:rsid w:val="00350B28"/>
    <w:rsid w:val="00352104"/>
    <w:rsid w:val="003527E7"/>
    <w:rsid w:val="003545FE"/>
    <w:rsid w:val="00356ABC"/>
    <w:rsid w:val="0036043C"/>
    <w:rsid w:val="00360A82"/>
    <w:rsid w:val="00361322"/>
    <w:rsid w:val="0036355C"/>
    <w:rsid w:val="00364B91"/>
    <w:rsid w:val="003677D7"/>
    <w:rsid w:val="003708EB"/>
    <w:rsid w:val="003713BD"/>
    <w:rsid w:val="003728D7"/>
    <w:rsid w:val="003771A4"/>
    <w:rsid w:val="0038005A"/>
    <w:rsid w:val="003809AA"/>
    <w:rsid w:val="00385055"/>
    <w:rsid w:val="003868F7"/>
    <w:rsid w:val="003878C5"/>
    <w:rsid w:val="00392502"/>
    <w:rsid w:val="003A0157"/>
    <w:rsid w:val="003A2DBD"/>
    <w:rsid w:val="003A36F5"/>
    <w:rsid w:val="003A4943"/>
    <w:rsid w:val="003A5719"/>
    <w:rsid w:val="003A5A84"/>
    <w:rsid w:val="003A6627"/>
    <w:rsid w:val="003A7A95"/>
    <w:rsid w:val="003B1974"/>
    <w:rsid w:val="003B3BC1"/>
    <w:rsid w:val="003B5157"/>
    <w:rsid w:val="003B571C"/>
    <w:rsid w:val="003B650A"/>
    <w:rsid w:val="003B6593"/>
    <w:rsid w:val="003B7C5E"/>
    <w:rsid w:val="003B7EF9"/>
    <w:rsid w:val="003C005D"/>
    <w:rsid w:val="003C0E94"/>
    <w:rsid w:val="003C3EC4"/>
    <w:rsid w:val="003C78BC"/>
    <w:rsid w:val="003D142E"/>
    <w:rsid w:val="003D1B1D"/>
    <w:rsid w:val="003D1F22"/>
    <w:rsid w:val="003D6F4C"/>
    <w:rsid w:val="003D7F43"/>
    <w:rsid w:val="003E011A"/>
    <w:rsid w:val="003E0EFF"/>
    <w:rsid w:val="003E107A"/>
    <w:rsid w:val="003E19C9"/>
    <w:rsid w:val="003E19D8"/>
    <w:rsid w:val="003E2056"/>
    <w:rsid w:val="003E3745"/>
    <w:rsid w:val="003E439E"/>
    <w:rsid w:val="003E6579"/>
    <w:rsid w:val="003E7E83"/>
    <w:rsid w:val="003F36BA"/>
    <w:rsid w:val="003F3C81"/>
    <w:rsid w:val="003F6CE2"/>
    <w:rsid w:val="003F7BD7"/>
    <w:rsid w:val="004016FE"/>
    <w:rsid w:val="00402225"/>
    <w:rsid w:val="004023EE"/>
    <w:rsid w:val="00402809"/>
    <w:rsid w:val="00402F06"/>
    <w:rsid w:val="00407B44"/>
    <w:rsid w:val="004116BD"/>
    <w:rsid w:val="00411F80"/>
    <w:rsid w:val="004148AA"/>
    <w:rsid w:val="00414C67"/>
    <w:rsid w:val="00415EA2"/>
    <w:rsid w:val="00420303"/>
    <w:rsid w:val="0042068C"/>
    <w:rsid w:val="00422250"/>
    <w:rsid w:val="0042323D"/>
    <w:rsid w:val="00427470"/>
    <w:rsid w:val="00427775"/>
    <w:rsid w:val="00430AFF"/>
    <w:rsid w:val="00433107"/>
    <w:rsid w:val="00433136"/>
    <w:rsid w:val="00433332"/>
    <w:rsid w:val="00433763"/>
    <w:rsid w:val="0043476C"/>
    <w:rsid w:val="0044287E"/>
    <w:rsid w:val="00442CC6"/>
    <w:rsid w:val="00442F3C"/>
    <w:rsid w:val="00447123"/>
    <w:rsid w:val="00450600"/>
    <w:rsid w:val="0045137E"/>
    <w:rsid w:val="00453165"/>
    <w:rsid w:val="004537D6"/>
    <w:rsid w:val="0045388F"/>
    <w:rsid w:val="0045566D"/>
    <w:rsid w:val="0045662D"/>
    <w:rsid w:val="00457CEC"/>
    <w:rsid w:val="00460C6A"/>
    <w:rsid w:val="004622A8"/>
    <w:rsid w:val="004630FD"/>
    <w:rsid w:val="00464099"/>
    <w:rsid w:val="00464BF4"/>
    <w:rsid w:val="00464F64"/>
    <w:rsid w:val="00473654"/>
    <w:rsid w:val="00473C9E"/>
    <w:rsid w:val="00476B8D"/>
    <w:rsid w:val="00480A5C"/>
    <w:rsid w:val="004812E2"/>
    <w:rsid w:val="004845A5"/>
    <w:rsid w:val="0048516B"/>
    <w:rsid w:val="0048621A"/>
    <w:rsid w:val="00492AE4"/>
    <w:rsid w:val="00496520"/>
    <w:rsid w:val="00496761"/>
    <w:rsid w:val="00496AE7"/>
    <w:rsid w:val="004A200B"/>
    <w:rsid w:val="004A2472"/>
    <w:rsid w:val="004A2645"/>
    <w:rsid w:val="004A34F3"/>
    <w:rsid w:val="004A4490"/>
    <w:rsid w:val="004A7310"/>
    <w:rsid w:val="004B0CCA"/>
    <w:rsid w:val="004B3730"/>
    <w:rsid w:val="004B467F"/>
    <w:rsid w:val="004B4C43"/>
    <w:rsid w:val="004C3D09"/>
    <w:rsid w:val="004C53B2"/>
    <w:rsid w:val="004D103B"/>
    <w:rsid w:val="004D1430"/>
    <w:rsid w:val="004D3CCD"/>
    <w:rsid w:val="004D4DEB"/>
    <w:rsid w:val="004D5631"/>
    <w:rsid w:val="004E21D9"/>
    <w:rsid w:val="004E37FA"/>
    <w:rsid w:val="004E40D7"/>
    <w:rsid w:val="004F3C77"/>
    <w:rsid w:val="004F4708"/>
    <w:rsid w:val="004F70BE"/>
    <w:rsid w:val="00500294"/>
    <w:rsid w:val="005005DF"/>
    <w:rsid w:val="00503258"/>
    <w:rsid w:val="0050327E"/>
    <w:rsid w:val="00503910"/>
    <w:rsid w:val="0050606A"/>
    <w:rsid w:val="005122AD"/>
    <w:rsid w:val="00515B06"/>
    <w:rsid w:val="0052053B"/>
    <w:rsid w:val="005211A0"/>
    <w:rsid w:val="0052772C"/>
    <w:rsid w:val="005311EC"/>
    <w:rsid w:val="00531822"/>
    <w:rsid w:val="005334E8"/>
    <w:rsid w:val="005350E8"/>
    <w:rsid w:val="005377DB"/>
    <w:rsid w:val="00540432"/>
    <w:rsid w:val="00541B0F"/>
    <w:rsid w:val="00541B8C"/>
    <w:rsid w:val="005424B0"/>
    <w:rsid w:val="005461E0"/>
    <w:rsid w:val="00546EC0"/>
    <w:rsid w:val="005479C4"/>
    <w:rsid w:val="00547B7C"/>
    <w:rsid w:val="005513AB"/>
    <w:rsid w:val="00553F12"/>
    <w:rsid w:val="00554674"/>
    <w:rsid w:val="005571D9"/>
    <w:rsid w:val="005572E9"/>
    <w:rsid w:val="0056168D"/>
    <w:rsid w:val="005640D6"/>
    <w:rsid w:val="00565B7D"/>
    <w:rsid w:val="0056624C"/>
    <w:rsid w:val="00566250"/>
    <w:rsid w:val="0057366F"/>
    <w:rsid w:val="00574C33"/>
    <w:rsid w:val="0057648B"/>
    <w:rsid w:val="005836F9"/>
    <w:rsid w:val="005855A1"/>
    <w:rsid w:val="0058795C"/>
    <w:rsid w:val="00590BEA"/>
    <w:rsid w:val="00591B44"/>
    <w:rsid w:val="005958E9"/>
    <w:rsid w:val="00596921"/>
    <w:rsid w:val="005A0F74"/>
    <w:rsid w:val="005A1677"/>
    <w:rsid w:val="005A395D"/>
    <w:rsid w:val="005A564E"/>
    <w:rsid w:val="005A5C55"/>
    <w:rsid w:val="005A6D70"/>
    <w:rsid w:val="005A77A3"/>
    <w:rsid w:val="005B2A54"/>
    <w:rsid w:val="005B3F86"/>
    <w:rsid w:val="005B5059"/>
    <w:rsid w:val="005B52F6"/>
    <w:rsid w:val="005C22CB"/>
    <w:rsid w:val="005C314E"/>
    <w:rsid w:val="005C75C6"/>
    <w:rsid w:val="005C770D"/>
    <w:rsid w:val="005D02A7"/>
    <w:rsid w:val="005D20E3"/>
    <w:rsid w:val="005D2813"/>
    <w:rsid w:val="005D74BA"/>
    <w:rsid w:val="005E0945"/>
    <w:rsid w:val="005E16D4"/>
    <w:rsid w:val="005F04E7"/>
    <w:rsid w:val="005F4599"/>
    <w:rsid w:val="005F5945"/>
    <w:rsid w:val="005F6B70"/>
    <w:rsid w:val="005F766F"/>
    <w:rsid w:val="00600992"/>
    <w:rsid w:val="00603274"/>
    <w:rsid w:val="00603BEB"/>
    <w:rsid w:val="00604694"/>
    <w:rsid w:val="00610AE7"/>
    <w:rsid w:val="006111CF"/>
    <w:rsid w:val="0061233E"/>
    <w:rsid w:val="006124C0"/>
    <w:rsid w:val="0061383D"/>
    <w:rsid w:val="00616E88"/>
    <w:rsid w:val="00623A90"/>
    <w:rsid w:val="00624DF3"/>
    <w:rsid w:val="00630CA1"/>
    <w:rsid w:val="00631745"/>
    <w:rsid w:val="00632ED1"/>
    <w:rsid w:val="00633585"/>
    <w:rsid w:val="006370B2"/>
    <w:rsid w:val="00640D23"/>
    <w:rsid w:val="00641403"/>
    <w:rsid w:val="006473C8"/>
    <w:rsid w:val="00651C56"/>
    <w:rsid w:val="0065329F"/>
    <w:rsid w:val="006547DA"/>
    <w:rsid w:val="00655293"/>
    <w:rsid w:val="00660C03"/>
    <w:rsid w:val="006647EF"/>
    <w:rsid w:val="006712B4"/>
    <w:rsid w:val="006731AD"/>
    <w:rsid w:val="00675305"/>
    <w:rsid w:val="00676E1F"/>
    <w:rsid w:val="006807BC"/>
    <w:rsid w:val="00680873"/>
    <w:rsid w:val="006811C8"/>
    <w:rsid w:val="00681D16"/>
    <w:rsid w:val="006828FC"/>
    <w:rsid w:val="00687629"/>
    <w:rsid w:val="00691635"/>
    <w:rsid w:val="00692E4A"/>
    <w:rsid w:val="00694697"/>
    <w:rsid w:val="00694C30"/>
    <w:rsid w:val="0069675C"/>
    <w:rsid w:val="006967D9"/>
    <w:rsid w:val="00696FA6"/>
    <w:rsid w:val="00697CC2"/>
    <w:rsid w:val="006A0CDB"/>
    <w:rsid w:val="006A244F"/>
    <w:rsid w:val="006A26D6"/>
    <w:rsid w:val="006A2B6E"/>
    <w:rsid w:val="006A3096"/>
    <w:rsid w:val="006A3D66"/>
    <w:rsid w:val="006A590A"/>
    <w:rsid w:val="006A69B8"/>
    <w:rsid w:val="006B028D"/>
    <w:rsid w:val="006B05CB"/>
    <w:rsid w:val="006B165D"/>
    <w:rsid w:val="006B3678"/>
    <w:rsid w:val="006B441A"/>
    <w:rsid w:val="006B5280"/>
    <w:rsid w:val="006B5B12"/>
    <w:rsid w:val="006C1F0A"/>
    <w:rsid w:val="006C38F0"/>
    <w:rsid w:val="006C423F"/>
    <w:rsid w:val="006C6315"/>
    <w:rsid w:val="006C7D85"/>
    <w:rsid w:val="006D10FF"/>
    <w:rsid w:val="006D18CC"/>
    <w:rsid w:val="006D5262"/>
    <w:rsid w:val="006D5766"/>
    <w:rsid w:val="006E0D63"/>
    <w:rsid w:val="006E18AE"/>
    <w:rsid w:val="006E2AD5"/>
    <w:rsid w:val="006E36C3"/>
    <w:rsid w:val="006E3C28"/>
    <w:rsid w:val="006E45C7"/>
    <w:rsid w:val="006E514C"/>
    <w:rsid w:val="006E711F"/>
    <w:rsid w:val="006F168C"/>
    <w:rsid w:val="006F62FE"/>
    <w:rsid w:val="006F6C07"/>
    <w:rsid w:val="00702159"/>
    <w:rsid w:val="00705791"/>
    <w:rsid w:val="007076EC"/>
    <w:rsid w:val="00711814"/>
    <w:rsid w:val="0071278B"/>
    <w:rsid w:val="00713B30"/>
    <w:rsid w:val="00720673"/>
    <w:rsid w:val="00720DEB"/>
    <w:rsid w:val="00720FFA"/>
    <w:rsid w:val="007253AD"/>
    <w:rsid w:val="00726E0E"/>
    <w:rsid w:val="007304D3"/>
    <w:rsid w:val="0073156B"/>
    <w:rsid w:val="00731869"/>
    <w:rsid w:val="00734917"/>
    <w:rsid w:val="00735492"/>
    <w:rsid w:val="00736125"/>
    <w:rsid w:val="0073683A"/>
    <w:rsid w:val="00736AC5"/>
    <w:rsid w:val="00737081"/>
    <w:rsid w:val="007372BC"/>
    <w:rsid w:val="007413E3"/>
    <w:rsid w:val="0074203A"/>
    <w:rsid w:val="00742845"/>
    <w:rsid w:val="00743777"/>
    <w:rsid w:val="00744894"/>
    <w:rsid w:val="00744D85"/>
    <w:rsid w:val="00745271"/>
    <w:rsid w:val="00746815"/>
    <w:rsid w:val="0075052D"/>
    <w:rsid w:val="00751D27"/>
    <w:rsid w:val="00752D35"/>
    <w:rsid w:val="00761B62"/>
    <w:rsid w:val="0076260A"/>
    <w:rsid w:val="0076299E"/>
    <w:rsid w:val="00764DD9"/>
    <w:rsid w:val="00765359"/>
    <w:rsid w:val="00766889"/>
    <w:rsid w:val="007675D9"/>
    <w:rsid w:val="0077027D"/>
    <w:rsid w:val="00770BD7"/>
    <w:rsid w:val="00771BD7"/>
    <w:rsid w:val="00773138"/>
    <w:rsid w:val="00776C74"/>
    <w:rsid w:val="00777BF3"/>
    <w:rsid w:val="007831B7"/>
    <w:rsid w:val="00784467"/>
    <w:rsid w:val="00785D0C"/>
    <w:rsid w:val="00786670"/>
    <w:rsid w:val="00786F04"/>
    <w:rsid w:val="00790930"/>
    <w:rsid w:val="00792488"/>
    <w:rsid w:val="00792D24"/>
    <w:rsid w:val="007942B6"/>
    <w:rsid w:val="00795AFE"/>
    <w:rsid w:val="00797A86"/>
    <w:rsid w:val="007A16DC"/>
    <w:rsid w:val="007A17CD"/>
    <w:rsid w:val="007A48D1"/>
    <w:rsid w:val="007A5128"/>
    <w:rsid w:val="007A60B6"/>
    <w:rsid w:val="007A6694"/>
    <w:rsid w:val="007A6918"/>
    <w:rsid w:val="007A713E"/>
    <w:rsid w:val="007B0367"/>
    <w:rsid w:val="007B0AFF"/>
    <w:rsid w:val="007B1157"/>
    <w:rsid w:val="007B6701"/>
    <w:rsid w:val="007B6ED7"/>
    <w:rsid w:val="007B77B6"/>
    <w:rsid w:val="007C068D"/>
    <w:rsid w:val="007C33F3"/>
    <w:rsid w:val="007D07F5"/>
    <w:rsid w:val="007D588C"/>
    <w:rsid w:val="007E0F15"/>
    <w:rsid w:val="007E16E7"/>
    <w:rsid w:val="007E3E13"/>
    <w:rsid w:val="007E4560"/>
    <w:rsid w:val="007E510E"/>
    <w:rsid w:val="007E7E5F"/>
    <w:rsid w:val="007F054F"/>
    <w:rsid w:val="007F2FA9"/>
    <w:rsid w:val="007F5154"/>
    <w:rsid w:val="007F7A91"/>
    <w:rsid w:val="00800CDD"/>
    <w:rsid w:val="00803DB3"/>
    <w:rsid w:val="00804049"/>
    <w:rsid w:val="0080456C"/>
    <w:rsid w:val="0080545C"/>
    <w:rsid w:val="008067B4"/>
    <w:rsid w:val="008101D6"/>
    <w:rsid w:val="00815432"/>
    <w:rsid w:val="00815B26"/>
    <w:rsid w:val="008172C1"/>
    <w:rsid w:val="00817F27"/>
    <w:rsid w:val="00820C36"/>
    <w:rsid w:val="008211B4"/>
    <w:rsid w:val="00824F22"/>
    <w:rsid w:val="008259DB"/>
    <w:rsid w:val="0082653A"/>
    <w:rsid w:val="00826F2C"/>
    <w:rsid w:val="0082750C"/>
    <w:rsid w:val="00830AED"/>
    <w:rsid w:val="008320BA"/>
    <w:rsid w:val="00832AF3"/>
    <w:rsid w:val="008331AE"/>
    <w:rsid w:val="00840432"/>
    <w:rsid w:val="008413D0"/>
    <w:rsid w:val="0084474F"/>
    <w:rsid w:val="00844D3F"/>
    <w:rsid w:val="008476FD"/>
    <w:rsid w:val="00854CDB"/>
    <w:rsid w:val="00856206"/>
    <w:rsid w:val="0085688F"/>
    <w:rsid w:val="0085759B"/>
    <w:rsid w:val="0085787B"/>
    <w:rsid w:val="00857962"/>
    <w:rsid w:val="0086295E"/>
    <w:rsid w:val="00864053"/>
    <w:rsid w:val="00865249"/>
    <w:rsid w:val="00865430"/>
    <w:rsid w:val="008654B6"/>
    <w:rsid w:val="0086778E"/>
    <w:rsid w:val="00871F0A"/>
    <w:rsid w:val="00872D3F"/>
    <w:rsid w:val="008731A0"/>
    <w:rsid w:val="00873707"/>
    <w:rsid w:val="008747EB"/>
    <w:rsid w:val="00876D7A"/>
    <w:rsid w:val="00877A03"/>
    <w:rsid w:val="008802E7"/>
    <w:rsid w:val="008856BA"/>
    <w:rsid w:val="008860CB"/>
    <w:rsid w:val="0089157E"/>
    <w:rsid w:val="00891DA0"/>
    <w:rsid w:val="00891EC4"/>
    <w:rsid w:val="00892824"/>
    <w:rsid w:val="00893F50"/>
    <w:rsid w:val="00895E95"/>
    <w:rsid w:val="00896198"/>
    <w:rsid w:val="00896F2A"/>
    <w:rsid w:val="00897D08"/>
    <w:rsid w:val="008A18A0"/>
    <w:rsid w:val="008A2E34"/>
    <w:rsid w:val="008A30F5"/>
    <w:rsid w:val="008A3F07"/>
    <w:rsid w:val="008A4AC1"/>
    <w:rsid w:val="008A6589"/>
    <w:rsid w:val="008A7EA2"/>
    <w:rsid w:val="008B1100"/>
    <w:rsid w:val="008B370D"/>
    <w:rsid w:val="008B6C3C"/>
    <w:rsid w:val="008C0706"/>
    <w:rsid w:val="008C1D39"/>
    <w:rsid w:val="008C2BF3"/>
    <w:rsid w:val="008C340B"/>
    <w:rsid w:val="008C48A6"/>
    <w:rsid w:val="008C730C"/>
    <w:rsid w:val="008D1D2C"/>
    <w:rsid w:val="008D2D15"/>
    <w:rsid w:val="008D3FAD"/>
    <w:rsid w:val="008D4EB6"/>
    <w:rsid w:val="008D5148"/>
    <w:rsid w:val="008D74EF"/>
    <w:rsid w:val="008D7514"/>
    <w:rsid w:val="008E04FC"/>
    <w:rsid w:val="008E388A"/>
    <w:rsid w:val="008E3D45"/>
    <w:rsid w:val="008E3DA7"/>
    <w:rsid w:val="008E6866"/>
    <w:rsid w:val="008F03DB"/>
    <w:rsid w:val="008F1DB5"/>
    <w:rsid w:val="008F39F8"/>
    <w:rsid w:val="008F4B8B"/>
    <w:rsid w:val="009000B0"/>
    <w:rsid w:val="00903828"/>
    <w:rsid w:val="009044C5"/>
    <w:rsid w:val="0092246D"/>
    <w:rsid w:val="0092383D"/>
    <w:rsid w:val="009258EA"/>
    <w:rsid w:val="00925FE9"/>
    <w:rsid w:val="00926065"/>
    <w:rsid w:val="0092668E"/>
    <w:rsid w:val="00932493"/>
    <w:rsid w:val="00933345"/>
    <w:rsid w:val="00933585"/>
    <w:rsid w:val="00933AFE"/>
    <w:rsid w:val="009346AF"/>
    <w:rsid w:val="00935E20"/>
    <w:rsid w:val="00940C4B"/>
    <w:rsid w:val="00940D05"/>
    <w:rsid w:val="0094206B"/>
    <w:rsid w:val="0094366F"/>
    <w:rsid w:val="00943BFD"/>
    <w:rsid w:val="00944633"/>
    <w:rsid w:val="0094750D"/>
    <w:rsid w:val="009527B3"/>
    <w:rsid w:val="009538EF"/>
    <w:rsid w:val="00954450"/>
    <w:rsid w:val="00956DF1"/>
    <w:rsid w:val="00957291"/>
    <w:rsid w:val="009577A1"/>
    <w:rsid w:val="00960F28"/>
    <w:rsid w:val="00963FBF"/>
    <w:rsid w:val="00964FD0"/>
    <w:rsid w:val="009704BE"/>
    <w:rsid w:val="00970629"/>
    <w:rsid w:val="0097171B"/>
    <w:rsid w:val="00971CE0"/>
    <w:rsid w:val="00974D8B"/>
    <w:rsid w:val="009822B5"/>
    <w:rsid w:val="0098566A"/>
    <w:rsid w:val="009856BF"/>
    <w:rsid w:val="00987A5E"/>
    <w:rsid w:val="00987EAC"/>
    <w:rsid w:val="00991AF2"/>
    <w:rsid w:val="009920DE"/>
    <w:rsid w:val="00992625"/>
    <w:rsid w:val="009926D5"/>
    <w:rsid w:val="00996E19"/>
    <w:rsid w:val="009A1313"/>
    <w:rsid w:val="009A1499"/>
    <w:rsid w:val="009A1691"/>
    <w:rsid w:val="009A366C"/>
    <w:rsid w:val="009A5B4A"/>
    <w:rsid w:val="009B0343"/>
    <w:rsid w:val="009B22AA"/>
    <w:rsid w:val="009B3467"/>
    <w:rsid w:val="009C1F9C"/>
    <w:rsid w:val="009C5CB3"/>
    <w:rsid w:val="009C62EF"/>
    <w:rsid w:val="009C6913"/>
    <w:rsid w:val="009C6ED8"/>
    <w:rsid w:val="009C78C8"/>
    <w:rsid w:val="009D040D"/>
    <w:rsid w:val="009D34C0"/>
    <w:rsid w:val="009D3995"/>
    <w:rsid w:val="009D4A55"/>
    <w:rsid w:val="009E02B7"/>
    <w:rsid w:val="009E331A"/>
    <w:rsid w:val="009E43D3"/>
    <w:rsid w:val="009E4470"/>
    <w:rsid w:val="009E4838"/>
    <w:rsid w:val="009E6DF7"/>
    <w:rsid w:val="009F0E0C"/>
    <w:rsid w:val="009F2765"/>
    <w:rsid w:val="009F2F34"/>
    <w:rsid w:val="009F53F8"/>
    <w:rsid w:val="009F63D3"/>
    <w:rsid w:val="009F72CD"/>
    <w:rsid w:val="00A000AE"/>
    <w:rsid w:val="00A0012F"/>
    <w:rsid w:val="00A00262"/>
    <w:rsid w:val="00A01242"/>
    <w:rsid w:val="00A05E83"/>
    <w:rsid w:val="00A072E1"/>
    <w:rsid w:val="00A074B3"/>
    <w:rsid w:val="00A10D5F"/>
    <w:rsid w:val="00A13367"/>
    <w:rsid w:val="00A159A9"/>
    <w:rsid w:val="00A17C73"/>
    <w:rsid w:val="00A202BC"/>
    <w:rsid w:val="00A20E29"/>
    <w:rsid w:val="00A228C5"/>
    <w:rsid w:val="00A25640"/>
    <w:rsid w:val="00A279F0"/>
    <w:rsid w:val="00A307CF"/>
    <w:rsid w:val="00A31B23"/>
    <w:rsid w:val="00A36B93"/>
    <w:rsid w:val="00A419EA"/>
    <w:rsid w:val="00A441E4"/>
    <w:rsid w:val="00A459D8"/>
    <w:rsid w:val="00A52740"/>
    <w:rsid w:val="00A52FA2"/>
    <w:rsid w:val="00A54C02"/>
    <w:rsid w:val="00A55686"/>
    <w:rsid w:val="00A572E1"/>
    <w:rsid w:val="00A5786D"/>
    <w:rsid w:val="00A60AED"/>
    <w:rsid w:val="00A60FAB"/>
    <w:rsid w:val="00A6131C"/>
    <w:rsid w:val="00A6308D"/>
    <w:rsid w:val="00A64AB2"/>
    <w:rsid w:val="00A6533E"/>
    <w:rsid w:val="00A65751"/>
    <w:rsid w:val="00A65AAA"/>
    <w:rsid w:val="00A7013F"/>
    <w:rsid w:val="00A745B5"/>
    <w:rsid w:val="00A749A3"/>
    <w:rsid w:val="00A7752F"/>
    <w:rsid w:val="00A776E1"/>
    <w:rsid w:val="00A80A24"/>
    <w:rsid w:val="00A8120C"/>
    <w:rsid w:val="00A82B26"/>
    <w:rsid w:val="00A85AB3"/>
    <w:rsid w:val="00A86035"/>
    <w:rsid w:val="00A873BF"/>
    <w:rsid w:val="00A87655"/>
    <w:rsid w:val="00A87971"/>
    <w:rsid w:val="00A87D08"/>
    <w:rsid w:val="00A9170E"/>
    <w:rsid w:val="00A91EAC"/>
    <w:rsid w:val="00A9209B"/>
    <w:rsid w:val="00A921FA"/>
    <w:rsid w:val="00A945CD"/>
    <w:rsid w:val="00AA20BB"/>
    <w:rsid w:val="00AA390A"/>
    <w:rsid w:val="00AA5382"/>
    <w:rsid w:val="00AB20E4"/>
    <w:rsid w:val="00AB6639"/>
    <w:rsid w:val="00AB69B6"/>
    <w:rsid w:val="00AC1562"/>
    <w:rsid w:val="00AC157D"/>
    <w:rsid w:val="00AC6FF1"/>
    <w:rsid w:val="00AD08B5"/>
    <w:rsid w:val="00AD42E6"/>
    <w:rsid w:val="00AD7523"/>
    <w:rsid w:val="00AE0BFC"/>
    <w:rsid w:val="00AE2255"/>
    <w:rsid w:val="00AE270E"/>
    <w:rsid w:val="00AE3B0D"/>
    <w:rsid w:val="00AE55A0"/>
    <w:rsid w:val="00AE6083"/>
    <w:rsid w:val="00AF0E6A"/>
    <w:rsid w:val="00AF1084"/>
    <w:rsid w:val="00AF35D4"/>
    <w:rsid w:val="00AF5635"/>
    <w:rsid w:val="00AF58DF"/>
    <w:rsid w:val="00B027EA"/>
    <w:rsid w:val="00B05CE1"/>
    <w:rsid w:val="00B06AF9"/>
    <w:rsid w:val="00B11981"/>
    <w:rsid w:val="00B11ECC"/>
    <w:rsid w:val="00B17283"/>
    <w:rsid w:val="00B17C9F"/>
    <w:rsid w:val="00B2012E"/>
    <w:rsid w:val="00B2122F"/>
    <w:rsid w:val="00B23AD1"/>
    <w:rsid w:val="00B24364"/>
    <w:rsid w:val="00B26231"/>
    <w:rsid w:val="00B271B2"/>
    <w:rsid w:val="00B27B7E"/>
    <w:rsid w:val="00B30103"/>
    <w:rsid w:val="00B31C9B"/>
    <w:rsid w:val="00B33EE2"/>
    <w:rsid w:val="00B3527E"/>
    <w:rsid w:val="00B366FC"/>
    <w:rsid w:val="00B373B7"/>
    <w:rsid w:val="00B37CE9"/>
    <w:rsid w:val="00B4133C"/>
    <w:rsid w:val="00B4213C"/>
    <w:rsid w:val="00B4262F"/>
    <w:rsid w:val="00B437AE"/>
    <w:rsid w:val="00B43ECD"/>
    <w:rsid w:val="00B47119"/>
    <w:rsid w:val="00B47524"/>
    <w:rsid w:val="00B5028B"/>
    <w:rsid w:val="00B51D35"/>
    <w:rsid w:val="00B57855"/>
    <w:rsid w:val="00B63C6F"/>
    <w:rsid w:val="00B647D7"/>
    <w:rsid w:val="00B65F82"/>
    <w:rsid w:val="00B6782F"/>
    <w:rsid w:val="00B71A0D"/>
    <w:rsid w:val="00B71EB9"/>
    <w:rsid w:val="00B7270E"/>
    <w:rsid w:val="00B728D4"/>
    <w:rsid w:val="00B73C67"/>
    <w:rsid w:val="00B75428"/>
    <w:rsid w:val="00B76022"/>
    <w:rsid w:val="00B77665"/>
    <w:rsid w:val="00B77C05"/>
    <w:rsid w:val="00B8047F"/>
    <w:rsid w:val="00B81531"/>
    <w:rsid w:val="00B82274"/>
    <w:rsid w:val="00B83122"/>
    <w:rsid w:val="00B861E2"/>
    <w:rsid w:val="00B86B3F"/>
    <w:rsid w:val="00B924C6"/>
    <w:rsid w:val="00B97F08"/>
    <w:rsid w:val="00BA0555"/>
    <w:rsid w:val="00BA4146"/>
    <w:rsid w:val="00BA524B"/>
    <w:rsid w:val="00BA5410"/>
    <w:rsid w:val="00BA5D6E"/>
    <w:rsid w:val="00BA6354"/>
    <w:rsid w:val="00BA6420"/>
    <w:rsid w:val="00BA6A47"/>
    <w:rsid w:val="00BA7D0C"/>
    <w:rsid w:val="00BB0A02"/>
    <w:rsid w:val="00BB2238"/>
    <w:rsid w:val="00BB4D3C"/>
    <w:rsid w:val="00BB4EDC"/>
    <w:rsid w:val="00BB51C0"/>
    <w:rsid w:val="00BB5233"/>
    <w:rsid w:val="00BB727E"/>
    <w:rsid w:val="00BC047D"/>
    <w:rsid w:val="00BC0AA9"/>
    <w:rsid w:val="00BC1075"/>
    <w:rsid w:val="00BC2121"/>
    <w:rsid w:val="00BC2A33"/>
    <w:rsid w:val="00BC6036"/>
    <w:rsid w:val="00BC60B3"/>
    <w:rsid w:val="00BD0A60"/>
    <w:rsid w:val="00BD0E53"/>
    <w:rsid w:val="00BD0EB8"/>
    <w:rsid w:val="00BD23D6"/>
    <w:rsid w:val="00BD424E"/>
    <w:rsid w:val="00BD4AFE"/>
    <w:rsid w:val="00BD5D7E"/>
    <w:rsid w:val="00BD6133"/>
    <w:rsid w:val="00BE0010"/>
    <w:rsid w:val="00BE0288"/>
    <w:rsid w:val="00BE05D0"/>
    <w:rsid w:val="00BE0B21"/>
    <w:rsid w:val="00BE2414"/>
    <w:rsid w:val="00BE56FF"/>
    <w:rsid w:val="00BE6258"/>
    <w:rsid w:val="00BF1E9C"/>
    <w:rsid w:val="00BF28A6"/>
    <w:rsid w:val="00BF5E63"/>
    <w:rsid w:val="00C04743"/>
    <w:rsid w:val="00C05277"/>
    <w:rsid w:val="00C0587A"/>
    <w:rsid w:val="00C0598C"/>
    <w:rsid w:val="00C065F6"/>
    <w:rsid w:val="00C07D85"/>
    <w:rsid w:val="00C1143E"/>
    <w:rsid w:val="00C12345"/>
    <w:rsid w:val="00C13CD1"/>
    <w:rsid w:val="00C14533"/>
    <w:rsid w:val="00C14A45"/>
    <w:rsid w:val="00C15B43"/>
    <w:rsid w:val="00C16CEF"/>
    <w:rsid w:val="00C17E16"/>
    <w:rsid w:val="00C2046E"/>
    <w:rsid w:val="00C20C99"/>
    <w:rsid w:val="00C250F7"/>
    <w:rsid w:val="00C308DA"/>
    <w:rsid w:val="00C32CDB"/>
    <w:rsid w:val="00C34DCF"/>
    <w:rsid w:val="00C3603F"/>
    <w:rsid w:val="00C4233D"/>
    <w:rsid w:val="00C4303D"/>
    <w:rsid w:val="00C436FD"/>
    <w:rsid w:val="00C44656"/>
    <w:rsid w:val="00C46F39"/>
    <w:rsid w:val="00C47D25"/>
    <w:rsid w:val="00C5186F"/>
    <w:rsid w:val="00C5253F"/>
    <w:rsid w:val="00C60545"/>
    <w:rsid w:val="00C613F0"/>
    <w:rsid w:val="00C61699"/>
    <w:rsid w:val="00C61B1C"/>
    <w:rsid w:val="00C646E9"/>
    <w:rsid w:val="00C6631D"/>
    <w:rsid w:val="00C6750A"/>
    <w:rsid w:val="00C67C7A"/>
    <w:rsid w:val="00C730B0"/>
    <w:rsid w:val="00C73C3E"/>
    <w:rsid w:val="00C77241"/>
    <w:rsid w:val="00C8024B"/>
    <w:rsid w:val="00C8062A"/>
    <w:rsid w:val="00C80C38"/>
    <w:rsid w:val="00C84D4F"/>
    <w:rsid w:val="00C8526E"/>
    <w:rsid w:val="00C90113"/>
    <w:rsid w:val="00C90DD2"/>
    <w:rsid w:val="00C91527"/>
    <w:rsid w:val="00C937B3"/>
    <w:rsid w:val="00C93C5C"/>
    <w:rsid w:val="00C94693"/>
    <w:rsid w:val="00C94DDC"/>
    <w:rsid w:val="00CA249E"/>
    <w:rsid w:val="00CA2766"/>
    <w:rsid w:val="00CA2E92"/>
    <w:rsid w:val="00CA6C6D"/>
    <w:rsid w:val="00CB1209"/>
    <w:rsid w:val="00CB2469"/>
    <w:rsid w:val="00CB3345"/>
    <w:rsid w:val="00CB3F3E"/>
    <w:rsid w:val="00CB3F6C"/>
    <w:rsid w:val="00CB51FC"/>
    <w:rsid w:val="00CB660B"/>
    <w:rsid w:val="00CC0DC7"/>
    <w:rsid w:val="00CC11E5"/>
    <w:rsid w:val="00CC5698"/>
    <w:rsid w:val="00CC61B4"/>
    <w:rsid w:val="00CD31CB"/>
    <w:rsid w:val="00CD4E75"/>
    <w:rsid w:val="00CD577F"/>
    <w:rsid w:val="00CD6C15"/>
    <w:rsid w:val="00CE2A2A"/>
    <w:rsid w:val="00CE3E8A"/>
    <w:rsid w:val="00CE3F05"/>
    <w:rsid w:val="00CE513C"/>
    <w:rsid w:val="00CE6ECF"/>
    <w:rsid w:val="00CF0873"/>
    <w:rsid w:val="00CF13E8"/>
    <w:rsid w:val="00CF1FEB"/>
    <w:rsid w:val="00CF2866"/>
    <w:rsid w:val="00CF29AB"/>
    <w:rsid w:val="00CF3687"/>
    <w:rsid w:val="00CF3E7E"/>
    <w:rsid w:val="00CF43B4"/>
    <w:rsid w:val="00CF5053"/>
    <w:rsid w:val="00D01152"/>
    <w:rsid w:val="00D02AC6"/>
    <w:rsid w:val="00D02CD5"/>
    <w:rsid w:val="00D0483D"/>
    <w:rsid w:val="00D050CD"/>
    <w:rsid w:val="00D06FBE"/>
    <w:rsid w:val="00D07B73"/>
    <w:rsid w:val="00D1406B"/>
    <w:rsid w:val="00D164E1"/>
    <w:rsid w:val="00D23C37"/>
    <w:rsid w:val="00D304BF"/>
    <w:rsid w:val="00D316E4"/>
    <w:rsid w:val="00D37033"/>
    <w:rsid w:val="00D37E56"/>
    <w:rsid w:val="00D41CBA"/>
    <w:rsid w:val="00D42B1B"/>
    <w:rsid w:val="00D44C93"/>
    <w:rsid w:val="00D46199"/>
    <w:rsid w:val="00D47DB2"/>
    <w:rsid w:val="00D5175B"/>
    <w:rsid w:val="00D5559D"/>
    <w:rsid w:val="00D555AC"/>
    <w:rsid w:val="00D5562F"/>
    <w:rsid w:val="00D6117D"/>
    <w:rsid w:val="00D62223"/>
    <w:rsid w:val="00D636C9"/>
    <w:rsid w:val="00D63DB5"/>
    <w:rsid w:val="00D66479"/>
    <w:rsid w:val="00D702E6"/>
    <w:rsid w:val="00D70A3F"/>
    <w:rsid w:val="00D70CB0"/>
    <w:rsid w:val="00D71FF2"/>
    <w:rsid w:val="00D72A1C"/>
    <w:rsid w:val="00D81ADF"/>
    <w:rsid w:val="00D87302"/>
    <w:rsid w:val="00D87C39"/>
    <w:rsid w:val="00D87ED3"/>
    <w:rsid w:val="00D934CB"/>
    <w:rsid w:val="00D9417C"/>
    <w:rsid w:val="00D9448F"/>
    <w:rsid w:val="00D97F08"/>
    <w:rsid w:val="00DA1C27"/>
    <w:rsid w:val="00DA3007"/>
    <w:rsid w:val="00DA3B0F"/>
    <w:rsid w:val="00DA7A36"/>
    <w:rsid w:val="00DA7BDC"/>
    <w:rsid w:val="00DB446D"/>
    <w:rsid w:val="00DC0A09"/>
    <w:rsid w:val="00DC1D6E"/>
    <w:rsid w:val="00DC2133"/>
    <w:rsid w:val="00DC4B7C"/>
    <w:rsid w:val="00DC4E65"/>
    <w:rsid w:val="00DD01EE"/>
    <w:rsid w:val="00DD57AA"/>
    <w:rsid w:val="00DD61AB"/>
    <w:rsid w:val="00DE1A33"/>
    <w:rsid w:val="00DE3095"/>
    <w:rsid w:val="00DE5997"/>
    <w:rsid w:val="00DE66D9"/>
    <w:rsid w:val="00DE7EDB"/>
    <w:rsid w:val="00DF3519"/>
    <w:rsid w:val="00DF3669"/>
    <w:rsid w:val="00DF479F"/>
    <w:rsid w:val="00DF4800"/>
    <w:rsid w:val="00E02E6B"/>
    <w:rsid w:val="00E038C5"/>
    <w:rsid w:val="00E04421"/>
    <w:rsid w:val="00E10439"/>
    <w:rsid w:val="00E1153B"/>
    <w:rsid w:val="00E12AA8"/>
    <w:rsid w:val="00E15D45"/>
    <w:rsid w:val="00E1619E"/>
    <w:rsid w:val="00E163C2"/>
    <w:rsid w:val="00E1658E"/>
    <w:rsid w:val="00E178BE"/>
    <w:rsid w:val="00E17EF6"/>
    <w:rsid w:val="00E23C06"/>
    <w:rsid w:val="00E24D59"/>
    <w:rsid w:val="00E275C2"/>
    <w:rsid w:val="00E335E5"/>
    <w:rsid w:val="00E3441F"/>
    <w:rsid w:val="00E3576A"/>
    <w:rsid w:val="00E36CB5"/>
    <w:rsid w:val="00E37831"/>
    <w:rsid w:val="00E411C1"/>
    <w:rsid w:val="00E42E62"/>
    <w:rsid w:val="00E434F6"/>
    <w:rsid w:val="00E47B5F"/>
    <w:rsid w:val="00E50C0A"/>
    <w:rsid w:val="00E52A40"/>
    <w:rsid w:val="00E5564C"/>
    <w:rsid w:val="00E63986"/>
    <w:rsid w:val="00E64F05"/>
    <w:rsid w:val="00E663BE"/>
    <w:rsid w:val="00E66A4E"/>
    <w:rsid w:val="00E66F3F"/>
    <w:rsid w:val="00E67DB4"/>
    <w:rsid w:val="00E7104B"/>
    <w:rsid w:val="00E72C1B"/>
    <w:rsid w:val="00E73212"/>
    <w:rsid w:val="00E759A3"/>
    <w:rsid w:val="00E75FD5"/>
    <w:rsid w:val="00E77492"/>
    <w:rsid w:val="00E802A3"/>
    <w:rsid w:val="00E837B1"/>
    <w:rsid w:val="00E860C7"/>
    <w:rsid w:val="00E87567"/>
    <w:rsid w:val="00E903C7"/>
    <w:rsid w:val="00E95D73"/>
    <w:rsid w:val="00E96A77"/>
    <w:rsid w:val="00EA02BF"/>
    <w:rsid w:val="00EA09D1"/>
    <w:rsid w:val="00EA0F5B"/>
    <w:rsid w:val="00EA24C0"/>
    <w:rsid w:val="00EA2C3A"/>
    <w:rsid w:val="00EA357D"/>
    <w:rsid w:val="00EA3845"/>
    <w:rsid w:val="00EA457A"/>
    <w:rsid w:val="00EA4917"/>
    <w:rsid w:val="00EA51D0"/>
    <w:rsid w:val="00EA6AC8"/>
    <w:rsid w:val="00EB2253"/>
    <w:rsid w:val="00EB344F"/>
    <w:rsid w:val="00EB61E2"/>
    <w:rsid w:val="00EC0C0B"/>
    <w:rsid w:val="00EC2082"/>
    <w:rsid w:val="00EC4D55"/>
    <w:rsid w:val="00EC6D04"/>
    <w:rsid w:val="00ED2857"/>
    <w:rsid w:val="00EE44E3"/>
    <w:rsid w:val="00EE4767"/>
    <w:rsid w:val="00EE62FB"/>
    <w:rsid w:val="00EE743B"/>
    <w:rsid w:val="00EF1598"/>
    <w:rsid w:val="00EF3F8F"/>
    <w:rsid w:val="00EF51BA"/>
    <w:rsid w:val="00EF5342"/>
    <w:rsid w:val="00F002A1"/>
    <w:rsid w:val="00F00723"/>
    <w:rsid w:val="00F05019"/>
    <w:rsid w:val="00F103DB"/>
    <w:rsid w:val="00F11A1A"/>
    <w:rsid w:val="00F13924"/>
    <w:rsid w:val="00F14ED6"/>
    <w:rsid w:val="00F15333"/>
    <w:rsid w:val="00F16E1F"/>
    <w:rsid w:val="00F2015E"/>
    <w:rsid w:val="00F23966"/>
    <w:rsid w:val="00F26DA3"/>
    <w:rsid w:val="00F30C1A"/>
    <w:rsid w:val="00F3390A"/>
    <w:rsid w:val="00F33E37"/>
    <w:rsid w:val="00F3421E"/>
    <w:rsid w:val="00F34630"/>
    <w:rsid w:val="00F34D38"/>
    <w:rsid w:val="00F35BCA"/>
    <w:rsid w:val="00F3684C"/>
    <w:rsid w:val="00F40E68"/>
    <w:rsid w:val="00F4104D"/>
    <w:rsid w:val="00F41865"/>
    <w:rsid w:val="00F42647"/>
    <w:rsid w:val="00F427C8"/>
    <w:rsid w:val="00F45672"/>
    <w:rsid w:val="00F457CA"/>
    <w:rsid w:val="00F47DAB"/>
    <w:rsid w:val="00F50DF4"/>
    <w:rsid w:val="00F533E8"/>
    <w:rsid w:val="00F57FDA"/>
    <w:rsid w:val="00F61579"/>
    <w:rsid w:val="00F62005"/>
    <w:rsid w:val="00F62DEA"/>
    <w:rsid w:val="00F63D8B"/>
    <w:rsid w:val="00F65044"/>
    <w:rsid w:val="00F652FA"/>
    <w:rsid w:val="00F655A9"/>
    <w:rsid w:val="00F65C63"/>
    <w:rsid w:val="00F67DD8"/>
    <w:rsid w:val="00F70E7A"/>
    <w:rsid w:val="00F75DF4"/>
    <w:rsid w:val="00F76073"/>
    <w:rsid w:val="00F7656D"/>
    <w:rsid w:val="00F76C20"/>
    <w:rsid w:val="00F8076E"/>
    <w:rsid w:val="00F8135B"/>
    <w:rsid w:val="00F81B2D"/>
    <w:rsid w:val="00F81C40"/>
    <w:rsid w:val="00F81D57"/>
    <w:rsid w:val="00F83886"/>
    <w:rsid w:val="00F83C49"/>
    <w:rsid w:val="00F841B2"/>
    <w:rsid w:val="00F86AC5"/>
    <w:rsid w:val="00F90AC4"/>
    <w:rsid w:val="00F9398B"/>
    <w:rsid w:val="00F93EE6"/>
    <w:rsid w:val="00F94764"/>
    <w:rsid w:val="00F951E8"/>
    <w:rsid w:val="00FA0F62"/>
    <w:rsid w:val="00FA174E"/>
    <w:rsid w:val="00FA2754"/>
    <w:rsid w:val="00FA27DE"/>
    <w:rsid w:val="00FA2D11"/>
    <w:rsid w:val="00FA54B8"/>
    <w:rsid w:val="00FA6655"/>
    <w:rsid w:val="00FB0213"/>
    <w:rsid w:val="00FB5259"/>
    <w:rsid w:val="00FC0F0E"/>
    <w:rsid w:val="00FC60EE"/>
    <w:rsid w:val="00FC679D"/>
    <w:rsid w:val="00FC7DC4"/>
    <w:rsid w:val="00FD0439"/>
    <w:rsid w:val="00FD2373"/>
    <w:rsid w:val="00FD2AF6"/>
    <w:rsid w:val="00FD4916"/>
    <w:rsid w:val="00FD740A"/>
    <w:rsid w:val="00FE05EC"/>
    <w:rsid w:val="00FE0B13"/>
    <w:rsid w:val="00FE28DA"/>
    <w:rsid w:val="00FE2B4D"/>
    <w:rsid w:val="00FE301E"/>
    <w:rsid w:val="00FE31D7"/>
    <w:rsid w:val="00FE3E0A"/>
    <w:rsid w:val="00FE7209"/>
    <w:rsid w:val="00FF039B"/>
    <w:rsid w:val="00FF0A37"/>
    <w:rsid w:val="00FF20A5"/>
    <w:rsid w:val="00FF3858"/>
    <w:rsid w:val="00FF6F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7996E9F-0D4C-45FF-8B0C-E6B7E76DD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52FA"/>
    <w:rPr>
      <w:rFonts w:ascii="Times New Roman" w:eastAsia="Times New Roman" w:hAnsi="Times New Roman"/>
      <w:sz w:val="24"/>
      <w:szCs w:val="24"/>
    </w:rPr>
  </w:style>
  <w:style w:type="paragraph" w:styleId="1">
    <w:name w:val="heading 1"/>
    <w:basedOn w:val="a"/>
    <w:next w:val="a"/>
    <w:link w:val="10"/>
    <w:qFormat/>
    <w:locked/>
    <w:rsid w:val="003713B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1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3"/>
    <w:uiPriority w:val="99"/>
    <w:locked/>
    <w:rsid w:val="00F61579"/>
    <w:rPr>
      <w:sz w:val="24"/>
    </w:rPr>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11"/>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4">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5">
    <w:name w:val="List Paragraph"/>
    <w:basedOn w:val="a"/>
    <w:uiPriority w:val="99"/>
    <w:qFormat/>
    <w:rsid w:val="00334FDC"/>
    <w:pPr>
      <w:suppressAutoHyphens/>
      <w:ind w:left="720"/>
      <w:contextualSpacing/>
    </w:pPr>
    <w:rPr>
      <w:szCs w:val="20"/>
      <w:lang w:val="ru-RU" w:eastAsia="ar-SA"/>
    </w:rPr>
  </w:style>
  <w:style w:type="paragraph" w:customStyle="1" w:styleId="12">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6">
    <w:name w:val="Balloon Text"/>
    <w:basedOn w:val="a"/>
    <w:link w:val="a7"/>
    <w:uiPriority w:val="99"/>
    <w:semiHidden/>
    <w:rsid w:val="00FC7DC4"/>
    <w:rPr>
      <w:rFonts w:ascii="Segoe UI" w:hAnsi="Segoe UI" w:cs="Segoe UI"/>
      <w:sz w:val="18"/>
      <w:szCs w:val="18"/>
    </w:rPr>
  </w:style>
  <w:style w:type="character" w:customStyle="1" w:styleId="a7">
    <w:name w:val="Текст выноски Знак"/>
    <w:link w:val="a6"/>
    <w:uiPriority w:val="99"/>
    <w:semiHidden/>
    <w:locked/>
    <w:rsid w:val="00FC7DC4"/>
    <w:rPr>
      <w:rFonts w:ascii="Segoe UI" w:hAnsi="Segoe UI" w:cs="Segoe UI"/>
      <w:sz w:val="18"/>
      <w:szCs w:val="18"/>
      <w:lang w:eastAsia="uk-UA"/>
    </w:rPr>
  </w:style>
  <w:style w:type="paragraph" w:customStyle="1" w:styleId="a8">
    <w:name w:val="Стиль"/>
    <w:basedOn w:val="a"/>
    <w:next w:val="a9"/>
    <w:uiPriority w:val="99"/>
    <w:rsid w:val="001513F8"/>
    <w:pPr>
      <w:jc w:val="center"/>
    </w:pPr>
    <w:rPr>
      <w:i/>
      <w:iCs/>
      <w:sz w:val="32"/>
      <w:lang w:eastAsia="ar-SA"/>
    </w:rPr>
  </w:style>
  <w:style w:type="character" w:customStyle="1" w:styleId="13">
    <w:name w:val="Название Знак1"/>
    <w:link w:val="aa"/>
    <w:uiPriority w:val="99"/>
    <w:locked/>
    <w:rsid w:val="001513F8"/>
    <w:rPr>
      <w:i/>
      <w:sz w:val="24"/>
      <w:lang w:val="uk-UA" w:eastAsia="ar-SA" w:bidi="ar-SA"/>
    </w:rPr>
  </w:style>
  <w:style w:type="paragraph" w:styleId="a9">
    <w:name w:val="Subtitle"/>
    <w:basedOn w:val="a"/>
    <w:next w:val="a"/>
    <w:link w:val="ab"/>
    <w:uiPriority w:val="99"/>
    <w:qFormat/>
    <w:rsid w:val="001513F8"/>
    <w:pPr>
      <w:numPr>
        <w:ilvl w:val="1"/>
      </w:numPr>
      <w:spacing w:after="160"/>
    </w:pPr>
    <w:rPr>
      <w:rFonts w:ascii="Calibri" w:hAnsi="Calibri"/>
      <w:color w:val="5A5A5A"/>
      <w:spacing w:val="15"/>
      <w:sz w:val="22"/>
      <w:szCs w:val="22"/>
    </w:rPr>
  </w:style>
  <w:style w:type="character" w:customStyle="1" w:styleId="ab">
    <w:name w:val="Подзаголовок Знак"/>
    <w:link w:val="a9"/>
    <w:uiPriority w:val="99"/>
    <w:locked/>
    <w:rsid w:val="001513F8"/>
    <w:rPr>
      <w:rFonts w:eastAsia="Times New Roman" w:cs="Times New Roman"/>
      <w:color w:val="5A5A5A"/>
      <w:spacing w:val="15"/>
      <w:lang w:eastAsia="uk-UA"/>
    </w:rPr>
  </w:style>
  <w:style w:type="paragraph" w:styleId="aa">
    <w:name w:val="Title"/>
    <w:basedOn w:val="a"/>
    <w:next w:val="a"/>
    <w:link w:val="13"/>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c">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d">
    <w:name w:val="line number"/>
    <w:uiPriority w:val="99"/>
    <w:semiHidden/>
    <w:rsid w:val="000619C3"/>
    <w:rPr>
      <w:rFonts w:cs="Times New Roman"/>
    </w:rPr>
  </w:style>
  <w:style w:type="paragraph" w:styleId="ae">
    <w:name w:val="header"/>
    <w:basedOn w:val="a"/>
    <w:link w:val="af"/>
    <w:uiPriority w:val="99"/>
    <w:rsid w:val="000619C3"/>
    <w:pPr>
      <w:tabs>
        <w:tab w:val="center" w:pos="4819"/>
        <w:tab w:val="right" w:pos="9639"/>
      </w:tabs>
    </w:pPr>
  </w:style>
  <w:style w:type="character" w:customStyle="1" w:styleId="af">
    <w:name w:val="Верхний колонтитул Знак"/>
    <w:link w:val="ae"/>
    <w:uiPriority w:val="99"/>
    <w:locked/>
    <w:rsid w:val="000619C3"/>
    <w:rPr>
      <w:rFonts w:ascii="Times New Roman" w:hAnsi="Times New Roman" w:cs="Times New Roman"/>
      <w:sz w:val="24"/>
      <w:szCs w:val="24"/>
      <w:lang w:eastAsia="uk-UA"/>
    </w:rPr>
  </w:style>
  <w:style w:type="paragraph" w:styleId="af0">
    <w:name w:val="footer"/>
    <w:basedOn w:val="a"/>
    <w:link w:val="af1"/>
    <w:uiPriority w:val="99"/>
    <w:rsid w:val="000619C3"/>
    <w:pPr>
      <w:tabs>
        <w:tab w:val="center" w:pos="4819"/>
        <w:tab w:val="right" w:pos="9639"/>
      </w:tabs>
    </w:pPr>
  </w:style>
  <w:style w:type="character" w:customStyle="1" w:styleId="af1">
    <w:name w:val="Нижний колонтитул Знак"/>
    <w:link w:val="af0"/>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4">
    <w:name w:val="Стиль1"/>
    <w:basedOn w:val="a"/>
    <w:next w:val="a9"/>
    <w:link w:val="af2"/>
    <w:uiPriority w:val="99"/>
    <w:rsid w:val="00E411C1"/>
    <w:pPr>
      <w:jc w:val="center"/>
    </w:pPr>
    <w:rPr>
      <w:rFonts w:ascii="Calibri" w:eastAsia="Calibri" w:hAnsi="Calibri"/>
      <w:i/>
      <w:iCs/>
      <w:sz w:val="32"/>
      <w:lang w:eastAsia="ar-SA"/>
    </w:rPr>
  </w:style>
  <w:style w:type="character" w:customStyle="1" w:styleId="af2">
    <w:name w:val="Заголовок Знак"/>
    <w:link w:val="14"/>
    <w:locked/>
    <w:rsid w:val="00E411C1"/>
    <w:rPr>
      <w:i/>
      <w:sz w:val="24"/>
      <w:lang w:val="uk-UA" w:eastAsia="ar-SA" w:bidi="ar-SA"/>
    </w:rPr>
  </w:style>
  <w:style w:type="paragraph" w:styleId="af3">
    <w:name w:val="Body Text"/>
    <w:basedOn w:val="a"/>
    <w:link w:val="af4"/>
    <w:rsid w:val="00B76022"/>
    <w:pPr>
      <w:jc w:val="both"/>
    </w:pPr>
    <w:rPr>
      <w:b/>
      <w:bCs/>
      <w:noProof/>
      <w:sz w:val="20"/>
      <w:szCs w:val="20"/>
      <w:lang w:val="ru-RU" w:eastAsia="ru-RU"/>
    </w:rPr>
  </w:style>
  <w:style w:type="character" w:customStyle="1" w:styleId="af4">
    <w:name w:val="Основной текст Знак"/>
    <w:link w:val="af3"/>
    <w:rsid w:val="00B76022"/>
    <w:rPr>
      <w:rFonts w:ascii="Times New Roman" w:eastAsia="Times New Roman" w:hAnsi="Times New Roman"/>
      <w:b/>
      <w:bCs/>
      <w:noProof/>
      <w:lang w:val="ru-RU" w:eastAsia="ru-RU"/>
    </w:rPr>
  </w:style>
  <w:style w:type="character" w:styleId="af5">
    <w:name w:val="Hyperlink"/>
    <w:rsid w:val="00002B84"/>
    <w:rPr>
      <w:color w:val="0000FF"/>
      <w:u w:val="single"/>
    </w:rPr>
  </w:style>
  <w:style w:type="paragraph" w:customStyle="1" w:styleId="TableContents">
    <w:name w:val="Table Contents"/>
    <w:basedOn w:val="Standard"/>
    <w:rsid w:val="00E42E62"/>
    <w:pPr>
      <w:suppressLineNumbers/>
    </w:pPr>
  </w:style>
  <w:style w:type="table" w:styleId="af6">
    <w:name w:val="Table Grid"/>
    <w:basedOn w:val="a1"/>
    <w:locked/>
    <w:rsid w:val="00925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basedOn w:val="a"/>
    <w:next w:val="aa"/>
    <w:qFormat/>
    <w:rsid w:val="00B8047F"/>
    <w:pPr>
      <w:jc w:val="center"/>
    </w:pPr>
    <w:rPr>
      <w:sz w:val="28"/>
      <w:lang w:eastAsia="ru-RU"/>
    </w:rPr>
  </w:style>
  <w:style w:type="paragraph" w:customStyle="1" w:styleId="af8">
    <w:basedOn w:val="a"/>
    <w:next w:val="aa"/>
    <w:qFormat/>
    <w:rsid w:val="001D79AD"/>
    <w:pPr>
      <w:jc w:val="center"/>
    </w:pPr>
    <w:rPr>
      <w:sz w:val="28"/>
      <w:lang w:eastAsia="ru-RU"/>
    </w:rPr>
  </w:style>
  <w:style w:type="character" w:customStyle="1" w:styleId="FontStyle29">
    <w:name w:val="Font Style29"/>
    <w:rsid w:val="001D79AD"/>
    <w:rPr>
      <w:rFonts w:ascii="Times New Roman" w:hAnsi="Times New Roman" w:cs="Times New Roman"/>
      <w:sz w:val="24"/>
      <w:szCs w:val="24"/>
    </w:rPr>
  </w:style>
  <w:style w:type="character" w:customStyle="1" w:styleId="10">
    <w:name w:val="Заголовок 1 Знак"/>
    <w:basedOn w:val="a0"/>
    <w:link w:val="1"/>
    <w:rsid w:val="003713BD"/>
    <w:rPr>
      <w:rFonts w:asciiTheme="majorHAnsi" w:eastAsiaTheme="majorEastAsia" w:hAnsiTheme="majorHAnsi" w:cstheme="majorBidi"/>
      <w:b/>
      <w:bCs/>
      <w:color w:val="365F91" w:themeColor="accent1" w:themeShade="BF"/>
      <w:sz w:val="28"/>
      <w:szCs w:val="28"/>
    </w:rPr>
  </w:style>
  <w:style w:type="character" w:customStyle="1" w:styleId="rvts9">
    <w:name w:val="rvts9"/>
    <w:basedOn w:val="a0"/>
    <w:rsid w:val="003713BD"/>
  </w:style>
  <w:style w:type="character" w:customStyle="1" w:styleId="rvts23">
    <w:name w:val="rvts23"/>
    <w:basedOn w:val="a0"/>
    <w:rsid w:val="003713BD"/>
  </w:style>
  <w:style w:type="paragraph" w:customStyle="1" w:styleId="af9">
    <w:basedOn w:val="a"/>
    <w:next w:val="a9"/>
    <w:qFormat/>
    <w:rsid w:val="009D3995"/>
    <w:pPr>
      <w:jc w:val="center"/>
    </w:pPr>
    <w:rPr>
      <w:i/>
      <w:iCs/>
      <w:sz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78210">
      <w:bodyDiv w:val="1"/>
      <w:marLeft w:val="0"/>
      <w:marRight w:val="0"/>
      <w:marTop w:val="0"/>
      <w:marBottom w:val="0"/>
      <w:divBdr>
        <w:top w:val="none" w:sz="0" w:space="0" w:color="auto"/>
        <w:left w:val="none" w:sz="0" w:space="0" w:color="auto"/>
        <w:bottom w:val="none" w:sz="0" w:space="0" w:color="auto"/>
        <w:right w:val="none" w:sz="0" w:space="0" w:color="auto"/>
      </w:divBdr>
    </w:div>
    <w:div w:id="343170272">
      <w:bodyDiv w:val="1"/>
      <w:marLeft w:val="0"/>
      <w:marRight w:val="0"/>
      <w:marTop w:val="0"/>
      <w:marBottom w:val="0"/>
      <w:divBdr>
        <w:top w:val="none" w:sz="0" w:space="0" w:color="auto"/>
        <w:left w:val="none" w:sz="0" w:space="0" w:color="auto"/>
        <w:bottom w:val="none" w:sz="0" w:space="0" w:color="auto"/>
        <w:right w:val="none" w:sz="0" w:space="0" w:color="auto"/>
      </w:divBdr>
    </w:div>
    <w:div w:id="470906110">
      <w:bodyDiv w:val="1"/>
      <w:marLeft w:val="0"/>
      <w:marRight w:val="0"/>
      <w:marTop w:val="0"/>
      <w:marBottom w:val="0"/>
      <w:divBdr>
        <w:top w:val="none" w:sz="0" w:space="0" w:color="auto"/>
        <w:left w:val="none" w:sz="0" w:space="0" w:color="auto"/>
        <w:bottom w:val="none" w:sz="0" w:space="0" w:color="auto"/>
        <w:right w:val="none" w:sz="0" w:space="0" w:color="auto"/>
      </w:divBdr>
    </w:div>
    <w:div w:id="1361008865">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0E3C2-452F-4CC1-9EA4-B1F7BDF2A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2511</TotalTime>
  <Pages>1</Pages>
  <Words>13968</Words>
  <Characters>7963</Characters>
  <Application>Microsoft Office Word</Application>
  <DocSecurity>0</DocSecurity>
  <Lines>66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Учетная запись Майкрософт</cp:lastModifiedBy>
  <cp:revision>389</cp:revision>
  <cp:lastPrinted>2022-10-28T11:54:00Z</cp:lastPrinted>
  <dcterms:created xsi:type="dcterms:W3CDTF">2022-05-03T05:54:00Z</dcterms:created>
  <dcterms:modified xsi:type="dcterms:W3CDTF">2022-10-28T11:54:00Z</dcterms:modified>
</cp:coreProperties>
</file>