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20A1E" w:rsidRDefault="00000000">
      <w:pPr>
        <w:widowControl w:val="0"/>
        <w:spacing w:line="256" w:lineRule="atLeast"/>
        <w:ind w:left="5520"/>
        <w:jc w:val="right"/>
        <w:rPr>
          <w:rFonts w:ascii="Times New Roman CYR" w:eastAsia="Times New Roman" w:hAnsi="Times New Roman CYR" w:cs="Times New Roman CYR"/>
          <w:sz w:val="28"/>
          <w:szCs w:val="28"/>
          <w:lang w:val="uk-UA" w:eastAsia="uk-UA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val="uk-UA" w:eastAsia="uk-UA"/>
        </w:rPr>
        <w:t>Додаток 1</w:t>
      </w:r>
    </w:p>
    <w:p w:rsidR="00C20A1E" w:rsidRDefault="00000000">
      <w:pPr>
        <w:widowControl w:val="0"/>
        <w:spacing w:line="256" w:lineRule="atLeast"/>
        <w:ind w:left="5520"/>
        <w:jc w:val="right"/>
        <w:rPr>
          <w:rFonts w:ascii="Times New Roman CYR" w:eastAsia="Times New Roman" w:hAnsi="Times New Roman CYR" w:cs="Times New Roman CYR"/>
          <w:sz w:val="28"/>
          <w:szCs w:val="28"/>
          <w:lang w:val="uk-UA" w:eastAsia="uk-UA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val="uk-UA" w:eastAsia="uk-UA"/>
        </w:rPr>
        <w:t xml:space="preserve">до рішення міської ради </w:t>
      </w:r>
    </w:p>
    <w:p w:rsidR="00C20A1E" w:rsidRDefault="006B6C36">
      <w:pPr>
        <w:widowControl w:val="0"/>
        <w:spacing w:line="256" w:lineRule="atLeast"/>
        <w:ind w:left="552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 CYR" w:eastAsia="Times New Roman" w:hAnsi="Times New Roman CYR" w:cs="Times New Roman"/>
          <w:sz w:val="28"/>
          <w:szCs w:val="28"/>
          <w:lang w:val="uk-UA" w:eastAsia="uk-UA"/>
        </w:rPr>
        <w:t>23.11.2022  № 28/</w:t>
      </w:r>
      <w:r w:rsidR="00676070">
        <w:rPr>
          <w:rFonts w:ascii="Times New Roman CYR" w:eastAsia="Times New Roman" w:hAnsi="Times New Roman CYR" w:cs="Times New Roman"/>
          <w:sz w:val="28"/>
          <w:szCs w:val="28"/>
          <w:lang w:val="uk-UA" w:eastAsia="uk-UA"/>
        </w:rPr>
        <w:t>43</w:t>
      </w:r>
      <w:r>
        <w:rPr>
          <w:rFonts w:ascii="Times New Roman CYR" w:eastAsia="Times New Roman" w:hAnsi="Times New Roman CYR" w:cs="Times New Roman"/>
          <w:sz w:val="28"/>
          <w:szCs w:val="28"/>
          <w:lang w:val="uk-UA" w:eastAsia="uk-UA"/>
        </w:rPr>
        <w:t xml:space="preserve"> </w:t>
      </w:r>
    </w:p>
    <w:p w:rsidR="00C20A1E" w:rsidRDefault="00C20A1E">
      <w:pPr>
        <w:widowControl w:val="0"/>
        <w:spacing w:line="256" w:lineRule="atLeast"/>
        <w:ind w:left="5520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20A1E" w:rsidRDefault="00000000">
      <w:pPr>
        <w:widowControl w:val="0"/>
        <w:spacing w:line="256" w:lineRule="atLeast"/>
        <w:jc w:val="center"/>
        <w:rPr>
          <w:rFonts w:ascii="Times New Roman CYR" w:eastAsia="Times New Roman" w:hAnsi="Times New Roman CYR" w:cs="Times New Roman CYR"/>
          <w:sz w:val="28"/>
          <w:szCs w:val="28"/>
          <w:lang w:val="uk-UA" w:eastAsia="uk-UA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val="uk-UA" w:eastAsia="uk-UA"/>
        </w:rPr>
        <w:t>Перелік заходів, обсяги та джерела фінансування Програми поводження з безпритульними тваринами в Ковельській територіальній громаді на 2020-2022 роки</w:t>
      </w:r>
    </w:p>
    <w:tbl>
      <w:tblPr>
        <w:tblW w:w="11565" w:type="dxa"/>
        <w:tblInd w:w="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"/>
        <w:gridCol w:w="3786"/>
        <w:gridCol w:w="1559"/>
        <w:gridCol w:w="1700"/>
        <w:gridCol w:w="2268"/>
        <w:gridCol w:w="1777"/>
      </w:tblGrid>
      <w:tr w:rsidR="00C20A1E">
        <w:trPr>
          <w:trHeight w:val="1"/>
        </w:trPr>
        <w:tc>
          <w:tcPr>
            <w:tcW w:w="47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 xml:space="preserve">№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з/п</w:t>
            </w:r>
          </w:p>
        </w:tc>
        <w:tc>
          <w:tcPr>
            <w:tcW w:w="378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 xml:space="preserve">     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Найменування заходів</w:t>
            </w:r>
          </w:p>
        </w:tc>
        <w:tc>
          <w:tcPr>
            <w:tcW w:w="155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Виконавець</w:t>
            </w:r>
          </w:p>
        </w:tc>
        <w:tc>
          <w:tcPr>
            <w:tcW w:w="170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Джерело фінансування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Орієнтовні обсяги фінансування, тис. грн.</w:t>
            </w:r>
          </w:p>
        </w:tc>
        <w:tc>
          <w:tcPr>
            <w:tcW w:w="1777" w:type="dxa"/>
            <w:tcBorders>
              <w:left w:val="single" w:sz="2" w:space="0" w:color="000000"/>
            </w:tcBorders>
          </w:tcPr>
          <w:p w:rsidR="00C20A1E" w:rsidRDefault="00C20A1E">
            <w:pPr>
              <w:widowControl w:val="0"/>
              <w:spacing w:line="259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</w:p>
        </w:tc>
      </w:tr>
      <w:tr w:rsidR="00C20A1E">
        <w:trPr>
          <w:trHeight w:val="389"/>
        </w:trPr>
        <w:tc>
          <w:tcPr>
            <w:tcW w:w="474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C20A1E" w:rsidRDefault="00C20A1E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</w:p>
        </w:tc>
        <w:tc>
          <w:tcPr>
            <w:tcW w:w="378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C20A1E" w:rsidRDefault="00C20A1E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C20A1E" w:rsidRDefault="00C20A1E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</w:p>
        </w:tc>
        <w:tc>
          <w:tcPr>
            <w:tcW w:w="170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vAlign w:val="center"/>
          </w:tcPr>
          <w:p w:rsidR="00C20A1E" w:rsidRDefault="00C20A1E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</w:tcPr>
          <w:p w:rsidR="00C20A1E" w:rsidRDefault="00C20A1E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</w:p>
        </w:tc>
        <w:tc>
          <w:tcPr>
            <w:tcW w:w="1777" w:type="dxa"/>
          </w:tcPr>
          <w:p w:rsidR="00C20A1E" w:rsidRDefault="00C20A1E">
            <w:pPr>
              <w:widowControl w:val="0"/>
            </w:pPr>
          </w:p>
        </w:tc>
      </w:tr>
      <w:tr w:rsidR="00C20A1E">
        <w:trPr>
          <w:trHeight w:val="453"/>
        </w:trPr>
        <w:tc>
          <w:tcPr>
            <w:tcW w:w="47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1.</w:t>
            </w:r>
          </w:p>
        </w:tc>
        <w:tc>
          <w:tcPr>
            <w:tcW w:w="378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Проведення поточних ремонтів та облаштування вольєрів. Ремонт оргтехніки (ноутбук, принтер)</w:t>
            </w:r>
          </w:p>
        </w:tc>
        <w:tc>
          <w:tcPr>
            <w:tcW w:w="155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Ковельське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 xml:space="preserve">КП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«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Добробут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»</w:t>
            </w:r>
          </w:p>
        </w:tc>
        <w:tc>
          <w:tcPr>
            <w:tcW w:w="170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Міський                    бюджет</w:t>
            </w:r>
          </w:p>
        </w:tc>
        <w:tc>
          <w:tcPr>
            <w:tcW w:w="2268" w:type="dxa"/>
            <w:vMerge w:val="restart"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 xml:space="preserve">             15,0</w:t>
            </w:r>
          </w:p>
        </w:tc>
        <w:tc>
          <w:tcPr>
            <w:tcW w:w="1777" w:type="dxa"/>
          </w:tcPr>
          <w:p w:rsidR="00C20A1E" w:rsidRDefault="00C20A1E">
            <w:pPr>
              <w:widowControl w:val="0"/>
            </w:pPr>
          </w:p>
        </w:tc>
      </w:tr>
      <w:tr w:rsidR="00C20A1E">
        <w:trPr>
          <w:trHeight w:val="537"/>
        </w:trPr>
        <w:tc>
          <w:tcPr>
            <w:tcW w:w="474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C20A1E" w:rsidRDefault="00C20A1E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</w:p>
        </w:tc>
        <w:tc>
          <w:tcPr>
            <w:tcW w:w="378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C20A1E" w:rsidRDefault="00C20A1E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:rsidR="00C20A1E" w:rsidRDefault="00C20A1E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</w:p>
        </w:tc>
        <w:tc>
          <w:tcPr>
            <w:tcW w:w="170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vAlign w:val="center"/>
          </w:tcPr>
          <w:p w:rsidR="00C20A1E" w:rsidRDefault="00C20A1E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vAlign w:val="center"/>
          </w:tcPr>
          <w:p w:rsidR="00C20A1E" w:rsidRDefault="00C20A1E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</w:p>
        </w:tc>
        <w:tc>
          <w:tcPr>
            <w:tcW w:w="1777" w:type="dxa"/>
          </w:tcPr>
          <w:p w:rsidR="00C20A1E" w:rsidRDefault="00C20A1E">
            <w:pPr>
              <w:widowControl w:val="0"/>
            </w:pPr>
          </w:p>
        </w:tc>
      </w:tr>
      <w:tr w:rsidR="00C20A1E">
        <w:trPr>
          <w:trHeight w:val="3622"/>
        </w:trPr>
        <w:tc>
          <w:tcPr>
            <w:tcW w:w="4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2.</w:t>
            </w:r>
          </w:p>
        </w:tc>
        <w:tc>
          <w:tcPr>
            <w:tcW w:w="37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20A1E" w:rsidRDefault="00000000">
            <w:pPr>
              <w:widowControl w:val="0"/>
              <w:spacing w:line="256" w:lineRule="atLeast"/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Фонд оплати праці персоналу по утриманню (лікування, стерилізація, евтаназія, кліпсування, тощо) безпритульних тварин, в т.ч. відрядження:</w:t>
            </w:r>
          </w:p>
          <w:p w:rsidR="00C20A1E" w:rsidRDefault="00000000">
            <w:pPr>
              <w:widowControl w:val="0"/>
              <w:spacing w:line="256" w:lineRule="atLeast"/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лікар ветеринарної медицини-адміністратор (12000грн)</w:t>
            </w:r>
          </w:p>
          <w:p w:rsidR="00C20A1E" w:rsidRDefault="00000000">
            <w:pPr>
              <w:widowControl w:val="0"/>
              <w:spacing w:line="256" w:lineRule="atLeast"/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лікар ветеринарної медицини (12500грн)</w:t>
            </w:r>
          </w:p>
          <w:p w:rsidR="00C20A1E" w:rsidRDefault="00000000">
            <w:pPr>
              <w:widowControl w:val="0"/>
              <w:spacing w:line="256" w:lineRule="atLeast"/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ловець-водій   (8000грн)</w:t>
            </w:r>
          </w:p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Нарахування на заробітну плату (22%)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Ковельське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 xml:space="preserve">КП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«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Добробут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»</w:t>
            </w:r>
          </w:p>
        </w:tc>
        <w:tc>
          <w:tcPr>
            <w:tcW w:w="17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Міський   бюджет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</w:tcPr>
          <w:p w:rsidR="00C20A1E" w:rsidRDefault="00C20A1E">
            <w:pPr>
              <w:widowControl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  <w:p w:rsidR="00C20A1E" w:rsidRDefault="00C20A1E">
            <w:pPr>
              <w:widowControl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  <w:p w:rsidR="00C20A1E" w:rsidRDefault="00C20A1E">
            <w:pPr>
              <w:widowControl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  <w:p w:rsidR="00C20A1E" w:rsidRDefault="00C20A1E">
            <w:pPr>
              <w:widowControl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57</w:t>
            </w:r>
          </w:p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,0</w:t>
            </w:r>
          </w:p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,0</w:t>
            </w:r>
          </w:p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           82,406</w:t>
            </w:r>
          </w:p>
        </w:tc>
        <w:tc>
          <w:tcPr>
            <w:tcW w:w="1777" w:type="dxa"/>
          </w:tcPr>
          <w:p w:rsidR="00C20A1E" w:rsidRDefault="00C20A1E">
            <w:pPr>
              <w:widowControl w:val="0"/>
            </w:pPr>
          </w:p>
        </w:tc>
      </w:tr>
      <w:tr w:rsidR="00C20A1E">
        <w:trPr>
          <w:trHeight w:val="736"/>
        </w:trPr>
        <w:tc>
          <w:tcPr>
            <w:tcW w:w="474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3.</w:t>
            </w:r>
          </w:p>
        </w:tc>
        <w:tc>
          <w:tcPr>
            <w:tcW w:w="3786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val="clear" w:color="auto" w:fill="FFFFFF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Ліки та матеріали для проведення стерилізації , лікування та вакцинація безпритульних тварин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Ковельське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 xml:space="preserve">КП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«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Добробут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»</w:t>
            </w:r>
          </w:p>
        </w:tc>
        <w:tc>
          <w:tcPr>
            <w:tcW w:w="1700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2268" w:type="dxa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1777" w:type="dxa"/>
          </w:tcPr>
          <w:p w:rsidR="00C20A1E" w:rsidRDefault="00C20A1E">
            <w:pPr>
              <w:widowControl w:val="0"/>
            </w:pPr>
          </w:p>
        </w:tc>
      </w:tr>
      <w:tr w:rsidR="00C20A1E">
        <w:trPr>
          <w:trHeight w:val="935"/>
        </w:trPr>
        <w:tc>
          <w:tcPr>
            <w:tcW w:w="474" w:type="dxa"/>
            <w:tcBorders>
              <w:top w:val="single" w:sz="2" w:space="0" w:color="00000A"/>
              <w:left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4.</w:t>
            </w:r>
          </w:p>
        </w:tc>
        <w:tc>
          <w:tcPr>
            <w:tcW w:w="3786" w:type="dxa"/>
            <w:tcBorders>
              <w:top w:val="single" w:sz="2" w:space="0" w:color="00000A"/>
              <w:left w:val="single" w:sz="2" w:space="0" w:color="000001"/>
            </w:tcBorders>
            <w:shd w:val="clear" w:color="auto" w:fill="FFFFFF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Вартість медикаментів при проведенні евтаназії незворотньо-хворих, агресивних тварин (у розрахунку 25 тварин в рік)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Ковельське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 xml:space="preserve">КП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«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Добробут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»</w:t>
            </w:r>
          </w:p>
        </w:tc>
        <w:tc>
          <w:tcPr>
            <w:tcW w:w="1700" w:type="dxa"/>
            <w:tcBorders>
              <w:top w:val="single" w:sz="2" w:space="0" w:color="00000A"/>
              <w:left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2268" w:type="dxa"/>
            <w:tcBorders>
              <w:top w:val="single" w:sz="2" w:space="0" w:color="00000A"/>
              <w:left w:val="single" w:sz="2" w:space="0" w:color="000000"/>
              <w:right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-</w:t>
            </w:r>
          </w:p>
        </w:tc>
        <w:tc>
          <w:tcPr>
            <w:tcW w:w="1777" w:type="dxa"/>
          </w:tcPr>
          <w:p w:rsidR="00C20A1E" w:rsidRDefault="00C20A1E">
            <w:pPr>
              <w:widowControl w:val="0"/>
            </w:pPr>
          </w:p>
        </w:tc>
      </w:tr>
      <w:tr w:rsidR="00C20A1E">
        <w:trPr>
          <w:trHeight w:val="1115"/>
        </w:trPr>
        <w:tc>
          <w:tcPr>
            <w:tcW w:w="4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lastRenderedPageBreak/>
              <w:t>5.</w:t>
            </w:r>
          </w:p>
        </w:tc>
        <w:tc>
          <w:tcPr>
            <w:tcW w:w="37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Придбання корму для тварин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Ковельське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 xml:space="preserve">КП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«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Добробут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»</w:t>
            </w:r>
          </w:p>
        </w:tc>
        <w:tc>
          <w:tcPr>
            <w:tcW w:w="17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Міський бюджет/ спонсорська допомога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98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1777" w:type="dxa"/>
          </w:tcPr>
          <w:p w:rsidR="00C20A1E" w:rsidRDefault="00C20A1E">
            <w:pPr>
              <w:widowControl w:val="0"/>
            </w:pPr>
          </w:p>
        </w:tc>
      </w:tr>
      <w:tr w:rsidR="00C20A1E">
        <w:trPr>
          <w:trHeight w:val="675"/>
        </w:trPr>
        <w:tc>
          <w:tcPr>
            <w:tcW w:w="474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6.</w:t>
            </w:r>
          </w:p>
        </w:tc>
        <w:tc>
          <w:tcPr>
            <w:tcW w:w="3786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Оплата комунальних послуг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Ковельське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 xml:space="preserve">КП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«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Добробут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»</w:t>
            </w:r>
          </w:p>
        </w:tc>
        <w:tc>
          <w:tcPr>
            <w:tcW w:w="1700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0"/>
              <w:bottom w:val="single" w:sz="2" w:space="0" w:color="000000"/>
              <w:right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75,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0</w:t>
            </w:r>
          </w:p>
        </w:tc>
        <w:tc>
          <w:tcPr>
            <w:tcW w:w="1777" w:type="dxa"/>
          </w:tcPr>
          <w:p w:rsidR="00C20A1E" w:rsidRDefault="00C20A1E">
            <w:pPr>
              <w:widowControl w:val="0"/>
            </w:pPr>
          </w:p>
        </w:tc>
      </w:tr>
      <w:tr w:rsidR="00C20A1E">
        <w:trPr>
          <w:trHeight w:val="214"/>
        </w:trPr>
        <w:tc>
          <w:tcPr>
            <w:tcW w:w="474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val="en-US" w:eastAsia="uk-UA"/>
              </w:rPr>
              <w:t>7.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Проведення дезінфекції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Ковельське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 xml:space="preserve">КП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«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Добробут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»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5,0</w:t>
            </w:r>
          </w:p>
        </w:tc>
        <w:tc>
          <w:tcPr>
            <w:tcW w:w="1777" w:type="dxa"/>
          </w:tcPr>
          <w:p w:rsidR="00C20A1E" w:rsidRDefault="00C20A1E">
            <w:pPr>
              <w:widowControl w:val="0"/>
            </w:pPr>
          </w:p>
        </w:tc>
      </w:tr>
      <w:tr w:rsidR="00C20A1E">
        <w:trPr>
          <w:trHeight w:val="742"/>
        </w:trPr>
        <w:tc>
          <w:tcPr>
            <w:tcW w:w="474" w:type="dxa"/>
            <w:tcBorders>
              <w:top w:val="single" w:sz="2" w:space="0" w:color="000001"/>
              <w:left w:val="single" w:sz="2" w:space="0" w:color="000001"/>
              <w:bottom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8.</w:t>
            </w:r>
          </w:p>
        </w:tc>
        <w:tc>
          <w:tcPr>
            <w:tcW w:w="3786" w:type="dxa"/>
            <w:tcBorders>
              <w:top w:val="single" w:sz="2" w:space="0" w:color="000001"/>
              <w:left w:val="single" w:sz="2" w:space="0" w:color="000001"/>
              <w:bottom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 xml:space="preserve">Проведення заходів з ідентифікації тварин 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Ковельське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 xml:space="preserve">КП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«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Добробут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»</w:t>
            </w:r>
          </w:p>
        </w:tc>
        <w:tc>
          <w:tcPr>
            <w:tcW w:w="1700" w:type="dxa"/>
            <w:tcBorders>
              <w:top w:val="single" w:sz="2" w:space="0" w:color="000001"/>
              <w:left w:val="single" w:sz="2" w:space="0" w:color="000001"/>
              <w:bottom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3,0</w:t>
            </w:r>
          </w:p>
        </w:tc>
        <w:tc>
          <w:tcPr>
            <w:tcW w:w="1777" w:type="dxa"/>
          </w:tcPr>
          <w:p w:rsidR="00C20A1E" w:rsidRDefault="00C20A1E">
            <w:pPr>
              <w:widowControl w:val="0"/>
            </w:pPr>
          </w:p>
        </w:tc>
      </w:tr>
      <w:tr w:rsidR="00C20A1E">
        <w:trPr>
          <w:trHeight w:val="561"/>
        </w:trPr>
        <w:tc>
          <w:tcPr>
            <w:tcW w:w="474" w:type="dxa"/>
            <w:tcBorders>
              <w:top w:val="single" w:sz="2" w:space="0" w:color="00000A"/>
              <w:left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9.</w:t>
            </w:r>
          </w:p>
        </w:tc>
        <w:tc>
          <w:tcPr>
            <w:tcW w:w="3786" w:type="dxa"/>
            <w:tcBorders>
              <w:top w:val="single" w:sz="2" w:space="0" w:color="00000A"/>
              <w:left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Проведення соціально-освітньої кампанії, соціологічних опитувань, заходи з виготовлення поліграфічної продукції, висвітлення проблемних питань поводження з безпритульними тваринами у ЗМІ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Ковельське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 xml:space="preserve">КП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«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Добробут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»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, громадська організація захисту тварин</w:t>
            </w:r>
          </w:p>
        </w:tc>
        <w:tc>
          <w:tcPr>
            <w:tcW w:w="1700" w:type="dxa"/>
            <w:tcBorders>
              <w:top w:val="single" w:sz="2" w:space="0" w:color="00000A"/>
              <w:left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Міський бюджет,</w:t>
            </w:r>
          </w:p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спонсорська допомога</w:t>
            </w:r>
          </w:p>
        </w:tc>
        <w:tc>
          <w:tcPr>
            <w:tcW w:w="2268" w:type="dxa"/>
            <w:tcBorders>
              <w:top w:val="single" w:sz="2" w:space="0" w:color="00000A"/>
              <w:left w:val="single" w:sz="2" w:space="0" w:color="000000"/>
              <w:right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1777" w:type="dxa"/>
          </w:tcPr>
          <w:p w:rsidR="00C20A1E" w:rsidRDefault="00C20A1E">
            <w:pPr>
              <w:widowControl w:val="0"/>
            </w:pPr>
          </w:p>
        </w:tc>
      </w:tr>
      <w:tr w:rsidR="00C20A1E">
        <w:trPr>
          <w:trHeight w:val="716"/>
        </w:trPr>
        <w:tc>
          <w:tcPr>
            <w:tcW w:w="474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10.</w:t>
            </w:r>
          </w:p>
        </w:tc>
        <w:tc>
          <w:tcPr>
            <w:tcW w:w="3786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val="clear" w:color="auto" w:fill="FFFFFF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Придбання засобів відлову та утримання тварин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val="uk-UA" w:eastAsia="uk-UA"/>
              </w:rPr>
              <w:t xml:space="preserve">                     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Ковельське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 xml:space="preserve">КП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«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Добробут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»</w:t>
            </w:r>
          </w:p>
        </w:tc>
        <w:tc>
          <w:tcPr>
            <w:tcW w:w="1700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2268" w:type="dxa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20,0</w:t>
            </w:r>
          </w:p>
        </w:tc>
        <w:tc>
          <w:tcPr>
            <w:tcW w:w="1777" w:type="dxa"/>
          </w:tcPr>
          <w:p w:rsidR="00C20A1E" w:rsidRDefault="00C20A1E">
            <w:pPr>
              <w:widowControl w:val="0"/>
            </w:pPr>
          </w:p>
        </w:tc>
      </w:tr>
      <w:tr w:rsidR="00C20A1E">
        <w:trPr>
          <w:trHeight w:val="2131"/>
        </w:trPr>
        <w:tc>
          <w:tcPr>
            <w:tcW w:w="474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11.</w:t>
            </w:r>
          </w:p>
        </w:tc>
        <w:tc>
          <w:tcPr>
            <w:tcW w:w="3786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val="clear" w:color="auto" w:fill="FFFFFF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Придбання знаряддя та миючих, дезінфікуючих засобів, ліхтарів для обслуговування, приміщень, вольєрів та території, канцелярії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Ковельське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 xml:space="preserve">КП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«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Добробут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»</w:t>
            </w:r>
          </w:p>
        </w:tc>
        <w:tc>
          <w:tcPr>
            <w:tcW w:w="1700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2268" w:type="dxa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,0</w:t>
            </w:r>
          </w:p>
        </w:tc>
        <w:tc>
          <w:tcPr>
            <w:tcW w:w="1777" w:type="dxa"/>
          </w:tcPr>
          <w:p w:rsidR="00C20A1E" w:rsidRDefault="00C20A1E">
            <w:pPr>
              <w:widowControl w:val="0"/>
            </w:pPr>
          </w:p>
        </w:tc>
      </w:tr>
      <w:tr w:rsidR="00C20A1E">
        <w:trPr>
          <w:trHeight w:val="719"/>
        </w:trPr>
        <w:tc>
          <w:tcPr>
            <w:tcW w:w="474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12.</w:t>
            </w:r>
          </w:p>
        </w:tc>
        <w:tc>
          <w:tcPr>
            <w:tcW w:w="3786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val="clear" w:color="auto" w:fill="FFFFFF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Обслуговування автомобіля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Ковельське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 xml:space="preserve">КП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«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Добробут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»</w:t>
            </w:r>
          </w:p>
        </w:tc>
        <w:tc>
          <w:tcPr>
            <w:tcW w:w="1700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2268" w:type="dxa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20,0</w:t>
            </w:r>
          </w:p>
        </w:tc>
        <w:tc>
          <w:tcPr>
            <w:tcW w:w="1777" w:type="dxa"/>
          </w:tcPr>
          <w:p w:rsidR="00C20A1E" w:rsidRDefault="00C20A1E">
            <w:pPr>
              <w:widowControl w:val="0"/>
            </w:pPr>
          </w:p>
        </w:tc>
      </w:tr>
      <w:tr w:rsidR="00C20A1E">
        <w:trPr>
          <w:trHeight w:val="1081"/>
        </w:trPr>
        <w:tc>
          <w:tcPr>
            <w:tcW w:w="474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13.</w:t>
            </w:r>
          </w:p>
        </w:tc>
        <w:tc>
          <w:tcPr>
            <w:tcW w:w="3786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val="clear" w:color="auto" w:fill="FFFFFF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Придбання матеріалів та інших предметів для ремонту приміщень, встановлення додаткового освітлення та облаштування додаткових вольєрів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Ковельське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 xml:space="preserve">КП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«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Добробут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»</w:t>
            </w:r>
          </w:p>
        </w:tc>
        <w:tc>
          <w:tcPr>
            <w:tcW w:w="1700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2268" w:type="dxa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10,0</w:t>
            </w:r>
          </w:p>
        </w:tc>
        <w:tc>
          <w:tcPr>
            <w:tcW w:w="1777" w:type="dxa"/>
          </w:tcPr>
          <w:p w:rsidR="00C20A1E" w:rsidRDefault="00C20A1E">
            <w:pPr>
              <w:widowControl w:val="0"/>
            </w:pPr>
          </w:p>
        </w:tc>
      </w:tr>
      <w:tr w:rsidR="00C20A1E">
        <w:trPr>
          <w:trHeight w:val="1919"/>
        </w:trPr>
        <w:tc>
          <w:tcPr>
            <w:tcW w:w="474" w:type="dxa"/>
            <w:tcBorders>
              <w:top w:val="single" w:sz="2" w:space="0" w:color="00000A"/>
              <w:left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lastRenderedPageBreak/>
              <w:t>14.</w:t>
            </w:r>
          </w:p>
        </w:tc>
        <w:tc>
          <w:tcPr>
            <w:tcW w:w="3786" w:type="dxa"/>
            <w:tcBorders>
              <w:top w:val="single" w:sz="2" w:space="0" w:color="00000A"/>
              <w:left w:val="single" w:sz="2" w:space="0" w:color="000001"/>
            </w:tcBorders>
            <w:shd w:val="clear" w:color="auto" w:fill="FFFFFF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Придбання обладнання та предметів довгострокового користування (ноутбук, електроплитка)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Ковельське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 xml:space="preserve">КП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«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Добробут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»</w:t>
            </w:r>
          </w:p>
        </w:tc>
        <w:tc>
          <w:tcPr>
            <w:tcW w:w="1700" w:type="dxa"/>
            <w:tcBorders>
              <w:top w:val="single" w:sz="2" w:space="0" w:color="00000A"/>
              <w:left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2268" w:type="dxa"/>
            <w:tcBorders>
              <w:top w:val="single" w:sz="2" w:space="0" w:color="00000A"/>
              <w:left w:val="single" w:sz="2" w:space="0" w:color="000000"/>
              <w:right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,0</w:t>
            </w:r>
          </w:p>
        </w:tc>
        <w:tc>
          <w:tcPr>
            <w:tcW w:w="1777" w:type="dxa"/>
          </w:tcPr>
          <w:p w:rsidR="00C20A1E" w:rsidRDefault="00C20A1E">
            <w:pPr>
              <w:widowControl w:val="0"/>
            </w:pPr>
          </w:p>
        </w:tc>
      </w:tr>
      <w:tr w:rsidR="00C20A1E">
        <w:trPr>
          <w:trHeight w:val="1422"/>
        </w:trPr>
        <w:tc>
          <w:tcPr>
            <w:tcW w:w="474" w:type="dxa"/>
            <w:tcBorders>
              <w:top w:val="single" w:sz="2" w:space="0" w:color="00000A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15.</w:t>
            </w:r>
          </w:p>
        </w:tc>
        <w:tc>
          <w:tcPr>
            <w:tcW w:w="3786" w:type="dxa"/>
            <w:tcBorders>
              <w:top w:val="single" w:sz="2" w:space="0" w:color="00000A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20A1E" w:rsidRDefault="00000000">
            <w:pPr>
              <w:widowControl w:val="0"/>
              <w:spacing w:line="256" w:lineRule="atLeast"/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Інші заходи щодо програми поводження з безпритульними тваринами в Ковельській територіальній громаді на 2020-2022 роки</w:t>
            </w:r>
          </w:p>
          <w:p w:rsidR="00C20A1E" w:rsidRDefault="00C20A1E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Ковельське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 xml:space="preserve">КП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«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Добробут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»</w:t>
            </w:r>
          </w:p>
        </w:tc>
        <w:tc>
          <w:tcPr>
            <w:tcW w:w="1700" w:type="dxa"/>
            <w:tcBorders>
              <w:top w:val="single" w:sz="2" w:space="0" w:color="00000A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2268" w:type="dxa"/>
            <w:tcBorders>
              <w:top w:val="single" w:sz="2" w:space="0" w:color="00000A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2,0</w:t>
            </w:r>
          </w:p>
        </w:tc>
        <w:tc>
          <w:tcPr>
            <w:tcW w:w="1777" w:type="dxa"/>
          </w:tcPr>
          <w:p w:rsidR="00C20A1E" w:rsidRDefault="00C20A1E">
            <w:pPr>
              <w:widowControl w:val="0"/>
            </w:pPr>
          </w:p>
        </w:tc>
      </w:tr>
      <w:tr w:rsidR="00C20A1E">
        <w:trPr>
          <w:trHeight w:val="70"/>
        </w:trPr>
        <w:tc>
          <w:tcPr>
            <w:tcW w:w="474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val="en-US" w:eastAsia="uk-UA"/>
              </w:rPr>
              <w:t>16.</w:t>
            </w:r>
          </w:p>
        </w:tc>
        <w:tc>
          <w:tcPr>
            <w:tcW w:w="3786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</w:tcBorders>
            <w:shd w:val="clear" w:color="auto" w:fill="FFFFFF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Придбання автомобіля (мінівен, фургон)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Ковельське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 xml:space="preserve">КП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«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Добробут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»</w:t>
            </w:r>
          </w:p>
        </w:tc>
        <w:tc>
          <w:tcPr>
            <w:tcW w:w="1700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0"/>
              <w:bottom w:val="single" w:sz="2" w:space="0" w:color="000000"/>
              <w:right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1777" w:type="dxa"/>
          </w:tcPr>
          <w:p w:rsidR="00C20A1E" w:rsidRDefault="00C20A1E">
            <w:pPr>
              <w:widowControl w:val="0"/>
            </w:pPr>
          </w:p>
        </w:tc>
      </w:tr>
      <w:tr w:rsidR="00C20A1E">
        <w:trPr>
          <w:trHeight w:val="720"/>
        </w:trPr>
        <w:tc>
          <w:tcPr>
            <w:tcW w:w="474" w:type="dxa"/>
            <w:tcBorders>
              <w:top w:val="single" w:sz="2" w:space="0" w:color="000000"/>
              <w:left w:val="single" w:sz="2" w:space="0" w:color="000001"/>
              <w:bottom w:val="single" w:sz="2" w:space="0" w:color="000000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val="en-US" w:eastAsia="uk-UA"/>
              </w:rPr>
              <w:t>17.</w:t>
            </w: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1"/>
              <w:bottom w:val="single" w:sz="2" w:space="0" w:color="000000"/>
            </w:tcBorders>
            <w:shd w:val="clear" w:color="auto" w:fill="FFFFFF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Ремонти та підготовка території до зимового періоду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1"/>
              <w:bottom w:val="single" w:sz="2" w:space="0" w:color="000000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eastAsia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Ковельське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 xml:space="preserve">КП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«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Добробут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»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1"/>
              <w:bottom w:val="single" w:sz="2" w:space="0" w:color="000000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50,0</w:t>
            </w:r>
          </w:p>
        </w:tc>
        <w:tc>
          <w:tcPr>
            <w:tcW w:w="1777" w:type="dxa"/>
          </w:tcPr>
          <w:p w:rsidR="00C20A1E" w:rsidRDefault="00C20A1E">
            <w:pPr>
              <w:widowControl w:val="0"/>
            </w:pPr>
          </w:p>
        </w:tc>
      </w:tr>
      <w:tr w:rsidR="00C20A1E">
        <w:trPr>
          <w:trHeight w:val="900"/>
        </w:trPr>
        <w:tc>
          <w:tcPr>
            <w:tcW w:w="474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C20A1E" w:rsidRDefault="00C20A1E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</w:p>
        </w:tc>
        <w:tc>
          <w:tcPr>
            <w:tcW w:w="3786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val="uk-UA" w:eastAsia="uk-UA"/>
              </w:rPr>
              <w:t>Всього: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C20A1E" w:rsidRDefault="00C20A1E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</w:tcBorders>
            <w:shd w:val="clear" w:color="auto" w:fill="FFFFFF"/>
            <w:vAlign w:val="center"/>
          </w:tcPr>
          <w:p w:rsidR="00C20A1E" w:rsidRDefault="00C20A1E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</w:tcPr>
          <w:p w:rsidR="00C20A1E" w:rsidRDefault="00000000">
            <w:pPr>
              <w:widowControl w:val="0"/>
              <w:spacing w:line="256" w:lineRule="atLeast"/>
              <w:rPr>
                <w:rFonts w:ascii="Calibri" w:eastAsia="Times New Roman" w:hAnsi="Calibri" w:cs="Calibri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 xml:space="preserve">             906,3</w:t>
            </w:r>
          </w:p>
        </w:tc>
        <w:tc>
          <w:tcPr>
            <w:tcW w:w="1777" w:type="dxa"/>
          </w:tcPr>
          <w:p w:rsidR="00C20A1E" w:rsidRDefault="00C20A1E">
            <w:pPr>
              <w:widowControl w:val="0"/>
            </w:pPr>
          </w:p>
        </w:tc>
      </w:tr>
    </w:tbl>
    <w:p w:rsidR="00C20A1E" w:rsidRDefault="00C20A1E">
      <w:pPr>
        <w:widowControl w:val="0"/>
        <w:spacing w:line="256" w:lineRule="atLeast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</w:p>
    <w:p w:rsidR="00C20A1E" w:rsidRDefault="00000000">
      <w:pPr>
        <w:widowControl w:val="0"/>
        <w:spacing w:line="256" w:lineRule="atLeast"/>
        <w:ind w:left="567"/>
        <w:rPr>
          <w:rFonts w:ascii="Times New Roman CYR" w:eastAsia="Times New Roman" w:hAnsi="Times New Roman CYR" w:cs="Times New Roman CYR"/>
          <w:sz w:val="28"/>
          <w:szCs w:val="28"/>
          <w:lang w:val="uk-UA" w:eastAsia="uk-UA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val="uk-UA" w:eastAsia="uk-UA"/>
        </w:rPr>
        <w:t>Начальник управління</w:t>
      </w:r>
    </w:p>
    <w:p w:rsidR="00C20A1E" w:rsidRDefault="00000000">
      <w:pPr>
        <w:widowControl w:val="0"/>
        <w:spacing w:line="256" w:lineRule="atLeast"/>
        <w:ind w:left="567"/>
        <w:rPr>
          <w:rFonts w:ascii="Times New Roman CYR" w:eastAsia="Times New Roman" w:hAnsi="Times New Roman CYR" w:cs="Times New Roman CYR"/>
          <w:sz w:val="28"/>
          <w:szCs w:val="28"/>
          <w:lang w:val="uk-UA" w:eastAsia="uk-UA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val="uk-UA" w:eastAsia="uk-UA"/>
        </w:rPr>
        <w:t>капітального будівництва та</w:t>
      </w:r>
    </w:p>
    <w:p w:rsidR="00C20A1E" w:rsidRDefault="00000000">
      <w:pPr>
        <w:widowControl w:val="0"/>
        <w:spacing w:line="256" w:lineRule="atLeast"/>
        <w:ind w:left="567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uk-UA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val="uk-UA" w:eastAsia="uk-UA"/>
        </w:rPr>
        <w:t xml:space="preserve">житлово-комунального господарства </w:t>
      </w:r>
      <w:r>
        <w:rPr>
          <w:rFonts w:ascii="Times New Roman CYR" w:eastAsia="Times New Roman" w:hAnsi="Times New Roman CYR" w:cs="Times New Roman CYR"/>
          <w:sz w:val="28"/>
          <w:szCs w:val="28"/>
          <w:lang w:val="uk-UA" w:eastAsia="uk-UA"/>
        </w:rPr>
        <w:tab/>
      </w:r>
      <w:r>
        <w:rPr>
          <w:rFonts w:ascii="Times New Roman CYR" w:eastAsia="Times New Roman" w:hAnsi="Times New Roman CYR" w:cs="Times New Roman CYR"/>
          <w:sz w:val="28"/>
          <w:szCs w:val="28"/>
          <w:lang w:val="uk-UA" w:eastAsia="uk-UA"/>
        </w:rPr>
        <w:tab/>
      </w:r>
      <w:r>
        <w:rPr>
          <w:rFonts w:ascii="Times New Roman CYR" w:eastAsia="Times New Roman" w:hAnsi="Times New Roman CYR" w:cs="Times New Roman CYR"/>
          <w:sz w:val="28"/>
          <w:szCs w:val="28"/>
          <w:lang w:val="uk-UA" w:eastAsia="uk-UA"/>
        </w:rPr>
        <w:tab/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uk-UA"/>
        </w:rPr>
        <w:t>Сергій ДУДКА</w:t>
      </w:r>
    </w:p>
    <w:p w:rsidR="00C20A1E" w:rsidRDefault="00C20A1E"/>
    <w:sectPr w:rsidR="00C20A1E">
      <w:pgSz w:w="11906" w:h="16838"/>
      <w:pgMar w:top="850" w:right="850" w:bottom="850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A1E"/>
    <w:rsid w:val="00676070"/>
    <w:rsid w:val="006B6C36"/>
    <w:rsid w:val="00C2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B17E5"/>
  <w15:docId w15:val="{65961E71-2501-4DDA-9CB3-06EB9726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1FE8"/>
    <w:pPr>
      <w:spacing w:after="160" w:line="252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a7">
    <w:name w:val="Покажчик"/>
    <w:basedOn w:val="a"/>
    <w:qFormat/>
    <w:pPr>
      <w:suppressLineNumbers/>
    </w:pPr>
    <w:rPr>
      <w:rFonts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1944</Words>
  <Characters>1109</Characters>
  <Application>Microsoft Office Word</Application>
  <DocSecurity>0</DocSecurity>
  <Lines>9</Lines>
  <Paragraphs>6</Paragraphs>
  <ScaleCrop>false</ScaleCrop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dc:description/>
  <cp:lastModifiedBy>User</cp:lastModifiedBy>
  <cp:revision>12</cp:revision>
  <cp:lastPrinted>2022-11-09T16:45:00Z</cp:lastPrinted>
  <dcterms:created xsi:type="dcterms:W3CDTF">2022-10-31T07:18:00Z</dcterms:created>
  <dcterms:modified xsi:type="dcterms:W3CDTF">2022-11-24T09:49:00Z</dcterms:modified>
  <dc:language>uk-UA</dc:language>
</cp:coreProperties>
</file>