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DF53F" w14:textId="77777777" w:rsidR="00F813C1" w:rsidRDefault="00000000">
      <w:pPr>
        <w:spacing w:after="0"/>
        <w:jc w:val="center"/>
        <w:rPr>
          <w:rFonts w:ascii="Times New Roman" w:hAnsi="Times New Roman" w:cs="Times New Roman"/>
          <w:sz w:val="28"/>
          <w:szCs w:val="28"/>
        </w:rPr>
      </w:pPr>
      <w:r>
        <w:rPr>
          <w:rFonts w:ascii="Times New Roman" w:hAnsi="Times New Roman" w:cs="Times New Roman"/>
          <w:sz w:val="28"/>
          <w:szCs w:val="28"/>
        </w:rPr>
        <w:t xml:space="preserve">                                                                       Додаток </w:t>
      </w:r>
    </w:p>
    <w:p w14:paraId="1EE639BF" w14:textId="77777777" w:rsidR="00F813C1" w:rsidRDefault="00000000">
      <w:pPr>
        <w:spacing w:after="0"/>
        <w:jc w:val="center"/>
        <w:rPr>
          <w:rFonts w:ascii="Times New Roman" w:hAnsi="Times New Roman" w:cs="Times New Roman"/>
          <w:sz w:val="28"/>
          <w:szCs w:val="28"/>
        </w:rPr>
      </w:pPr>
      <w:r>
        <w:rPr>
          <w:rFonts w:ascii="Times New Roman" w:hAnsi="Times New Roman" w:cs="Times New Roman"/>
          <w:sz w:val="28"/>
          <w:szCs w:val="28"/>
        </w:rPr>
        <w:t xml:space="preserve">                                                                                               до рішення міської ради</w:t>
      </w:r>
    </w:p>
    <w:p w14:paraId="01420F49" w14:textId="77777777" w:rsidR="00F813C1" w:rsidRDefault="00000000">
      <w:pPr>
        <w:rPr>
          <w:rFonts w:ascii="Times New Roman" w:hAnsi="Times New Roman" w:cs="Times New Roman"/>
          <w:sz w:val="28"/>
          <w:szCs w:val="28"/>
        </w:rPr>
      </w:pPr>
      <w:r>
        <w:rPr>
          <w:rFonts w:ascii="Times New Roman" w:hAnsi="Times New Roman" w:cs="Times New Roman"/>
          <w:sz w:val="28"/>
          <w:szCs w:val="28"/>
        </w:rPr>
        <w:t xml:space="preserve">                                                                                                     від ____________№______</w:t>
      </w:r>
    </w:p>
    <w:p w14:paraId="5E510E27" w14:textId="77777777" w:rsidR="00F813C1" w:rsidRDefault="00000000">
      <w:pPr>
        <w:spacing w:after="0"/>
        <w:jc w:val="center"/>
        <w:rPr>
          <w:rFonts w:ascii="Times New Roman" w:hAnsi="Times New Roman" w:cs="Times New Roman"/>
          <w:sz w:val="28"/>
          <w:szCs w:val="28"/>
        </w:rPr>
      </w:pPr>
      <w:r>
        <w:rPr>
          <w:rFonts w:ascii="Times New Roman" w:hAnsi="Times New Roman" w:cs="Times New Roman"/>
          <w:sz w:val="28"/>
          <w:szCs w:val="28"/>
        </w:rPr>
        <w:t xml:space="preserve">                                                                      Голові Волинської обласної ради</w:t>
      </w:r>
    </w:p>
    <w:p w14:paraId="6698D591" w14:textId="77777777" w:rsidR="00F813C1" w:rsidRDefault="00000000">
      <w:pPr>
        <w:spacing w:after="0"/>
        <w:jc w:val="cente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Григорію </w:t>
      </w:r>
      <w:proofErr w:type="spellStart"/>
      <w:r>
        <w:rPr>
          <w:rFonts w:ascii="Times New Roman" w:hAnsi="Times New Roman" w:cs="Times New Roman"/>
          <w:b/>
          <w:bCs/>
          <w:sz w:val="28"/>
          <w:szCs w:val="28"/>
        </w:rPr>
        <w:t>Недопаду</w:t>
      </w:r>
      <w:proofErr w:type="spellEnd"/>
    </w:p>
    <w:p w14:paraId="10461A75" w14:textId="77777777" w:rsidR="00F813C1" w:rsidRDefault="00000000">
      <w:pPr>
        <w:spacing w:after="0"/>
        <w:jc w:val="center"/>
        <w:rPr>
          <w:rFonts w:ascii="Times New Roman" w:hAnsi="Times New Roman" w:cs="Times New Roman"/>
          <w:sz w:val="28"/>
          <w:szCs w:val="28"/>
        </w:rPr>
      </w:pPr>
      <w:r>
        <w:rPr>
          <w:rFonts w:ascii="Times New Roman" w:hAnsi="Times New Roman" w:cs="Times New Roman"/>
          <w:sz w:val="28"/>
          <w:szCs w:val="28"/>
        </w:rPr>
        <w:t xml:space="preserve">                                                                           Депутатам Волинської обласної ради                                                                 </w:t>
      </w:r>
    </w:p>
    <w:p w14:paraId="6C71BADD" w14:textId="77777777" w:rsidR="00F813C1" w:rsidRDefault="00F813C1">
      <w:pPr>
        <w:ind w:firstLineChars="1550" w:firstLine="4340"/>
        <w:jc w:val="both"/>
        <w:rPr>
          <w:rFonts w:ascii="Times New Roman" w:hAnsi="Times New Roman" w:cs="Times New Roman"/>
          <w:sz w:val="28"/>
          <w:szCs w:val="28"/>
        </w:rPr>
      </w:pPr>
    </w:p>
    <w:p w14:paraId="621AB19C" w14:textId="77777777" w:rsidR="00F813C1" w:rsidRDefault="00000000">
      <w:pPr>
        <w:ind w:firstLineChars="1550" w:firstLine="4340"/>
        <w:jc w:val="both"/>
        <w:rPr>
          <w:rFonts w:ascii="Times New Roman" w:hAnsi="Times New Roman" w:cs="Times New Roman"/>
          <w:sz w:val="28"/>
          <w:szCs w:val="28"/>
        </w:rPr>
      </w:pPr>
      <w:r>
        <w:rPr>
          <w:rFonts w:ascii="Times New Roman" w:hAnsi="Times New Roman" w:cs="Times New Roman"/>
          <w:sz w:val="28"/>
          <w:szCs w:val="28"/>
        </w:rPr>
        <w:t xml:space="preserve"> ЗВЕРНЕННЯ </w:t>
      </w:r>
    </w:p>
    <w:p w14:paraId="351C9B4B" w14:textId="77777777" w:rsidR="00F813C1" w:rsidRDefault="00000000">
      <w:pPr>
        <w:spacing w:after="0"/>
        <w:ind w:firstLine="278"/>
        <w:rPr>
          <w:rFonts w:ascii="Times New Roman" w:hAnsi="Times New Roman" w:cs="Times New Roman"/>
          <w:sz w:val="28"/>
          <w:szCs w:val="28"/>
        </w:rPr>
      </w:pPr>
      <w:r>
        <w:rPr>
          <w:rFonts w:ascii="Times New Roman" w:hAnsi="Times New Roman" w:cs="Times New Roman"/>
          <w:sz w:val="28"/>
          <w:szCs w:val="28"/>
        </w:rPr>
        <w:t>Ми депутати Ковельської міської ради вкрай стурбовані діями Волинської обласної ради щодо долі колективу працівників комунального підприємства “Ковельська поліклініка Волинської обласної ради” оскільки, як нам стало відомо даний медичний заклад рішенням  сесії  Волинської обласної ради № 20/20 від 16 березня 2023року реорганізовується шляхом припинення діяльності та приєднання до комунального підприємства “Волинська обласна лікарня “</w:t>
      </w:r>
      <w:proofErr w:type="spellStart"/>
      <w:r>
        <w:rPr>
          <w:rFonts w:ascii="Times New Roman" w:hAnsi="Times New Roman" w:cs="Times New Roman"/>
          <w:sz w:val="28"/>
          <w:szCs w:val="28"/>
        </w:rPr>
        <w:t>Хоспіс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м.Ковель</w:t>
      </w:r>
      <w:proofErr w:type="spellEnd"/>
      <w:r>
        <w:rPr>
          <w:rFonts w:ascii="Times New Roman" w:hAnsi="Times New Roman" w:cs="Times New Roman"/>
          <w:sz w:val="28"/>
          <w:szCs w:val="28"/>
        </w:rPr>
        <w:t>”.</w:t>
      </w:r>
    </w:p>
    <w:p w14:paraId="257E5C1F" w14:textId="77777777" w:rsidR="00F813C1" w:rsidRDefault="00000000">
      <w:pPr>
        <w:spacing w:after="0"/>
        <w:ind w:firstLine="278"/>
        <w:rPr>
          <w:rFonts w:ascii="Times New Roman" w:hAnsi="Times New Roman" w:cs="Times New Roman"/>
          <w:sz w:val="28"/>
          <w:szCs w:val="28"/>
        </w:rPr>
      </w:pPr>
      <w:r>
        <w:rPr>
          <w:rFonts w:ascii="Times New Roman" w:hAnsi="Times New Roman" w:cs="Times New Roman"/>
          <w:sz w:val="28"/>
          <w:szCs w:val="28"/>
        </w:rPr>
        <w:t xml:space="preserve">     Комунальне підприємство “Ковельська поліклініка Волинської обласної ради здійснює свою статутну діяльність та має підписані договори про медичне обслуговування населення за програмою медичних гарантій з НСЗУ на 2023 рік по первинній медичній допомозі №0000-ННЕ6-М000 від 13.01.2023року та по спеціалізованій медичній допомозі №1625-Е123-Р000 від 13.02.2023 року по 9-му, 24-у 34-у пакетах.</w:t>
      </w:r>
    </w:p>
    <w:p w14:paraId="7BA0DCDC" w14:textId="77777777" w:rsidR="00F813C1" w:rsidRDefault="00000000">
      <w:pPr>
        <w:spacing w:after="0"/>
        <w:ind w:firstLine="278"/>
        <w:rPr>
          <w:rFonts w:ascii="Times New Roman" w:hAnsi="Times New Roman" w:cs="Times New Roman"/>
          <w:sz w:val="28"/>
          <w:szCs w:val="28"/>
        </w:rPr>
      </w:pPr>
      <w:r>
        <w:rPr>
          <w:rFonts w:ascii="Times New Roman" w:hAnsi="Times New Roman" w:cs="Times New Roman"/>
          <w:sz w:val="28"/>
          <w:szCs w:val="28"/>
        </w:rPr>
        <w:t xml:space="preserve"> Заклад має задекларованих по первинній медичній допомозі </w:t>
      </w:r>
      <w:r>
        <w:rPr>
          <w:rFonts w:ascii="Times New Roman" w:hAnsi="Times New Roman" w:cs="Times New Roman"/>
          <w:sz w:val="28"/>
          <w:szCs w:val="28"/>
          <w:lang w:val="ru-RU"/>
        </w:rPr>
        <w:t>4800</w:t>
      </w:r>
      <w:r>
        <w:rPr>
          <w:rFonts w:ascii="Times New Roman" w:hAnsi="Times New Roman" w:cs="Times New Roman"/>
          <w:sz w:val="28"/>
          <w:szCs w:val="28"/>
        </w:rPr>
        <w:t xml:space="preserve"> громадян та надає послуги по спеціалізованій медичній допомозі протягом року 10800 громадянам. </w:t>
      </w:r>
    </w:p>
    <w:p w14:paraId="6545EEB0" w14:textId="77777777" w:rsidR="00F813C1" w:rsidRDefault="00000000">
      <w:pPr>
        <w:pStyle w:val="a5"/>
        <w:shd w:val="clear" w:color="auto" w:fill="FFFFFF"/>
        <w:spacing w:before="0" w:beforeAutospacing="0" w:after="0" w:afterAutospacing="0"/>
        <w:ind w:firstLine="708"/>
        <w:jc w:val="both"/>
        <w:rPr>
          <w:color w:val="000000"/>
          <w:sz w:val="28"/>
          <w:szCs w:val="28"/>
          <w:lang w:val="uk-UA"/>
        </w:rPr>
      </w:pPr>
      <w:r>
        <w:rPr>
          <w:sz w:val="28"/>
          <w:szCs w:val="28"/>
          <w:lang w:val="uk-UA"/>
        </w:rPr>
        <w:t xml:space="preserve">  Слід зазначити, що відповідно до п. г ст. 90 Бюджетного кодексу України  обласна рада </w:t>
      </w:r>
      <w:r>
        <w:rPr>
          <w:sz w:val="28"/>
          <w:szCs w:val="28"/>
          <w:u w:val="single"/>
          <w:lang w:val="uk-UA"/>
        </w:rPr>
        <w:t>повинна здійснювати</w:t>
      </w:r>
      <w:r>
        <w:rPr>
          <w:sz w:val="28"/>
          <w:szCs w:val="28"/>
          <w:lang w:val="uk-UA"/>
        </w:rPr>
        <w:t xml:space="preserve"> </w:t>
      </w:r>
      <w:bookmarkStart w:id="0" w:name="n1427"/>
      <w:bookmarkStart w:id="1" w:name="n2342"/>
      <w:bookmarkEnd w:id="0"/>
      <w:bookmarkEnd w:id="1"/>
      <w:r>
        <w:rPr>
          <w:sz w:val="28"/>
          <w:szCs w:val="28"/>
          <w:lang w:val="uk-UA"/>
        </w:rPr>
        <w:t xml:space="preserve">оплату комунальних послуг та енергоносіїв комунальних закладів охорони здоров’я, які є об’єктами права спільної власності територіальних громад сіл, селищ, міст, що перебувають в управлінні обласних рад, для забезпечення надання медичних послуг за програмою державних гарантій медичного обслуговування населення, однак такого фінансування </w:t>
      </w:r>
      <w:r>
        <w:rPr>
          <w:color w:val="000000"/>
          <w:sz w:val="28"/>
          <w:szCs w:val="28"/>
          <w:lang w:val="uk-UA"/>
        </w:rPr>
        <w:t>протягом останніх років немає, що підтверджується інформаційним листом №03-36-10/373 від 10.04.2023р Ковельського управління державної казначейської служби України у Волинській області.</w:t>
      </w:r>
      <w:r>
        <w:rPr>
          <w:color w:val="000000"/>
          <w:sz w:val="28"/>
          <w:szCs w:val="28"/>
        </w:rPr>
        <w:t xml:space="preserve"> </w:t>
      </w:r>
      <w:r>
        <w:rPr>
          <w:rStyle w:val="rvts46"/>
          <w:iCs/>
          <w:sz w:val="28"/>
          <w:szCs w:val="28"/>
          <w:lang w:val="uk-UA"/>
        </w:rPr>
        <w:t xml:space="preserve">Оплата комунальних послуг за  період 2019-2023 роки здійснювалась за рахунок коштів які </w:t>
      </w:r>
      <w:r>
        <w:rPr>
          <w:color w:val="000000"/>
          <w:sz w:val="28"/>
          <w:szCs w:val="28"/>
          <w:lang w:val="uk-UA"/>
        </w:rPr>
        <w:t xml:space="preserve">КП «КПВОР» </w:t>
      </w:r>
      <w:r>
        <w:rPr>
          <w:rStyle w:val="rvts46"/>
          <w:iCs/>
          <w:sz w:val="28"/>
          <w:szCs w:val="28"/>
          <w:lang w:val="uk-UA"/>
        </w:rPr>
        <w:t xml:space="preserve">отримував за надані платні медичні послуги, а це для прикладу в 2022 році склало 1288,5 </w:t>
      </w:r>
      <w:proofErr w:type="spellStart"/>
      <w:r>
        <w:rPr>
          <w:rStyle w:val="rvts46"/>
          <w:iCs/>
          <w:sz w:val="28"/>
          <w:szCs w:val="28"/>
          <w:lang w:val="uk-UA"/>
        </w:rPr>
        <w:t>тис.грн</w:t>
      </w:r>
      <w:proofErr w:type="spellEnd"/>
      <w:r>
        <w:rPr>
          <w:rStyle w:val="rvts46"/>
          <w:iCs/>
          <w:sz w:val="28"/>
          <w:szCs w:val="28"/>
          <w:lang w:val="uk-UA"/>
        </w:rPr>
        <w:t>.</w:t>
      </w:r>
    </w:p>
    <w:p w14:paraId="46E2BF10" w14:textId="77777777" w:rsidR="00F813C1" w:rsidRDefault="00000000">
      <w:pPr>
        <w:pStyle w:val="a5"/>
        <w:shd w:val="clear" w:color="auto" w:fill="FFFFFF"/>
        <w:spacing w:before="0" w:beforeAutospacing="0" w:after="0" w:afterAutospacing="0"/>
        <w:ind w:firstLine="708"/>
        <w:jc w:val="both"/>
        <w:rPr>
          <w:color w:val="000000"/>
          <w:sz w:val="28"/>
          <w:szCs w:val="28"/>
          <w:lang w:val="uk-UA"/>
        </w:rPr>
      </w:pPr>
      <w:r>
        <w:rPr>
          <w:color w:val="000000"/>
          <w:sz w:val="28"/>
          <w:szCs w:val="28"/>
          <w:lang w:val="uk-UA"/>
        </w:rPr>
        <w:t xml:space="preserve">Згідно штатного розпису в  КП «КПВОР» працює: 26 осіб (14,25 ставки) лікарів та професіоналів з вищою немедичною освітою, 19 осіб (13 ставок) – сестри медичні, 5 осіб (3,75 ставки) молодші медичні сестри, 8 осіб (6,25 ставки) – спеціалісти та фахівці, 3 особи (2,5 ставки)- технічні службовці та кваліфіковані робітники. Всього 55 осіб (39,75 ставок). </w:t>
      </w:r>
    </w:p>
    <w:p w14:paraId="03C89C96" w14:textId="77777777" w:rsidR="00F813C1" w:rsidRDefault="00000000">
      <w:pPr>
        <w:pStyle w:val="a5"/>
        <w:shd w:val="clear" w:color="auto" w:fill="FFFFFF"/>
        <w:spacing w:before="0" w:beforeAutospacing="0" w:after="0" w:afterAutospacing="0"/>
        <w:ind w:firstLine="708"/>
        <w:jc w:val="both"/>
        <w:rPr>
          <w:color w:val="000000"/>
          <w:sz w:val="28"/>
          <w:szCs w:val="28"/>
          <w:lang w:val="uk-UA"/>
        </w:rPr>
      </w:pPr>
      <w:r>
        <w:rPr>
          <w:color w:val="000000"/>
          <w:sz w:val="28"/>
          <w:szCs w:val="28"/>
          <w:lang w:val="uk-UA"/>
        </w:rPr>
        <w:t>За 2022 рік в поліклініці прийнято амбулаторних хворих всього – 43086 осіб, клініко-діагностичною лабораторією проведено - 100822 лабораторних дослідження, кабінетом функціональної діагностики зроблено – 4751 обстеження, кабінет УЗД діагностики зроблено – 17255 досліджень, проведено 1919 рентгенологічних досліджень, проведено - 517 ендоскопічних досліджень, оглянуто працівників залізничного транспорту за наказами № 240, 246, 280 МОЗ України всього – 3464 особи та інше.</w:t>
      </w:r>
      <w:bookmarkStart w:id="2" w:name="n3126"/>
      <w:bookmarkEnd w:id="2"/>
      <w:r>
        <w:rPr>
          <w:color w:val="000000"/>
          <w:sz w:val="28"/>
          <w:szCs w:val="28"/>
          <w:lang w:val="uk-UA"/>
        </w:rPr>
        <w:t xml:space="preserve"> Протягом 2022року в денному стаціонарі проліковано 774 хворих.</w:t>
      </w:r>
    </w:p>
    <w:p w14:paraId="422BDCD1" w14:textId="77777777" w:rsidR="00F813C1" w:rsidRDefault="00000000">
      <w:pPr>
        <w:pStyle w:val="a5"/>
        <w:shd w:val="clear" w:color="auto" w:fill="FFFFFF"/>
        <w:spacing w:before="0" w:beforeAutospacing="0" w:after="0" w:afterAutospacing="0"/>
        <w:ind w:firstLine="708"/>
        <w:jc w:val="both"/>
        <w:rPr>
          <w:color w:val="000000"/>
          <w:sz w:val="28"/>
          <w:szCs w:val="28"/>
          <w:lang w:val="uk-UA"/>
        </w:rPr>
      </w:pPr>
      <w:r>
        <w:rPr>
          <w:color w:val="000000"/>
          <w:sz w:val="28"/>
          <w:szCs w:val="28"/>
          <w:lang w:val="uk-UA"/>
        </w:rPr>
        <w:lastRenderedPageBreak/>
        <w:t xml:space="preserve">За підсумками роботи в 2022 році згідно фінансової звітності малого підприємства, баланс на 31.12.2022р, звіт про фінансові результати за 2022 рік чистий прибуток підприємства склав 136,3 тис. грн., а якщо б було фінансування Волинською обласною радою комунальних послуг за 2022рік на суму 1288,5 </w:t>
      </w:r>
      <w:proofErr w:type="spellStart"/>
      <w:r>
        <w:rPr>
          <w:color w:val="000000"/>
          <w:sz w:val="28"/>
          <w:szCs w:val="28"/>
          <w:lang w:val="uk-UA"/>
        </w:rPr>
        <w:t>тис.грн</w:t>
      </w:r>
      <w:proofErr w:type="spellEnd"/>
      <w:r>
        <w:rPr>
          <w:color w:val="000000"/>
          <w:sz w:val="28"/>
          <w:szCs w:val="28"/>
          <w:lang w:val="uk-UA"/>
        </w:rPr>
        <w:t xml:space="preserve"> то цю різницю комунальний заклад міг би витратити на інші цілі пов’язані з вирішеннями проблемних питань функціонування закладу, покращення матеріально-технічної бази тощо.</w:t>
      </w:r>
    </w:p>
    <w:p w14:paraId="27C30BDA" w14:textId="77777777" w:rsidR="00F813C1" w:rsidRDefault="00000000">
      <w:pPr>
        <w:spacing w:after="0"/>
        <w:ind w:firstLine="278"/>
        <w:rPr>
          <w:rFonts w:ascii="Times New Roman" w:hAnsi="Times New Roman" w:cs="Times New Roman"/>
          <w:sz w:val="28"/>
          <w:szCs w:val="28"/>
        </w:rPr>
      </w:pPr>
      <w:r>
        <w:rPr>
          <w:rFonts w:ascii="Times New Roman" w:hAnsi="Times New Roman" w:cs="Times New Roman"/>
          <w:sz w:val="28"/>
          <w:szCs w:val="28"/>
        </w:rPr>
        <w:t xml:space="preserve">   Відповідно до вимог Постанови КМУ №174 від 28.02.2023 року “Деякі питання організації спроможної мережі закладів охорони здоров’я” (далі по тексту Постанова) комунальне підприємство “Ковельська поліклініка Волинської обласної ради” не відноситься до спроможної мережі, тому даний заклад має бути реорганізований шляхом приєднання до</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надкластерного</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 xml:space="preserve"> кластерно</w:t>
      </w:r>
      <w:r>
        <w:rPr>
          <w:rFonts w:ascii="Times New Roman" w:hAnsi="Times New Roman" w:cs="Times New Roman"/>
          <w:sz w:val="28"/>
          <w:szCs w:val="28"/>
          <w:lang w:val="ru-RU"/>
        </w:rPr>
        <w:t xml:space="preserve">го, </w:t>
      </w:r>
      <w:proofErr w:type="spellStart"/>
      <w:r>
        <w:rPr>
          <w:rFonts w:ascii="Times New Roman" w:hAnsi="Times New Roman" w:cs="Times New Roman"/>
          <w:sz w:val="28"/>
          <w:szCs w:val="28"/>
          <w:lang w:val="ru-RU"/>
        </w:rPr>
        <w:t>загального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або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іншого</w:t>
      </w:r>
      <w:proofErr w:type="spellEnd"/>
      <w:r>
        <w:rPr>
          <w:rFonts w:ascii="Times New Roman" w:hAnsi="Times New Roman" w:cs="Times New Roman"/>
          <w:sz w:val="28"/>
          <w:szCs w:val="28"/>
          <w:lang w:val="ru-RU"/>
        </w:rPr>
        <w:t xml:space="preserve"> виду закладу </w:t>
      </w:r>
      <w:proofErr w:type="spellStart"/>
      <w:r>
        <w:rPr>
          <w:rFonts w:ascii="Times New Roman" w:hAnsi="Times New Roman" w:cs="Times New Roman"/>
          <w:sz w:val="28"/>
          <w:szCs w:val="28"/>
          <w:lang w:val="ru-RU"/>
        </w:rPr>
        <w:t>охорони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здоров’я</w:t>
      </w:r>
      <w:proofErr w:type="spellEnd"/>
      <w:r>
        <w:rPr>
          <w:rFonts w:ascii="Times New Roman" w:hAnsi="Times New Roman" w:cs="Times New Roman"/>
          <w:sz w:val="28"/>
          <w:szCs w:val="28"/>
          <w:lang w:val="ru-RU"/>
        </w:rPr>
        <w:t xml:space="preserve">, </w:t>
      </w:r>
      <w:r>
        <w:rPr>
          <w:rFonts w:ascii="Times New Roman" w:hAnsi="Times New Roman" w:cs="Times New Roman"/>
          <w:sz w:val="28"/>
          <w:szCs w:val="28"/>
        </w:rPr>
        <w:t xml:space="preserve"> що входить до спроможної мережі закладів охорони здоров’я відповідного госпітального округу. </w:t>
      </w:r>
    </w:p>
    <w:p w14:paraId="00AA8071" w14:textId="77777777" w:rsidR="00F813C1" w:rsidRDefault="00000000">
      <w:pPr>
        <w:spacing w:after="0"/>
        <w:ind w:firstLine="278"/>
        <w:rPr>
          <w:rFonts w:ascii="Times New Roman" w:hAnsi="Times New Roman" w:cs="Times New Roman"/>
          <w:sz w:val="28"/>
          <w:szCs w:val="28"/>
          <w:u w:val="single"/>
        </w:rPr>
      </w:pPr>
      <w:r>
        <w:rPr>
          <w:rFonts w:ascii="Times New Roman" w:hAnsi="Times New Roman" w:cs="Times New Roman"/>
          <w:sz w:val="28"/>
          <w:szCs w:val="28"/>
        </w:rPr>
        <w:t xml:space="preserve">    </w:t>
      </w:r>
      <w:r>
        <w:rPr>
          <w:rFonts w:ascii="Times New Roman" w:hAnsi="Times New Roman" w:cs="Times New Roman"/>
          <w:sz w:val="28"/>
          <w:szCs w:val="28"/>
          <w:u w:val="single"/>
        </w:rPr>
        <w:t xml:space="preserve">Обласні ради згідно з даною постановою повинні розробити та подати до 01.05.2023року для погодження МОЗ пропозиції щодо визначення спроможної мережі закладів охорони </w:t>
      </w:r>
      <w:proofErr w:type="spellStart"/>
      <w:r>
        <w:rPr>
          <w:rFonts w:ascii="Times New Roman" w:hAnsi="Times New Roman" w:cs="Times New Roman"/>
          <w:sz w:val="28"/>
          <w:szCs w:val="28"/>
          <w:u w:val="single"/>
        </w:rPr>
        <w:t>здоров</w:t>
      </w:r>
      <w:proofErr w:type="spellEnd"/>
      <w:r>
        <w:rPr>
          <w:rFonts w:ascii="Times New Roman" w:hAnsi="Times New Roman" w:cs="Times New Roman"/>
          <w:sz w:val="28"/>
          <w:szCs w:val="28"/>
          <w:u w:val="single"/>
          <w:lang w:val="ru-RU"/>
        </w:rPr>
        <w:t>’</w:t>
      </w:r>
      <w:r>
        <w:rPr>
          <w:rFonts w:ascii="Times New Roman" w:hAnsi="Times New Roman" w:cs="Times New Roman"/>
          <w:sz w:val="28"/>
          <w:szCs w:val="28"/>
          <w:u w:val="single"/>
        </w:rPr>
        <w:t>я та проекти планів розвитку госпітальних округів.</w:t>
      </w:r>
    </w:p>
    <w:p w14:paraId="280E2527" w14:textId="77777777" w:rsidR="00F813C1" w:rsidRDefault="0000000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Згідно пункту 17 Постанови одночасно зі спроможною мережею затверджується план розвитку госпітального округу за погодженням з МОЗ. </w:t>
      </w:r>
    </w:p>
    <w:p w14:paraId="41B40231" w14:textId="77777777" w:rsidR="00F813C1" w:rsidRDefault="00000000">
      <w:pPr>
        <w:pStyle w:val="a5"/>
        <w:shd w:val="clear" w:color="auto" w:fill="FFFFFF"/>
        <w:spacing w:before="0" w:beforeAutospacing="0" w:after="0" w:afterAutospacing="0"/>
        <w:ind w:firstLine="708"/>
        <w:jc w:val="both"/>
        <w:rPr>
          <w:sz w:val="28"/>
          <w:szCs w:val="28"/>
          <w:lang w:val="uk-UA"/>
        </w:rPr>
      </w:pPr>
      <w:r>
        <w:rPr>
          <w:sz w:val="28"/>
          <w:szCs w:val="28"/>
          <w:lang w:val="uk-UA"/>
        </w:rPr>
        <w:t>Згідно пункту 18 Постанови план розвитку госпітального округу повинен містити розділи , серед яких і такі :</w:t>
      </w:r>
    </w:p>
    <w:p w14:paraId="31C4D98C" w14:textId="77777777" w:rsidR="00F813C1" w:rsidRDefault="00000000">
      <w:pPr>
        <w:pStyle w:val="a5"/>
        <w:numPr>
          <w:ilvl w:val="0"/>
          <w:numId w:val="1"/>
        </w:numPr>
        <w:shd w:val="clear" w:color="auto" w:fill="FFFFFF"/>
        <w:spacing w:before="0" w:beforeAutospacing="0" w:after="0" w:afterAutospacing="0"/>
        <w:jc w:val="both"/>
        <w:rPr>
          <w:sz w:val="28"/>
          <w:szCs w:val="28"/>
          <w:lang w:val="uk-UA"/>
        </w:rPr>
      </w:pPr>
      <w:r>
        <w:rPr>
          <w:sz w:val="28"/>
          <w:szCs w:val="28"/>
          <w:lang w:val="uk-UA"/>
        </w:rPr>
        <w:t xml:space="preserve">плани розвитку госпітального округу (в розрізі кожного закладу охорони </w:t>
      </w:r>
      <w:proofErr w:type="spellStart"/>
      <w:r>
        <w:rPr>
          <w:sz w:val="28"/>
          <w:szCs w:val="28"/>
          <w:lang w:val="uk-UA"/>
        </w:rPr>
        <w:t>здоров</w:t>
      </w:r>
      <w:proofErr w:type="spellEnd"/>
      <w:r>
        <w:rPr>
          <w:sz w:val="28"/>
          <w:szCs w:val="28"/>
        </w:rPr>
        <w:t>'</w:t>
      </w:r>
      <w:r>
        <w:rPr>
          <w:sz w:val="28"/>
          <w:szCs w:val="28"/>
          <w:lang w:val="uk-UA"/>
        </w:rPr>
        <w:t>я у вигляді окремого додатка);</w:t>
      </w:r>
    </w:p>
    <w:p w14:paraId="67DA9371" w14:textId="77777777" w:rsidR="00F813C1" w:rsidRDefault="00000000">
      <w:pPr>
        <w:pStyle w:val="a5"/>
        <w:numPr>
          <w:ilvl w:val="0"/>
          <w:numId w:val="1"/>
        </w:numPr>
        <w:shd w:val="clear" w:color="auto" w:fill="FFFFFF"/>
        <w:spacing w:before="0" w:beforeAutospacing="0" w:after="0" w:afterAutospacing="0"/>
        <w:jc w:val="both"/>
        <w:rPr>
          <w:sz w:val="28"/>
          <w:szCs w:val="28"/>
          <w:lang w:val="uk-UA"/>
        </w:rPr>
      </w:pPr>
      <w:r>
        <w:rPr>
          <w:sz w:val="28"/>
          <w:szCs w:val="28"/>
          <w:u w:val="single"/>
          <w:lang w:val="uk-UA"/>
        </w:rPr>
        <w:t xml:space="preserve">поетапні плани щодо створення, реорганізації чи перепрофілювання комунальних закладів охорони </w:t>
      </w:r>
      <w:proofErr w:type="spellStart"/>
      <w:r>
        <w:rPr>
          <w:sz w:val="28"/>
          <w:szCs w:val="28"/>
          <w:u w:val="single"/>
          <w:lang w:val="uk-UA"/>
        </w:rPr>
        <w:t>здоров</w:t>
      </w:r>
      <w:proofErr w:type="spellEnd"/>
      <w:r>
        <w:rPr>
          <w:sz w:val="28"/>
          <w:szCs w:val="28"/>
          <w:u w:val="single"/>
        </w:rPr>
        <w:t>’</w:t>
      </w:r>
      <w:r>
        <w:rPr>
          <w:sz w:val="28"/>
          <w:szCs w:val="28"/>
          <w:u w:val="single"/>
          <w:lang w:val="uk-UA"/>
        </w:rPr>
        <w:t>я</w:t>
      </w:r>
      <w:r>
        <w:rPr>
          <w:sz w:val="28"/>
          <w:szCs w:val="28"/>
          <w:lang w:val="uk-UA"/>
        </w:rPr>
        <w:t>.</w:t>
      </w:r>
    </w:p>
    <w:p w14:paraId="4757501C" w14:textId="77777777" w:rsidR="00F813C1" w:rsidRDefault="00000000">
      <w:pPr>
        <w:pStyle w:val="a5"/>
        <w:shd w:val="clear" w:color="auto" w:fill="FFFFFF"/>
        <w:spacing w:before="0" w:beforeAutospacing="0" w:after="0" w:afterAutospacing="0"/>
        <w:jc w:val="both"/>
        <w:rPr>
          <w:sz w:val="28"/>
          <w:szCs w:val="28"/>
          <w:lang w:val="uk-UA"/>
        </w:rPr>
      </w:pPr>
      <w:r>
        <w:rPr>
          <w:sz w:val="28"/>
          <w:szCs w:val="28"/>
          <w:lang w:val="uk-UA"/>
        </w:rPr>
        <w:t xml:space="preserve">      Згідно пункту 19 Постанови пропозиції щодо визначення спроможної мережі та проекти планів розвитку госпітального округу подаються до МОЗ разом з протоколом узгодження пропозицій територіальних громад у межах відповідних госпітальних округів.</w:t>
      </w:r>
    </w:p>
    <w:p w14:paraId="7BA917E3" w14:textId="77777777" w:rsidR="00F813C1" w:rsidRDefault="00000000">
      <w:pPr>
        <w:pStyle w:val="a5"/>
        <w:shd w:val="clear" w:color="auto" w:fill="FFFFFF"/>
        <w:spacing w:before="0" w:beforeAutospacing="0" w:after="0" w:afterAutospacing="0"/>
        <w:ind w:firstLine="708"/>
        <w:jc w:val="both"/>
        <w:rPr>
          <w:sz w:val="28"/>
          <w:szCs w:val="28"/>
          <w:lang w:val="uk-UA"/>
        </w:rPr>
      </w:pPr>
      <w:r>
        <w:rPr>
          <w:sz w:val="28"/>
          <w:szCs w:val="28"/>
          <w:lang w:val="uk-UA"/>
        </w:rPr>
        <w:t>Згідно пункту 20 Постанови план розвитку госпітального округу доводиться до відома органів місцевого самоврядування відповідного госпітального округу для обов’язкового врахування під час прийняття рішення щодо створення, реорганізації  чи перепрофілювання закладів охорони здоров’я.</w:t>
      </w:r>
    </w:p>
    <w:p w14:paraId="210657E0" w14:textId="77777777" w:rsidR="00F813C1" w:rsidRDefault="0000000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Натомість, Волинська обласна рада 16 березня 2023 року на черговій сесії, всупереч основним напрямам медичної реформи, не дотримуючись вимог Постанови КМУ №174 від 28.02.2023 року “Деякі питання організації спроможної мережі закладів охорони здоров’я”, прийняла рішення № 20/20 про реорганізацію лікувального закладу КП «Ковельська поліклініка Волинської обласної ради» ”(види діяльності: 86.10 Діяльність лікарняних закладів, 86.22 Спеціалізована медична допомога, 86.21 Загальна медична практика, 86.90 інша діяльність у сфері охорони здоров’я) шляхом припинення його діяльності та приєднання до однотипного спеціалізованого специфічного </w:t>
      </w:r>
      <w:r>
        <w:rPr>
          <w:b/>
          <w:sz w:val="28"/>
          <w:szCs w:val="28"/>
          <w:lang w:val="uk-UA"/>
        </w:rPr>
        <w:t xml:space="preserve">лікувального або соціального </w:t>
      </w:r>
      <w:r>
        <w:rPr>
          <w:sz w:val="28"/>
          <w:szCs w:val="28"/>
          <w:lang w:val="uk-UA"/>
        </w:rPr>
        <w:t>закладу, а саме, до Комунального підприємства «Волинська обласна лікарня «</w:t>
      </w:r>
      <w:proofErr w:type="spellStart"/>
      <w:r>
        <w:rPr>
          <w:sz w:val="28"/>
          <w:szCs w:val="28"/>
          <w:lang w:val="uk-UA"/>
        </w:rPr>
        <w:t>Хоспіс</w:t>
      </w:r>
      <w:proofErr w:type="spellEnd"/>
      <w:r>
        <w:rPr>
          <w:sz w:val="28"/>
          <w:szCs w:val="28"/>
          <w:lang w:val="uk-UA"/>
        </w:rPr>
        <w:t xml:space="preserve"> м. Ковель» (види діяльності: 86.10 Діяльність лікарняних закладів, 86.22 Спеціалізована медична практика)., хоча </w:t>
      </w:r>
      <w:proofErr w:type="spellStart"/>
      <w:r>
        <w:rPr>
          <w:sz w:val="28"/>
          <w:szCs w:val="28"/>
          <w:lang w:val="uk-UA"/>
        </w:rPr>
        <w:t>логічно</w:t>
      </w:r>
      <w:proofErr w:type="spellEnd"/>
      <w:r>
        <w:rPr>
          <w:sz w:val="28"/>
          <w:szCs w:val="28"/>
          <w:lang w:val="uk-UA"/>
        </w:rPr>
        <w:t xml:space="preserve"> було б </w:t>
      </w:r>
      <w:proofErr w:type="spellStart"/>
      <w:r>
        <w:rPr>
          <w:sz w:val="28"/>
          <w:szCs w:val="28"/>
          <w:lang w:val="uk-UA"/>
        </w:rPr>
        <w:t>Хоспіс</w:t>
      </w:r>
      <w:proofErr w:type="spellEnd"/>
      <w:r>
        <w:rPr>
          <w:sz w:val="28"/>
          <w:szCs w:val="28"/>
          <w:lang w:val="uk-UA"/>
        </w:rPr>
        <w:t xml:space="preserve"> приєднувати до поліклініки,  оскільки в процесі медичної реформи </w:t>
      </w:r>
      <w:proofErr w:type="spellStart"/>
      <w:r>
        <w:rPr>
          <w:sz w:val="28"/>
          <w:szCs w:val="28"/>
          <w:lang w:val="uk-UA"/>
        </w:rPr>
        <w:t>Хоспіс</w:t>
      </w:r>
      <w:proofErr w:type="spellEnd"/>
      <w:r>
        <w:rPr>
          <w:sz w:val="28"/>
          <w:szCs w:val="28"/>
          <w:lang w:val="uk-UA"/>
        </w:rPr>
        <w:t xml:space="preserve"> має також бути об</w:t>
      </w:r>
      <w:r>
        <w:rPr>
          <w:color w:val="000000"/>
          <w:sz w:val="28"/>
          <w:szCs w:val="28"/>
          <w:lang w:val="uk-UA"/>
        </w:rPr>
        <w:t>’</w:t>
      </w:r>
      <w:r>
        <w:rPr>
          <w:sz w:val="28"/>
          <w:szCs w:val="28"/>
          <w:lang w:val="uk-UA"/>
        </w:rPr>
        <w:t xml:space="preserve">єднаним з багатопрофільним медичним закладом, тобто згідно рішення сесії Волинської обласної ради </w:t>
      </w:r>
      <w:proofErr w:type="spellStart"/>
      <w:r>
        <w:rPr>
          <w:sz w:val="28"/>
          <w:szCs w:val="28"/>
          <w:lang w:val="uk-UA"/>
        </w:rPr>
        <w:t>Хоспіс</w:t>
      </w:r>
      <w:proofErr w:type="spellEnd"/>
      <w:r>
        <w:rPr>
          <w:sz w:val="28"/>
          <w:szCs w:val="28"/>
          <w:lang w:val="uk-UA"/>
        </w:rPr>
        <w:t xml:space="preserve"> буде правонаступником всіх майнових і не майнових прав поліклініки, з кодом ЄДРПОУ </w:t>
      </w:r>
      <w:proofErr w:type="spellStart"/>
      <w:r>
        <w:rPr>
          <w:sz w:val="28"/>
          <w:szCs w:val="28"/>
          <w:lang w:val="uk-UA"/>
        </w:rPr>
        <w:t>Хоспісу</w:t>
      </w:r>
      <w:proofErr w:type="spellEnd"/>
      <w:r>
        <w:rPr>
          <w:sz w:val="28"/>
          <w:szCs w:val="28"/>
          <w:lang w:val="uk-UA"/>
        </w:rPr>
        <w:t xml:space="preserve">. </w:t>
      </w:r>
    </w:p>
    <w:p w14:paraId="0B660252" w14:textId="77777777" w:rsidR="00F813C1" w:rsidRDefault="00000000">
      <w:pPr>
        <w:pStyle w:val="a5"/>
        <w:shd w:val="clear" w:color="auto" w:fill="FFFFFF"/>
        <w:spacing w:before="0" w:beforeAutospacing="0" w:after="0" w:afterAutospacing="0"/>
        <w:ind w:firstLine="708"/>
        <w:jc w:val="both"/>
        <w:rPr>
          <w:sz w:val="28"/>
          <w:szCs w:val="28"/>
          <w:lang w:val="uk-UA"/>
        </w:rPr>
      </w:pPr>
      <w:r>
        <w:rPr>
          <w:sz w:val="28"/>
          <w:szCs w:val="28"/>
          <w:lang w:val="uk-UA"/>
        </w:rPr>
        <w:lastRenderedPageBreak/>
        <w:t xml:space="preserve">Також, такі питання реорганізації (припинення) та рекомендації постійних комісій не обговорювались в колективі </w:t>
      </w:r>
      <w:r>
        <w:rPr>
          <w:color w:val="000000"/>
          <w:sz w:val="28"/>
          <w:szCs w:val="28"/>
          <w:lang w:val="uk-UA"/>
        </w:rPr>
        <w:t>КП «КПВОР» та галузевому управлінні охорони здоров</w:t>
      </w:r>
      <w:r>
        <w:rPr>
          <w:sz w:val="28"/>
          <w:szCs w:val="28"/>
          <w:lang w:val="uk-UA"/>
        </w:rPr>
        <w:t>’</w:t>
      </w:r>
      <w:r>
        <w:rPr>
          <w:color w:val="000000"/>
          <w:sz w:val="28"/>
          <w:szCs w:val="28"/>
          <w:lang w:val="uk-UA"/>
        </w:rPr>
        <w:t>я Волинської обласної державної адміністрації за участі представників КП «КПВОР», оскільки відповідно до п.1.4 розділу І Статуту підприємства – Галузеве управління Підприємством здійснює управління охорони здоров</w:t>
      </w:r>
      <w:r>
        <w:rPr>
          <w:sz w:val="28"/>
          <w:szCs w:val="28"/>
          <w:lang w:val="uk-UA"/>
        </w:rPr>
        <w:t>’</w:t>
      </w:r>
      <w:r>
        <w:rPr>
          <w:color w:val="000000"/>
          <w:sz w:val="28"/>
          <w:szCs w:val="28"/>
          <w:lang w:val="uk-UA"/>
        </w:rPr>
        <w:t>я облдержадміністрації (надалі - Орган управління), а відповідно до п.1.5 розділу І Статуту – підприємство підпорядковане, підконтрольне Власнику та Органу управління, що є грубим порушення законодавства. Керівник КП «КПВОР» Адам Маковецький не доводить жодної інформації до колективу, не виконує своїх посадових обов’язків, а лише займається власною лікарською практикою, і є таким що не відповідає займаній посаді.</w:t>
      </w:r>
      <w:r>
        <w:rPr>
          <w:sz w:val="28"/>
          <w:szCs w:val="28"/>
          <w:lang w:val="uk-UA"/>
        </w:rPr>
        <w:t xml:space="preserve">     </w:t>
      </w:r>
    </w:p>
    <w:p w14:paraId="6373C460" w14:textId="77777777" w:rsidR="00F813C1" w:rsidRDefault="00000000">
      <w:pPr>
        <w:pStyle w:val="a5"/>
        <w:shd w:val="clear" w:color="auto" w:fill="FFFFFF"/>
        <w:spacing w:before="0" w:beforeAutospacing="0" w:after="0" w:afterAutospacing="0"/>
        <w:ind w:firstLine="708"/>
        <w:jc w:val="both"/>
        <w:rPr>
          <w:sz w:val="28"/>
          <w:szCs w:val="28"/>
          <w:lang w:val="uk-UA"/>
        </w:rPr>
      </w:pPr>
      <w:r>
        <w:rPr>
          <w:sz w:val="28"/>
          <w:szCs w:val="28"/>
          <w:lang w:val="uk-UA"/>
        </w:rPr>
        <w:t xml:space="preserve">Громада міста вкрай обурена тим що відбувається, жителями громади здійснюється тиск на депутатів міської ради,  на гарячу лінію міського голови постійно надходять звернення з проханням не допустити ліквідації </w:t>
      </w:r>
      <w:r>
        <w:rPr>
          <w:color w:val="000000"/>
          <w:sz w:val="28"/>
          <w:szCs w:val="28"/>
          <w:lang w:val="uk-UA"/>
        </w:rPr>
        <w:t>КП «КПВОР», більше того люди вимагають рішучих дій аж до пікетування міської ради та перекриття руху автотранспорту.</w:t>
      </w:r>
    </w:p>
    <w:p w14:paraId="6B4186BE" w14:textId="77777777" w:rsidR="00F813C1" w:rsidRDefault="00000000">
      <w:pPr>
        <w:pStyle w:val="a3"/>
        <w:ind w:firstLine="708"/>
        <w:jc w:val="both"/>
        <w:rPr>
          <w:sz w:val="28"/>
          <w:szCs w:val="28"/>
        </w:rPr>
      </w:pPr>
      <w:r>
        <w:rPr>
          <w:sz w:val="28"/>
          <w:szCs w:val="28"/>
        </w:rPr>
        <w:t xml:space="preserve">  Керуючись ст. 13 ЗУ «Про статус депутатів місцевих рад», з метою недопущення порушення прав громадян на вільний вибір лікаря та медичного закладу у визначеному законодавством порядку, а саме ст. 49 Конституції України, ст. 4 - 8, ст. 16 Закону України «Основи законодавства України про охорону здоров’я» та інших Законів, з метою недопущення соціальної напруги населення територіальної громади та виконання зобов’язань поліклініки перед громадянами згідно підписаних декларацій, недопущенню зриву виконання зобов’язань по наданню послуг з проведення медичних оглядів працівників виробничих підрозділів АТ «Українська залізниця» звертаємося з проханням скасувати рішення сесії Волинської обласної ради про реорганізацію комунального підприємства «Ковельська поліклініка Волинської обласної ради»  № 20/20 від 16 березня 2023 року, та підготувати на розгляд чергової сесії Волинської обласної ради проект рішення про передачу комунального підприємства “Ковельська поліклініка Волинської обласної ради”  в Ковельську територіальну громаду, що буде відповідати вимогам Постанови КМУ №174 від 28.02.2023 року “Деякі питання організації спроможної мережі закладів охорони здоров’я”.</w:t>
      </w:r>
    </w:p>
    <w:p w14:paraId="4BDB0821" w14:textId="77777777" w:rsidR="00F813C1" w:rsidRDefault="00000000">
      <w:pPr>
        <w:pStyle w:val="a5"/>
        <w:shd w:val="clear" w:color="auto" w:fill="FFFFFF"/>
        <w:spacing w:before="0" w:beforeAutospacing="0" w:after="0" w:afterAutospacing="0"/>
        <w:ind w:firstLine="708"/>
        <w:jc w:val="both"/>
        <w:rPr>
          <w:sz w:val="28"/>
          <w:szCs w:val="28"/>
        </w:rPr>
      </w:pPr>
      <w:r>
        <w:rPr>
          <w:sz w:val="28"/>
          <w:szCs w:val="28"/>
          <w:lang w:val="uk-UA"/>
        </w:rPr>
        <w:t xml:space="preserve"> </w:t>
      </w:r>
    </w:p>
    <w:p w14:paraId="2CD3C36A" w14:textId="77777777" w:rsidR="00F813C1" w:rsidRDefault="00F813C1">
      <w:pPr>
        <w:jc w:val="both"/>
        <w:rPr>
          <w:rFonts w:ascii="Times New Roman" w:hAnsi="Times New Roman" w:cs="Times New Roman"/>
          <w:sz w:val="28"/>
          <w:szCs w:val="28"/>
        </w:rPr>
      </w:pPr>
    </w:p>
    <w:p w14:paraId="52FC82C9" w14:textId="77777777" w:rsidR="00F813C1" w:rsidRDefault="00F813C1">
      <w:pPr>
        <w:jc w:val="both"/>
        <w:rPr>
          <w:rFonts w:ascii="Times New Roman" w:hAnsi="Times New Roman" w:cs="Times New Roman"/>
          <w:sz w:val="28"/>
          <w:szCs w:val="28"/>
        </w:rPr>
      </w:pPr>
    </w:p>
    <w:p w14:paraId="3C324B96" w14:textId="77777777" w:rsidR="00F813C1" w:rsidRDefault="0000000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14:paraId="708A88EA" w14:textId="77777777" w:rsidR="00F813C1" w:rsidRDefault="00F813C1">
      <w:pPr>
        <w:spacing w:after="0"/>
        <w:jc w:val="both"/>
        <w:rPr>
          <w:rFonts w:ascii="Times New Roman" w:hAnsi="Times New Roman" w:cs="Times New Roman"/>
          <w:sz w:val="28"/>
          <w:szCs w:val="28"/>
        </w:rPr>
      </w:pPr>
    </w:p>
    <w:p w14:paraId="0DB36788" w14:textId="77777777" w:rsidR="00F813C1" w:rsidRDefault="00F813C1">
      <w:pPr>
        <w:spacing w:after="0"/>
        <w:jc w:val="both"/>
        <w:rPr>
          <w:rFonts w:ascii="Times New Roman" w:hAnsi="Times New Roman" w:cs="Times New Roman"/>
          <w:sz w:val="28"/>
          <w:szCs w:val="28"/>
        </w:rPr>
      </w:pPr>
    </w:p>
    <w:p w14:paraId="36977CE3" w14:textId="77777777" w:rsidR="00F813C1" w:rsidRDefault="00F813C1">
      <w:pPr>
        <w:spacing w:after="0"/>
        <w:jc w:val="both"/>
        <w:rPr>
          <w:rFonts w:ascii="Times New Roman" w:hAnsi="Times New Roman" w:cs="Times New Roman"/>
          <w:sz w:val="28"/>
          <w:szCs w:val="28"/>
        </w:rPr>
      </w:pPr>
    </w:p>
    <w:p w14:paraId="6C9ED7F2" w14:textId="77777777" w:rsidR="00F813C1" w:rsidRDefault="00000000">
      <w:pPr>
        <w:spacing w:after="0"/>
        <w:jc w:val="both"/>
        <w:rPr>
          <w:rFonts w:ascii="Times New Roman" w:hAnsi="Times New Roman" w:cs="Times New Roman"/>
          <w:sz w:val="28"/>
          <w:szCs w:val="28"/>
        </w:rPr>
      </w:pPr>
      <w:r>
        <w:rPr>
          <w:rFonts w:ascii="Times New Roman" w:hAnsi="Times New Roman" w:cs="Times New Roman"/>
          <w:sz w:val="28"/>
          <w:szCs w:val="28"/>
        </w:rPr>
        <w:t xml:space="preserve">                                                                                 Прийнятий на тридцять четвертій </w:t>
      </w:r>
    </w:p>
    <w:p w14:paraId="24CF43B2" w14:textId="77777777" w:rsidR="00F813C1" w:rsidRDefault="00000000">
      <w:pPr>
        <w:spacing w:after="0"/>
        <w:jc w:val="both"/>
        <w:rPr>
          <w:rFonts w:ascii="Times New Roman" w:hAnsi="Times New Roman" w:cs="Times New Roman"/>
          <w:sz w:val="28"/>
          <w:szCs w:val="28"/>
        </w:rPr>
      </w:pPr>
      <w:r>
        <w:rPr>
          <w:rFonts w:ascii="Times New Roman" w:hAnsi="Times New Roman" w:cs="Times New Roman"/>
          <w:sz w:val="28"/>
          <w:szCs w:val="28"/>
        </w:rPr>
        <w:t xml:space="preserve">                                                                                 сесії міської ради</w:t>
      </w:r>
    </w:p>
    <w:p w14:paraId="3E64C2FB" w14:textId="77777777" w:rsidR="00F813C1" w:rsidRDefault="00000000">
      <w:pPr>
        <w:spacing w:after="0"/>
        <w:jc w:val="both"/>
        <w:rPr>
          <w:rFonts w:ascii="Times New Roman" w:hAnsi="Times New Roman" w:cs="Times New Roman"/>
          <w:sz w:val="28"/>
          <w:szCs w:val="28"/>
        </w:rPr>
      </w:pPr>
      <w:r>
        <w:rPr>
          <w:rFonts w:ascii="Times New Roman" w:hAnsi="Times New Roman" w:cs="Times New Roman"/>
          <w:sz w:val="28"/>
          <w:szCs w:val="28"/>
        </w:rPr>
        <w:t xml:space="preserve">                                                                                  ______________2023року</w:t>
      </w:r>
    </w:p>
    <w:p w14:paraId="3A98DD51" w14:textId="77777777" w:rsidR="00F813C1" w:rsidRDefault="00F813C1">
      <w:pPr>
        <w:jc w:val="both"/>
        <w:rPr>
          <w:rFonts w:ascii="Times New Roman" w:hAnsi="Times New Roman" w:cs="Times New Roman"/>
          <w:sz w:val="28"/>
          <w:szCs w:val="28"/>
        </w:rPr>
      </w:pPr>
    </w:p>
    <w:p w14:paraId="156F46DE" w14:textId="77777777" w:rsidR="00F813C1" w:rsidRDefault="00F813C1">
      <w:pPr>
        <w:jc w:val="both"/>
        <w:rPr>
          <w:rFonts w:ascii="Times New Roman" w:hAnsi="Times New Roman" w:cs="Times New Roman"/>
          <w:sz w:val="28"/>
          <w:szCs w:val="28"/>
        </w:rPr>
      </w:pPr>
    </w:p>
    <w:p w14:paraId="36C2261F" w14:textId="77777777" w:rsidR="00F813C1" w:rsidRDefault="00F813C1"/>
    <w:sectPr w:rsidR="00F813C1">
      <w:pgSz w:w="11906" w:h="16838"/>
      <w:pgMar w:top="284" w:right="28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ED11" w14:textId="77777777" w:rsidR="000D1E61" w:rsidRDefault="000D1E61">
      <w:pPr>
        <w:spacing w:line="240" w:lineRule="auto"/>
      </w:pPr>
      <w:r>
        <w:separator/>
      </w:r>
    </w:p>
  </w:endnote>
  <w:endnote w:type="continuationSeparator" w:id="0">
    <w:p w14:paraId="173A456C" w14:textId="77777777" w:rsidR="000D1E61" w:rsidRDefault="000D1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9E14A" w14:textId="77777777" w:rsidR="000D1E61" w:rsidRDefault="000D1E61">
      <w:pPr>
        <w:spacing w:after="0"/>
      </w:pPr>
      <w:r>
        <w:separator/>
      </w:r>
    </w:p>
  </w:footnote>
  <w:footnote w:type="continuationSeparator" w:id="0">
    <w:p w14:paraId="1E1B4AFF" w14:textId="77777777" w:rsidR="000D1E61" w:rsidRDefault="000D1E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B3DE0"/>
    <w:multiLevelType w:val="multilevel"/>
    <w:tmpl w:val="229B3DE0"/>
    <w:lvl w:ilvl="0">
      <w:numFmt w:val="bullet"/>
      <w:lvlText w:val="-"/>
      <w:lvlJc w:val="left"/>
      <w:pPr>
        <w:ind w:left="1068" w:hanging="360"/>
      </w:pPr>
      <w:rPr>
        <w:rFonts w:ascii="Times New Roman" w:eastAsia="Times New Roman" w:hAnsi="Times New Roman"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16cid:durableId="1893807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08"/>
  <w:hyphenationZone w:val="425"/>
  <w:drawingGridHorizontalSpacing w:val="11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14444"/>
    <w:rsid w:val="000D1E61"/>
    <w:rsid w:val="00121137"/>
    <w:rsid w:val="0015248F"/>
    <w:rsid w:val="001A4196"/>
    <w:rsid w:val="002B7CEB"/>
    <w:rsid w:val="0045757B"/>
    <w:rsid w:val="00537CDB"/>
    <w:rsid w:val="00550D9D"/>
    <w:rsid w:val="00564796"/>
    <w:rsid w:val="006360A1"/>
    <w:rsid w:val="00660309"/>
    <w:rsid w:val="006B3978"/>
    <w:rsid w:val="006B4058"/>
    <w:rsid w:val="00714E8B"/>
    <w:rsid w:val="00734457"/>
    <w:rsid w:val="007570FE"/>
    <w:rsid w:val="007F450F"/>
    <w:rsid w:val="00800188"/>
    <w:rsid w:val="008013B1"/>
    <w:rsid w:val="00814444"/>
    <w:rsid w:val="00897330"/>
    <w:rsid w:val="008B358B"/>
    <w:rsid w:val="009370F1"/>
    <w:rsid w:val="00A1649D"/>
    <w:rsid w:val="00B00ED2"/>
    <w:rsid w:val="00B21430"/>
    <w:rsid w:val="00B63191"/>
    <w:rsid w:val="00C0307D"/>
    <w:rsid w:val="00C055C2"/>
    <w:rsid w:val="00C175FA"/>
    <w:rsid w:val="00C20412"/>
    <w:rsid w:val="00C5324E"/>
    <w:rsid w:val="00D5781F"/>
    <w:rsid w:val="00D76B1F"/>
    <w:rsid w:val="00DC400E"/>
    <w:rsid w:val="00DD75BB"/>
    <w:rsid w:val="00DF1716"/>
    <w:rsid w:val="00E70B9F"/>
    <w:rsid w:val="00F74F84"/>
    <w:rsid w:val="00F813C1"/>
    <w:rsid w:val="023247D3"/>
    <w:rsid w:val="06827246"/>
    <w:rsid w:val="0A2B3B9E"/>
    <w:rsid w:val="11D25CA8"/>
    <w:rsid w:val="12782D30"/>
    <w:rsid w:val="4BDA56C9"/>
    <w:rsid w:val="60A170F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DC522D"/>
  <w15:docId w15:val="{298B62B6-F70F-4A76-BBD0-92438937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pPr>
      <w:spacing w:after="0" w:line="240" w:lineRule="auto"/>
    </w:pPr>
    <w:rPr>
      <w:rFonts w:ascii="Times New Roman" w:eastAsia="Times New Roman" w:hAnsi="Times New Roman" w:cs="Times New Roman"/>
      <w:sz w:val="40"/>
      <w:szCs w:val="20"/>
      <w:lang w:eastAsia="ru-RU"/>
    </w:rPr>
  </w:style>
  <w:style w:type="paragraph" w:styleId="a5">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6">
    <w:name w:val="rvts46"/>
    <w:basedOn w:val="a0"/>
    <w:qFormat/>
  </w:style>
  <w:style w:type="character" w:customStyle="1" w:styleId="a4">
    <w:name w:val="Основний текст Знак"/>
    <w:basedOn w:val="a0"/>
    <w:link w:val="a3"/>
    <w:uiPriority w:val="99"/>
    <w:qFormat/>
    <w:rPr>
      <w:rFonts w:ascii="Times New Roman" w:eastAsia="Times New Roman" w:hAnsi="Times New Roman" w:cs="Times New Roman"/>
      <w:sz w:val="4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1</Pages>
  <Words>6045</Words>
  <Characters>3447</Characters>
  <Application>Microsoft Office Word</Application>
  <DocSecurity>0</DocSecurity>
  <Lines>28</Lines>
  <Paragraphs>18</Paragraphs>
  <ScaleCrop>false</ScaleCrop>
  <Company>Microsoft</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MyUser</dc:creator>
  <cp:lastModifiedBy>User2</cp:lastModifiedBy>
  <cp:revision>15</cp:revision>
  <cp:lastPrinted>2023-02-08T07:33:00Z</cp:lastPrinted>
  <dcterms:created xsi:type="dcterms:W3CDTF">2022-09-29T16:02:00Z</dcterms:created>
  <dcterms:modified xsi:type="dcterms:W3CDTF">2023-04-12T12:03:00Z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FAC9F59707BB4F72A54E98C5C4283931</vt:lpwstr>
  </property>
</Properties>
</file>