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CB36" w14:textId="2CAC878C" w:rsidR="00E812C1" w:rsidRPr="00E812C1" w:rsidRDefault="00E812C1" w:rsidP="00E812C1">
      <w:pPr>
        <w:jc w:val="right"/>
        <w:rPr>
          <w:b/>
          <w:bCs/>
          <w:szCs w:val="28"/>
          <w:lang w:val="ru-RU"/>
        </w:rPr>
      </w:pPr>
      <w:r w:rsidRPr="00E812C1">
        <w:rPr>
          <w:b/>
          <w:bCs/>
          <w:szCs w:val="28"/>
          <w:lang w:val="ru-RU"/>
        </w:rPr>
        <w:t>ПРОЄКТ</w:t>
      </w:r>
    </w:p>
    <w:p w14:paraId="21852225" w14:textId="5FA4C44E" w:rsidR="00BA232C" w:rsidRDefault="00DD6EC8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4377E89B" wp14:editId="166F55DC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73" r="-98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B9E51" w14:textId="77777777" w:rsidR="00BA232C" w:rsidRDefault="0000000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207537BC" w14:textId="77777777" w:rsidR="00BA232C" w:rsidRDefault="00000000">
      <w:pPr>
        <w:pStyle w:val="2"/>
      </w:pPr>
      <w:r>
        <w:rPr>
          <w:sz w:val="28"/>
          <w:szCs w:val="28"/>
        </w:rPr>
        <w:t>ВОЛИНСЬКОЇ ОБЛАСТІ</w:t>
      </w:r>
    </w:p>
    <w:p w14:paraId="4BE7E483" w14:textId="77777777" w:rsidR="00BA232C" w:rsidRDefault="00BA232C">
      <w:pPr>
        <w:jc w:val="both"/>
        <w:rPr>
          <w:szCs w:val="28"/>
        </w:rPr>
      </w:pPr>
    </w:p>
    <w:p w14:paraId="1A365ECB" w14:textId="77777777" w:rsidR="00BA232C" w:rsidRDefault="00000000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32DF461F" w14:textId="77777777" w:rsidR="00BA232C" w:rsidRDefault="00BA232C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91EBD4" w14:textId="77777777" w:rsidR="00BA232C" w:rsidRDefault="00000000">
      <w:pPr>
        <w:pStyle w:val="HTML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м.Ковель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14:paraId="0B10F252" w14:textId="77777777" w:rsidR="00BA232C" w:rsidRDefault="00BA232C">
      <w:pPr>
        <w:pStyle w:val="HTML"/>
        <w:jc w:val="both"/>
        <w:rPr>
          <w:sz w:val="24"/>
        </w:rPr>
      </w:pPr>
    </w:p>
    <w:p w14:paraId="242CE026" w14:textId="77777777" w:rsidR="00BA232C" w:rsidRDefault="00BA232C">
      <w:pPr>
        <w:spacing w:line="240" w:lineRule="atLeast"/>
        <w:jc w:val="center"/>
        <w:rPr>
          <w:sz w:val="24"/>
        </w:rPr>
      </w:pPr>
    </w:p>
    <w:p w14:paraId="689FD9A9" w14:textId="77777777" w:rsidR="00BA232C" w:rsidRDefault="00000000">
      <w:pPr>
        <w:spacing w:line="240" w:lineRule="atLeast"/>
        <w:jc w:val="center"/>
      </w:pPr>
      <w:r>
        <w:t>Про закріплення майна комунальної власності</w:t>
      </w:r>
    </w:p>
    <w:p w14:paraId="576E09A6" w14:textId="77777777" w:rsidR="00BA232C" w:rsidRDefault="00000000">
      <w:pPr>
        <w:spacing w:line="240" w:lineRule="atLeast"/>
        <w:jc w:val="center"/>
      </w:pPr>
      <w:r>
        <w:t xml:space="preserve"> на праві оперативного управління</w:t>
      </w:r>
    </w:p>
    <w:p w14:paraId="33751CAB" w14:textId="77777777" w:rsidR="00BA232C" w:rsidRDefault="00BA232C">
      <w:pPr>
        <w:spacing w:line="240" w:lineRule="atLeast"/>
        <w:jc w:val="both"/>
      </w:pPr>
    </w:p>
    <w:p w14:paraId="2ED98D29" w14:textId="77777777" w:rsidR="00BA232C" w:rsidRDefault="00BA232C">
      <w:pPr>
        <w:spacing w:line="240" w:lineRule="atLeast"/>
        <w:jc w:val="both"/>
      </w:pPr>
    </w:p>
    <w:p w14:paraId="6B092AD8" w14:textId="77777777" w:rsidR="00BA232C" w:rsidRDefault="00000000">
      <w:pPr>
        <w:spacing w:line="240" w:lineRule="atLeast"/>
        <w:jc w:val="both"/>
      </w:pPr>
      <w:r>
        <w:rPr>
          <w:szCs w:val="28"/>
        </w:rPr>
        <w:tab/>
        <w:t xml:space="preserve">Керуючись ч.1 ст.59, ч.5 ст.60 Закону України “Про місцеве самоврядування в Україні”, ст. 137 Господарського кодексу України,   міська рада </w:t>
      </w:r>
    </w:p>
    <w:p w14:paraId="59BD8F36" w14:textId="77777777" w:rsidR="00BA232C" w:rsidRDefault="00BA232C">
      <w:pPr>
        <w:spacing w:line="240" w:lineRule="atLeast"/>
        <w:jc w:val="both"/>
        <w:rPr>
          <w:szCs w:val="28"/>
        </w:rPr>
      </w:pPr>
    </w:p>
    <w:p w14:paraId="582BF670" w14:textId="77777777" w:rsidR="00BA232C" w:rsidRDefault="00BA232C">
      <w:pPr>
        <w:spacing w:line="240" w:lineRule="atLeast"/>
        <w:jc w:val="both"/>
        <w:rPr>
          <w:szCs w:val="28"/>
        </w:rPr>
      </w:pPr>
    </w:p>
    <w:p w14:paraId="299A0F24" w14:textId="77777777" w:rsidR="00BA232C" w:rsidRDefault="00000000">
      <w:pPr>
        <w:spacing w:line="240" w:lineRule="atLeast"/>
        <w:jc w:val="both"/>
      </w:pPr>
      <w:r>
        <w:rPr>
          <w:szCs w:val="28"/>
        </w:rPr>
        <w:t>ВИРІШИЛА:</w:t>
      </w:r>
    </w:p>
    <w:p w14:paraId="16439380" w14:textId="77777777" w:rsidR="00BA232C" w:rsidRDefault="00BA232C">
      <w:pPr>
        <w:spacing w:line="240" w:lineRule="atLeast"/>
        <w:jc w:val="both"/>
      </w:pPr>
    </w:p>
    <w:p w14:paraId="397E4A8D" w14:textId="77777777" w:rsidR="00BA232C" w:rsidRDefault="00000000">
      <w:pPr>
        <w:spacing w:line="240" w:lineRule="atLeast"/>
        <w:jc w:val="both"/>
      </w:pPr>
      <w:r>
        <w:tab/>
        <w:t xml:space="preserve">1. </w:t>
      </w:r>
      <w:r>
        <w:rPr>
          <w:szCs w:val="28"/>
        </w:rPr>
        <w:t xml:space="preserve">Закріпити на праві оперативного управління за управлінням освіти виконавчого комітету Ковельської міської ради (код ЄДРПОУ </w:t>
      </w:r>
      <w:r>
        <w:rPr>
          <w:color w:val="1F1F1F"/>
          <w:szCs w:val="28"/>
        </w:rPr>
        <w:t>02141680</w:t>
      </w:r>
      <w:r>
        <w:rPr>
          <w:szCs w:val="28"/>
        </w:rPr>
        <w:t>) об'єкти нерухомого майна комунальної власності, які перебувають на його балансі, а саме:</w:t>
      </w:r>
    </w:p>
    <w:p w14:paraId="3CFECDC7" w14:textId="77777777" w:rsidR="00BA232C" w:rsidRDefault="00000000">
      <w:pPr>
        <w:spacing w:line="240" w:lineRule="atLeast"/>
        <w:jc w:val="both"/>
      </w:pPr>
      <w:r>
        <w:rPr>
          <w:szCs w:val="28"/>
        </w:rPr>
        <w:tab/>
        <w:t xml:space="preserve">1)  ліцей №3 імені Лесі Українки (Ковельська спеціалізована школа І-ІІІ ступенів № 3 ім. Лесі Українки, (корпус 1),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               вул. Незалежності, 138, м. Ковель Волинської області, реєстраційний номер об'єкта нерухомого майна: 1667061507104;</w:t>
      </w:r>
    </w:p>
    <w:p w14:paraId="16291ADF" w14:textId="77777777" w:rsidR="00BA232C" w:rsidRDefault="00000000">
      <w:pPr>
        <w:spacing w:line="240" w:lineRule="atLeast"/>
        <w:jc w:val="both"/>
      </w:pPr>
      <w:r>
        <w:rPr>
          <w:szCs w:val="28"/>
          <w:lang w:eastAsia="ru-RU"/>
        </w:rPr>
        <w:tab/>
        <w:t>2)</w:t>
      </w:r>
      <w:r>
        <w:rPr>
          <w:szCs w:val="28"/>
        </w:rPr>
        <w:t xml:space="preserve"> ліцей №10 м. Ковеля Волинської області (загальноосвітня школа І-ІІІ ступеня №10 м. Ковеля),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вул. Міцкевича, 59А,                м. Ковель Волинської області, реєстраційний номер об'єкта нерухомого майна: 2180432107104;</w:t>
      </w:r>
    </w:p>
    <w:p w14:paraId="41F88CBE" w14:textId="77777777" w:rsidR="00BA232C" w:rsidRDefault="00000000">
      <w:pPr>
        <w:spacing w:line="240" w:lineRule="atLeast"/>
        <w:jc w:val="both"/>
      </w:pPr>
      <w:r>
        <w:rPr>
          <w:szCs w:val="28"/>
        </w:rPr>
        <w:tab/>
        <w:t xml:space="preserve">3) заклад загальної середньої освіти «Ліцей №1 м. Ковеля» (І корпус) (загальноосвітня школа І-ІІІ ступенів №1 м. Ковеля (І корпус),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вул. Незалежності, 29, м. Ковель Волинської області, реєстраційний номер об'єкта нерухомого майна: 1491911907104;</w:t>
      </w:r>
    </w:p>
    <w:p w14:paraId="773C238C" w14:textId="77777777" w:rsidR="00BA232C" w:rsidRDefault="00000000">
      <w:pPr>
        <w:spacing w:line="240" w:lineRule="atLeast"/>
        <w:jc w:val="both"/>
      </w:pPr>
      <w:r>
        <w:rPr>
          <w:szCs w:val="28"/>
        </w:rPr>
        <w:tab/>
        <w:t xml:space="preserve">4) заклад загальної середньої освіти І-ІІІ ступенів №8 м. Ковель                          (І корпус),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вул. Театральна, 21, м. Ковель Волинської області, реєстраційний номер об'єкта нерухомого майна: 2192129407104;</w:t>
      </w:r>
    </w:p>
    <w:p w14:paraId="592C997C" w14:textId="77777777" w:rsidR="00BA232C" w:rsidRDefault="00000000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5) </w:t>
      </w:r>
      <w:r>
        <w:rPr>
          <w:szCs w:val="28"/>
        </w:rPr>
        <w:t xml:space="preserve">заклад дошкільної освіти комбінованого типу (ясла-садок) №9 «ПРОЛІСОК» (центр розвитку дитини) м. Ковеля (Комунальний заклад “Дошкільний навчальний заклад (центр розвитку дитини) №9”),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вул. Симоненка, 74, м. Ковель Волинської області, реєстраційний номер об'єкта нерухомого майна: 2187433007104;</w:t>
      </w:r>
    </w:p>
    <w:p w14:paraId="1F090BFB" w14:textId="77777777" w:rsidR="00BA232C" w:rsidRDefault="00000000">
      <w:pPr>
        <w:spacing w:line="240" w:lineRule="atLeast"/>
        <w:jc w:val="both"/>
      </w:pPr>
      <w:r>
        <w:rPr>
          <w:szCs w:val="28"/>
          <w:lang w:eastAsia="ru-RU"/>
        </w:rPr>
        <w:lastRenderedPageBreak/>
        <w:tab/>
        <w:t xml:space="preserve">6) </w:t>
      </w:r>
      <w:r>
        <w:rPr>
          <w:szCs w:val="28"/>
        </w:rPr>
        <w:t xml:space="preserve">заклад загальної середньої освіти І-ІІІ ступенів №12 м. Ковеля,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вул. Симоненка, 76, м. Ковель Волинської області, реєстраційний номер об'єкта нерухомого майна: 2186427307104;</w:t>
      </w:r>
    </w:p>
    <w:p w14:paraId="391D5F2C" w14:textId="77777777" w:rsidR="00BA232C" w:rsidRDefault="00000000">
      <w:pPr>
        <w:spacing w:line="240" w:lineRule="atLeast"/>
        <w:jc w:val="both"/>
      </w:pPr>
      <w:r>
        <w:rPr>
          <w:szCs w:val="28"/>
        </w:rPr>
        <w:tab/>
        <w:t xml:space="preserve">7) заклад загальної середньої освіти “Ліцей №7 м. Ковеля”,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 вул. Модеста Левицького,1, м. Ковель Волинської області, реєстраційний номер об'єкта нерухомого майна: 2180383207104.</w:t>
      </w:r>
    </w:p>
    <w:p w14:paraId="36D8DD4C" w14:textId="77777777" w:rsidR="00BA232C" w:rsidRDefault="00000000">
      <w:pPr>
        <w:spacing w:line="240" w:lineRule="atLeast"/>
        <w:ind w:firstLine="709"/>
        <w:jc w:val="both"/>
      </w:pPr>
      <w:r>
        <w:rPr>
          <w:szCs w:val="28"/>
          <w:lang w:eastAsia="ru-RU"/>
        </w:rPr>
        <w:t xml:space="preserve"> </w:t>
      </w:r>
      <w:r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планування, бюджету і фінансів (Олег </w:t>
      </w:r>
      <w:proofErr w:type="spellStart"/>
      <w:r>
        <w:rPr>
          <w:color w:val="000000"/>
          <w:spacing w:val="-2"/>
          <w:szCs w:val="28"/>
        </w:rPr>
        <w:t>Уніга</w:t>
      </w:r>
      <w:proofErr w:type="spellEnd"/>
      <w:r>
        <w:rPr>
          <w:color w:val="000000"/>
          <w:spacing w:val="-2"/>
          <w:szCs w:val="28"/>
        </w:rPr>
        <w:t xml:space="preserve">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>
        <w:rPr>
          <w:color w:val="000000"/>
          <w:spacing w:val="-2"/>
          <w:szCs w:val="28"/>
          <w:lang w:val="en-US"/>
        </w:rPr>
        <w:t>(</w:t>
      </w:r>
      <w:r>
        <w:rPr>
          <w:color w:val="000000"/>
          <w:spacing w:val="-2"/>
          <w:szCs w:val="28"/>
        </w:rPr>
        <w:t xml:space="preserve">Вадим </w:t>
      </w:r>
      <w:proofErr w:type="spellStart"/>
      <w:r>
        <w:rPr>
          <w:color w:val="000000"/>
          <w:spacing w:val="-2"/>
          <w:szCs w:val="28"/>
          <w:lang w:val="en-US"/>
        </w:rPr>
        <w:t>Ткачук</w:t>
      </w:r>
      <w:proofErr w:type="spellEnd"/>
      <w:r>
        <w:rPr>
          <w:color w:val="000000"/>
          <w:spacing w:val="-2"/>
          <w:szCs w:val="28"/>
        </w:rPr>
        <w:t>).</w:t>
      </w:r>
    </w:p>
    <w:p w14:paraId="38AE7CEF" w14:textId="77777777" w:rsidR="00BA232C" w:rsidRDefault="00BA232C">
      <w:pPr>
        <w:tabs>
          <w:tab w:val="left" w:pos="24"/>
        </w:tabs>
        <w:spacing w:line="240" w:lineRule="atLeast"/>
        <w:jc w:val="both"/>
      </w:pPr>
    </w:p>
    <w:p w14:paraId="18FBABE0" w14:textId="77777777" w:rsidR="00BA232C" w:rsidRDefault="00BA232C">
      <w:pPr>
        <w:tabs>
          <w:tab w:val="left" w:pos="24"/>
        </w:tabs>
        <w:spacing w:line="240" w:lineRule="atLeast"/>
        <w:jc w:val="both"/>
      </w:pPr>
    </w:p>
    <w:p w14:paraId="09FD7C0E" w14:textId="77777777" w:rsidR="00BA232C" w:rsidRDefault="00BA232C">
      <w:pPr>
        <w:tabs>
          <w:tab w:val="left" w:pos="24"/>
        </w:tabs>
        <w:spacing w:line="240" w:lineRule="atLeast"/>
        <w:jc w:val="both"/>
      </w:pPr>
    </w:p>
    <w:p w14:paraId="5C8CEA18" w14:textId="77777777" w:rsidR="00BA232C" w:rsidRDefault="00BA232C">
      <w:pPr>
        <w:tabs>
          <w:tab w:val="left" w:pos="24"/>
        </w:tabs>
        <w:spacing w:line="240" w:lineRule="atLeast"/>
        <w:jc w:val="both"/>
      </w:pPr>
    </w:p>
    <w:p w14:paraId="24FD7FB9" w14:textId="77777777" w:rsidR="00BA232C" w:rsidRDefault="00000000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 </w:t>
      </w:r>
      <w:r>
        <w:rPr>
          <w:b/>
          <w:bCs/>
          <w:szCs w:val="28"/>
        </w:rPr>
        <w:t xml:space="preserve"> Ігор ЧАЙКА</w:t>
      </w:r>
    </w:p>
    <w:p w14:paraId="2C19B05A" w14:textId="77777777" w:rsidR="00BA232C" w:rsidRDefault="00BA232C">
      <w:pPr>
        <w:tabs>
          <w:tab w:val="left" w:pos="24"/>
        </w:tabs>
        <w:spacing w:line="240" w:lineRule="atLeast"/>
        <w:jc w:val="both"/>
      </w:pPr>
    </w:p>
    <w:p w14:paraId="708F45DB" w14:textId="77777777" w:rsidR="00C44A4C" w:rsidRDefault="00C44A4C">
      <w:pPr>
        <w:jc w:val="both"/>
      </w:pPr>
    </w:p>
    <w:sectPr w:rsidR="00C44A4C">
      <w:pgSz w:w="11906" w:h="16838"/>
      <w:pgMar w:top="283" w:right="567" w:bottom="6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0261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C8"/>
    <w:rsid w:val="00BA232C"/>
    <w:rsid w:val="00C44A4C"/>
    <w:rsid w:val="00DD6EC8"/>
    <w:rsid w:val="00E8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53B252"/>
  <w15:chartTrackingRefBased/>
  <w15:docId w15:val="{CD25168F-E401-4644-80E9-42B53085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WW8Num3z0">
    <w:name w:val="WW8Num3z0"/>
    <w:rPr>
      <w:rFonts w:ascii="Times New Roman" w:eastAsia="Calibri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pPr>
      <w:suppressLineNumbers/>
    </w:p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c">
    <w:name w:val="Указатель"/>
    <w:basedOn w:val="a"/>
    <w:pPr>
      <w:suppressLineNumbers/>
    </w:pPr>
    <w:rPr>
      <w:rFonts w:cs="Tahoma"/>
    </w:rPr>
  </w:style>
  <w:style w:type="paragraph" w:customStyle="1" w:styleId="ad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e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1884</Words>
  <Characters>1075</Characters>
  <Application>Microsoft Office Word</Application>
  <DocSecurity>0</DocSecurity>
  <Lines>8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User2</cp:lastModifiedBy>
  <cp:revision>3</cp:revision>
  <cp:lastPrinted>2023-07-12T12:19:00Z</cp:lastPrinted>
  <dcterms:created xsi:type="dcterms:W3CDTF">2023-07-13T06:59:00Z</dcterms:created>
  <dcterms:modified xsi:type="dcterms:W3CDTF">2023-07-13T07:00:00Z</dcterms:modified>
</cp:coreProperties>
</file>