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CE68" w14:textId="439EF8E5" w:rsidR="00152DA2" w:rsidRPr="00152DA2" w:rsidRDefault="00152DA2" w:rsidP="00152DA2">
      <w:pPr>
        <w:jc w:val="right"/>
        <w:rPr>
          <w:b/>
          <w:bCs/>
          <w:sz w:val="28"/>
          <w:szCs w:val="28"/>
          <w:lang w:val="ru-RU"/>
        </w:rPr>
      </w:pPr>
      <w:r w:rsidRPr="00152DA2">
        <w:rPr>
          <w:b/>
          <w:bCs/>
          <w:sz w:val="28"/>
          <w:szCs w:val="28"/>
          <w:lang w:val="ru-RU"/>
        </w:rPr>
        <w:t>ПРОЄКТ</w:t>
      </w:r>
    </w:p>
    <w:p w14:paraId="1C394739" w14:textId="16ABEE5B" w:rsidR="002C3347" w:rsidRDefault="002C3347" w:rsidP="002C3347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04E33A1E" wp14:editId="79DF3E8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23A2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  <w:lang w:val="ru-RU"/>
        </w:rPr>
        <w:t>КОВЕЛЬСЬКА МІСЬКА РАДА</w:t>
      </w:r>
    </w:p>
    <w:p w14:paraId="0859D419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</w:rPr>
        <w:t>ВОЛИНСЬКОЇ ОБЛАСТІ</w:t>
      </w:r>
    </w:p>
    <w:p w14:paraId="792A792D" w14:textId="77777777" w:rsidR="002C3347" w:rsidRDefault="002C3347" w:rsidP="002C3347">
      <w:pPr>
        <w:jc w:val="both"/>
        <w:rPr>
          <w:sz w:val="28"/>
          <w:szCs w:val="28"/>
        </w:rPr>
      </w:pPr>
    </w:p>
    <w:p w14:paraId="6D77B918" w14:textId="77777777" w:rsidR="002C3347" w:rsidRDefault="002C3347" w:rsidP="002C3347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2504B067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FF01B70" w14:textId="143363EE" w:rsidR="002C3347" w:rsidRPr="00BC0F5D" w:rsidRDefault="002C3347" w:rsidP="002C3347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___________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 _________</w:t>
      </w:r>
    </w:p>
    <w:p w14:paraId="79595E1E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14991" w:type="dxa"/>
        <w:tblLook w:val="0000" w:firstRow="0" w:lastRow="0" w:firstColumn="0" w:lastColumn="0" w:noHBand="0" w:noVBand="0"/>
      </w:tblPr>
      <w:tblGrid>
        <w:gridCol w:w="9747"/>
        <w:gridCol w:w="884"/>
        <w:gridCol w:w="4360"/>
      </w:tblGrid>
      <w:tr w:rsidR="002C3347" w:rsidRPr="00C138A5" w14:paraId="076B1C2F" w14:textId="77777777" w:rsidTr="000F0E72">
        <w:tc>
          <w:tcPr>
            <w:tcW w:w="9747" w:type="dxa"/>
            <w:shd w:val="clear" w:color="auto" w:fill="auto"/>
          </w:tcPr>
          <w:p w14:paraId="1BDE3A89" w14:textId="77777777" w:rsidR="00AC1689" w:rsidRDefault="00AC1689" w:rsidP="00A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14:paraId="593576F1" w14:textId="77777777" w:rsidR="00B701C3" w:rsidRDefault="002C3347" w:rsidP="00A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звернення </w:t>
            </w:r>
            <w:r w:rsidR="00B701C3">
              <w:rPr>
                <w:bCs/>
                <w:sz w:val="28"/>
                <w:szCs w:val="28"/>
              </w:rPr>
              <w:t xml:space="preserve">депутатів Ковельської міської ради </w:t>
            </w:r>
          </w:p>
          <w:p w14:paraId="76637017" w14:textId="4E39C867" w:rsidR="00AC1689" w:rsidRPr="00AC1689" w:rsidRDefault="002C3347" w:rsidP="00A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C138A5">
              <w:rPr>
                <w:color w:val="000000"/>
                <w:sz w:val="28"/>
                <w:szCs w:val="28"/>
              </w:rPr>
              <w:t>Президента України, Верховної Ради України</w:t>
            </w:r>
            <w:r w:rsidR="00B701C3">
              <w:rPr>
                <w:color w:val="000000"/>
                <w:sz w:val="28"/>
                <w:szCs w:val="28"/>
              </w:rPr>
              <w:t xml:space="preserve"> </w:t>
            </w:r>
            <w:r w:rsidR="00AC1689" w:rsidRPr="00AC1689">
              <w:rPr>
                <w:bCs/>
                <w:color w:val="000000"/>
                <w:sz w:val="28"/>
                <w:szCs w:val="28"/>
              </w:rPr>
              <w:t>щодо підтримки Збройних Сил України та недопущення вилучення коштів місцевих громад</w:t>
            </w:r>
          </w:p>
          <w:p w14:paraId="747C9B35" w14:textId="5FD01C0A" w:rsidR="002C3347" w:rsidRPr="00C138A5" w:rsidRDefault="002C3347" w:rsidP="000F0E72">
            <w:pPr>
              <w:jc w:val="center"/>
              <w:rPr>
                <w:bCs/>
                <w:sz w:val="28"/>
                <w:szCs w:val="28"/>
              </w:rPr>
            </w:pPr>
          </w:p>
          <w:p w14:paraId="6B5B3943" w14:textId="77777777" w:rsidR="002C3347" w:rsidRPr="00C138A5" w:rsidRDefault="002C3347" w:rsidP="000F0E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5B0A6AB" w14:textId="77777777" w:rsidR="002C3347" w:rsidRPr="00C138A5" w:rsidRDefault="002C3347" w:rsidP="000F0E7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4F6B42F" w14:textId="77777777" w:rsidR="002C3347" w:rsidRPr="00C138A5" w:rsidRDefault="002C3347" w:rsidP="000F0E72">
            <w:pPr>
              <w:jc w:val="right"/>
              <w:rPr>
                <w:rStyle w:val="field-content"/>
                <w:sz w:val="28"/>
                <w:szCs w:val="28"/>
                <w:lang w:eastAsia="ru-RU"/>
              </w:rPr>
            </w:pPr>
          </w:p>
        </w:tc>
      </w:tr>
    </w:tbl>
    <w:p w14:paraId="3324F7E3" w14:textId="5E8DA2D3" w:rsidR="002C3347" w:rsidRPr="00E94B81" w:rsidRDefault="00C44B96" w:rsidP="002C3347">
      <w:pPr>
        <w:ind w:firstLine="567"/>
        <w:jc w:val="both"/>
        <w:rPr>
          <w:sz w:val="28"/>
          <w:szCs w:val="28"/>
        </w:rPr>
      </w:pPr>
      <w:r w:rsidRPr="00C44B96">
        <w:rPr>
          <w:sz w:val="28"/>
          <w:szCs w:val="28"/>
          <w:shd w:val="clear" w:color="auto" w:fill="FFFFFF"/>
        </w:rPr>
        <w:t xml:space="preserve">З метою недопущення втрат бюджету </w:t>
      </w:r>
      <w:r>
        <w:rPr>
          <w:sz w:val="28"/>
          <w:szCs w:val="28"/>
          <w:shd w:val="clear" w:color="auto" w:fill="FFFFFF"/>
        </w:rPr>
        <w:t>Ковельської</w:t>
      </w:r>
      <w:r w:rsidRPr="00C44B96">
        <w:rPr>
          <w:sz w:val="28"/>
          <w:szCs w:val="28"/>
          <w:shd w:val="clear" w:color="auto" w:fill="FFFFFF"/>
        </w:rPr>
        <w:t xml:space="preserve"> міської територіальної громади, керуючись</w:t>
      </w:r>
      <w:r w:rsidR="002C3347" w:rsidRPr="00C44B96">
        <w:rPr>
          <w:sz w:val="28"/>
          <w:szCs w:val="28"/>
        </w:rPr>
        <w:t xml:space="preserve"> ст</w:t>
      </w:r>
      <w:r w:rsidRPr="00C44B96">
        <w:rPr>
          <w:sz w:val="28"/>
          <w:szCs w:val="28"/>
        </w:rPr>
        <w:t>.</w:t>
      </w:r>
      <w:r w:rsidR="002C3347" w:rsidRPr="00C44B96">
        <w:rPr>
          <w:sz w:val="28"/>
          <w:szCs w:val="28"/>
        </w:rPr>
        <w:t xml:space="preserve"> 25</w:t>
      </w:r>
      <w:r w:rsidR="002C3347">
        <w:rPr>
          <w:sz w:val="28"/>
          <w:szCs w:val="28"/>
        </w:rPr>
        <w:t xml:space="preserve">, </w:t>
      </w:r>
      <w:r w:rsidR="00EE5392">
        <w:rPr>
          <w:sz w:val="28"/>
          <w:szCs w:val="28"/>
        </w:rPr>
        <w:t>ст.59</w:t>
      </w:r>
      <w:r>
        <w:rPr>
          <w:sz w:val="28"/>
          <w:szCs w:val="28"/>
        </w:rPr>
        <w:t xml:space="preserve"> ч.1</w:t>
      </w:r>
      <w:r w:rsidR="002C3347" w:rsidRPr="00C138A5">
        <w:rPr>
          <w:sz w:val="28"/>
          <w:szCs w:val="28"/>
        </w:rPr>
        <w:t xml:space="preserve"> Закону України “Про місцеве самоврядування в Україні”</w:t>
      </w:r>
      <w:r w:rsidR="002C3347" w:rsidRPr="00B34983">
        <w:rPr>
          <w:bCs/>
          <w:color w:val="000000"/>
          <w:sz w:val="28"/>
          <w:szCs w:val="28"/>
        </w:rPr>
        <w:t xml:space="preserve">, </w:t>
      </w:r>
      <w:r w:rsidR="002C3347">
        <w:rPr>
          <w:sz w:val="28"/>
          <w:szCs w:val="28"/>
        </w:rPr>
        <w:t xml:space="preserve">міська </w:t>
      </w:r>
      <w:r w:rsidR="002C3347" w:rsidRPr="00B34983">
        <w:rPr>
          <w:sz w:val="28"/>
          <w:szCs w:val="28"/>
        </w:rPr>
        <w:t>рада</w:t>
      </w:r>
    </w:p>
    <w:p w14:paraId="2C469DE0" w14:textId="77777777" w:rsidR="002C3347" w:rsidRPr="00B34983" w:rsidRDefault="002C3347" w:rsidP="002C3347">
      <w:pPr>
        <w:tabs>
          <w:tab w:val="left" w:pos="0"/>
        </w:tabs>
        <w:jc w:val="both"/>
        <w:rPr>
          <w:sz w:val="28"/>
          <w:szCs w:val="28"/>
        </w:rPr>
      </w:pPr>
    </w:p>
    <w:p w14:paraId="2C236F1F" w14:textId="77777777" w:rsidR="002C3347" w:rsidRDefault="002C3347" w:rsidP="002C3347">
      <w:pPr>
        <w:ind w:firstLine="567"/>
        <w:jc w:val="both"/>
        <w:rPr>
          <w:sz w:val="28"/>
          <w:szCs w:val="28"/>
        </w:rPr>
      </w:pPr>
      <w:r w:rsidRPr="00B34983">
        <w:rPr>
          <w:sz w:val="28"/>
          <w:szCs w:val="28"/>
        </w:rPr>
        <w:t>ВИРІШИЛА:</w:t>
      </w:r>
    </w:p>
    <w:p w14:paraId="666ABC72" w14:textId="77777777" w:rsidR="002C3347" w:rsidRPr="00B34983" w:rsidRDefault="002C3347" w:rsidP="002C3347">
      <w:pPr>
        <w:ind w:firstLine="567"/>
        <w:jc w:val="both"/>
        <w:rPr>
          <w:sz w:val="28"/>
          <w:szCs w:val="28"/>
        </w:rPr>
      </w:pPr>
    </w:p>
    <w:p w14:paraId="27CC467E" w14:textId="312CFAD3" w:rsidR="002C3347" w:rsidRPr="00B701C3" w:rsidRDefault="002C3347" w:rsidP="00B701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sz w:val="28"/>
          <w:szCs w:val="28"/>
        </w:rPr>
      </w:pPr>
      <w:r w:rsidRPr="00393A89">
        <w:rPr>
          <w:sz w:val="28"/>
          <w:szCs w:val="28"/>
        </w:rPr>
        <w:t xml:space="preserve">1. </w:t>
      </w:r>
      <w:r w:rsidR="003F2018">
        <w:rPr>
          <w:sz w:val="28"/>
          <w:szCs w:val="28"/>
        </w:rPr>
        <w:t>Схвалити з</w:t>
      </w:r>
      <w:r w:rsidRPr="00393A89">
        <w:rPr>
          <w:sz w:val="28"/>
          <w:szCs w:val="28"/>
        </w:rPr>
        <w:t>верн</w:t>
      </w:r>
      <w:r w:rsidR="003F2018">
        <w:rPr>
          <w:sz w:val="28"/>
          <w:szCs w:val="28"/>
        </w:rPr>
        <w:t>ення</w:t>
      </w:r>
      <w:r w:rsidRPr="00393A89">
        <w:rPr>
          <w:sz w:val="28"/>
          <w:szCs w:val="28"/>
        </w:rPr>
        <w:t xml:space="preserve"> </w:t>
      </w:r>
      <w:r w:rsidR="00B701C3">
        <w:rPr>
          <w:bCs/>
          <w:sz w:val="28"/>
          <w:szCs w:val="28"/>
        </w:rPr>
        <w:t xml:space="preserve">депутатів Ковельської міської ради </w:t>
      </w:r>
      <w:r>
        <w:rPr>
          <w:sz w:val="28"/>
          <w:szCs w:val="28"/>
        </w:rPr>
        <w:t xml:space="preserve">до </w:t>
      </w:r>
      <w:r w:rsidRPr="00C138A5">
        <w:rPr>
          <w:color w:val="000000"/>
          <w:sz w:val="28"/>
          <w:szCs w:val="28"/>
        </w:rPr>
        <w:t xml:space="preserve">Президента України, Верховної Ради України </w:t>
      </w:r>
      <w:r w:rsidR="001F29CD" w:rsidRPr="00AC1689">
        <w:rPr>
          <w:bCs/>
          <w:color w:val="000000"/>
          <w:sz w:val="28"/>
          <w:szCs w:val="28"/>
        </w:rPr>
        <w:t>щодо підтримки Збройних Сил України та недопущення вилучення коштів місцевих громад</w:t>
      </w:r>
      <w:r w:rsidRPr="00393A8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93A89">
        <w:rPr>
          <w:bCs/>
          <w:color w:val="000000"/>
          <w:sz w:val="28"/>
          <w:szCs w:val="28"/>
        </w:rPr>
        <w:t>(текст звернення додається).</w:t>
      </w:r>
    </w:p>
    <w:p w14:paraId="62B92AE2" w14:textId="52A834E1" w:rsidR="002C3347" w:rsidRPr="00A11AFD" w:rsidRDefault="002C3347" w:rsidP="008E66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</w:rPr>
      </w:pPr>
      <w:r w:rsidRPr="00B34983">
        <w:rPr>
          <w:sz w:val="28"/>
          <w:szCs w:val="28"/>
        </w:rPr>
        <w:t xml:space="preserve">2. </w:t>
      </w:r>
      <w:r w:rsidR="003F2018">
        <w:rPr>
          <w:sz w:val="28"/>
          <w:szCs w:val="28"/>
        </w:rPr>
        <w:t>Н</w:t>
      </w:r>
      <w:r w:rsidRPr="00B34983">
        <w:rPr>
          <w:sz w:val="28"/>
          <w:szCs w:val="28"/>
        </w:rPr>
        <w:t>аправ</w:t>
      </w:r>
      <w:r w:rsidR="003F2018">
        <w:rPr>
          <w:sz w:val="28"/>
          <w:szCs w:val="28"/>
        </w:rPr>
        <w:t>ити звернення</w:t>
      </w:r>
      <w:r w:rsidRPr="00393A89">
        <w:rPr>
          <w:sz w:val="28"/>
          <w:szCs w:val="28"/>
        </w:rPr>
        <w:t xml:space="preserve"> </w:t>
      </w:r>
      <w:r w:rsidR="008E6664">
        <w:rPr>
          <w:bCs/>
          <w:sz w:val="28"/>
          <w:szCs w:val="28"/>
        </w:rPr>
        <w:t xml:space="preserve">депутатів Ковельської міської ради </w:t>
      </w:r>
      <w:r w:rsidRPr="00393A89">
        <w:rPr>
          <w:sz w:val="28"/>
          <w:szCs w:val="28"/>
        </w:rPr>
        <w:t>до Президента України</w:t>
      </w:r>
      <w:r>
        <w:rPr>
          <w:sz w:val="28"/>
          <w:szCs w:val="28"/>
        </w:rPr>
        <w:t xml:space="preserve">, </w:t>
      </w:r>
      <w:r w:rsidRPr="00C138A5">
        <w:rPr>
          <w:color w:val="000000"/>
          <w:sz w:val="28"/>
          <w:szCs w:val="28"/>
        </w:rPr>
        <w:t>Верховної Ради України.</w:t>
      </w:r>
    </w:p>
    <w:p w14:paraId="74AF1B81" w14:textId="77777777" w:rsidR="002C3347" w:rsidRDefault="002C3347" w:rsidP="003F2018">
      <w:pPr>
        <w:ind w:firstLine="709"/>
        <w:jc w:val="both"/>
        <w:rPr>
          <w:sz w:val="28"/>
          <w:szCs w:val="28"/>
        </w:rPr>
      </w:pPr>
      <w:r w:rsidRPr="00B34983">
        <w:rPr>
          <w:sz w:val="28"/>
          <w:szCs w:val="28"/>
        </w:rPr>
        <w:t xml:space="preserve">3. Оприлюднити дане рішення на сайті </w:t>
      </w:r>
      <w:r>
        <w:rPr>
          <w:sz w:val="28"/>
          <w:szCs w:val="28"/>
        </w:rPr>
        <w:t>Ковельської міської</w:t>
      </w:r>
      <w:r w:rsidRPr="00B34983">
        <w:rPr>
          <w:sz w:val="28"/>
          <w:szCs w:val="28"/>
        </w:rPr>
        <w:t xml:space="preserve"> ради.</w:t>
      </w:r>
    </w:p>
    <w:p w14:paraId="7CBF2A48" w14:textId="55C3E7DD" w:rsidR="002C3347" w:rsidRDefault="002C3347" w:rsidP="003F2018">
      <w:pPr>
        <w:tabs>
          <w:tab w:val="left" w:pos="24"/>
        </w:tabs>
        <w:spacing w:line="240" w:lineRule="atLeast"/>
        <w:ind w:firstLine="709"/>
        <w:jc w:val="both"/>
      </w:pPr>
      <w:r w:rsidRPr="00B34983">
        <w:rPr>
          <w:sz w:val="28"/>
          <w:szCs w:val="28"/>
        </w:rPr>
        <w:t xml:space="preserve">4. </w:t>
      </w:r>
      <w:r>
        <w:rPr>
          <w:color w:val="000000"/>
          <w:spacing w:val="-2"/>
          <w:sz w:val="28"/>
          <w:szCs w:val="28"/>
          <w:lang w:eastAsia="ru-RU"/>
        </w:rPr>
        <w:t>Контроль за виконанням цього рішення покласти на постійну комісію міської ради  з питань дотримання прав людини, депутатської діяльності та етики, законності і правопорядку, конфлікту інтересів (</w:t>
      </w:r>
      <w:r w:rsidR="00643921">
        <w:rPr>
          <w:color w:val="000000"/>
          <w:spacing w:val="-2"/>
          <w:sz w:val="28"/>
          <w:szCs w:val="28"/>
          <w:lang w:eastAsia="ru-RU"/>
        </w:rPr>
        <w:t xml:space="preserve">Андрій </w:t>
      </w:r>
      <w:r>
        <w:rPr>
          <w:color w:val="000000"/>
          <w:spacing w:val="-2"/>
          <w:sz w:val="28"/>
          <w:szCs w:val="28"/>
          <w:lang w:eastAsia="ru-RU"/>
        </w:rPr>
        <w:t>М</w:t>
      </w:r>
      <w:r w:rsidR="00643921">
        <w:rPr>
          <w:color w:val="000000"/>
          <w:spacing w:val="-2"/>
          <w:sz w:val="28"/>
          <w:szCs w:val="28"/>
          <w:lang w:eastAsia="ru-RU"/>
        </w:rPr>
        <w:t>ІЛІНЧУК</w:t>
      </w:r>
      <w:r>
        <w:rPr>
          <w:color w:val="000000"/>
          <w:spacing w:val="-2"/>
          <w:sz w:val="28"/>
          <w:szCs w:val="28"/>
          <w:lang w:eastAsia="ru-RU"/>
        </w:rPr>
        <w:t>).</w:t>
      </w:r>
    </w:p>
    <w:p w14:paraId="64117FF6" w14:textId="042376D7" w:rsidR="002C3347" w:rsidRDefault="002C3347" w:rsidP="002C3347">
      <w:pPr>
        <w:ind w:firstLine="708"/>
        <w:jc w:val="both"/>
        <w:rPr>
          <w:sz w:val="28"/>
          <w:szCs w:val="28"/>
        </w:rPr>
      </w:pPr>
    </w:p>
    <w:p w14:paraId="5F92B5CC" w14:textId="77777777" w:rsidR="009376E5" w:rsidRDefault="009376E5" w:rsidP="002C3347">
      <w:pPr>
        <w:ind w:firstLine="708"/>
        <w:jc w:val="both"/>
        <w:rPr>
          <w:sz w:val="28"/>
          <w:szCs w:val="28"/>
        </w:rPr>
      </w:pPr>
    </w:p>
    <w:p w14:paraId="1D887581" w14:textId="77984864" w:rsidR="002C3347" w:rsidRPr="00B6136C" w:rsidRDefault="002C3347" w:rsidP="002C3347">
      <w:pPr>
        <w:spacing w:before="280" w:after="280"/>
        <w:jc w:val="both"/>
        <w:rPr>
          <w:b/>
          <w:sz w:val="28"/>
          <w:szCs w:val="28"/>
        </w:rPr>
      </w:pPr>
      <w:r w:rsidRPr="00A11AFD">
        <w:rPr>
          <w:bCs/>
          <w:sz w:val="28"/>
          <w:szCs w:val="28"/>
        </w:rPr>
        <w:t xml:space="preserve">Міський голова                                                    </w:t>
      </w:r>
      <w:r w:rsidR="005350D9">
        <w:rPr>
          <w:bCs/>
          <w:sz w:val="28"/>
          <w:szCs w:val="28"/>
        </w:rPr>
        <w:t xml:space="preserve">           </w:t>
      </w:r>
      <w:r w:rsidRPr="00A11AFD">
        <w:rPr>
          <w:bCs/>
          <w:sz w:val="28"/>
          <w:szCs w:val="28"/>
        </w:rPr>
        <w:t xml:space="preserve">            </w:t>
      </w:r>
      <w:r w:rsidRPr="00B6136C">
        <w:rPr>
          <w:b/>
          <w:sz w:val="28"/>
          <w:szCs w:val="28"/>
        </w:rPr>
        <w:t>Ігор ЧАЙКА</w:t>
      </w:r>
    </w:p>
    <w:p w14:paraId="55D6AB96" w14:textId="77777777" w:rsidR="002C3347" w:rsidRDefault="002C3347" w:rsidP="00952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930F0" w:rsidRPr="003930F0">
        <w:rPr>
          <w:b/>
          <w:sz w:val="28"/>
          <w:szCs w:val="28"/>
        </w:rPr>
        <w:t xml:space="preserve">   </w:t>
      </w:r>
      <w:r w:rsidR="00952B74" w:rsidRPr="003930F0">
        <w:rPr>
          <w:b/>
          <w:sz w:val="28"/>
          <w:szCs w:val="28"/>
        </w:rPr>
        <w:t xml:space="preserve"> </w:t>
      </w:r>
    </w:p>
    <w:p w14:paraId="2E153FD3" w14:textId="0F3BEC91" w:rsidR="002C3347" w:rsidRDefault="002C3347" w:rsidP="00952B74">
      <w:pPr>
        <w:jc w:val="center"/>
        <w:rPr>
          <w:b/>
          <w:sz w:val="28"/>
          <w:szCs w:val="28"/>
        </w:rPr>
      </w:pPr>
    </w:p>
    <w:p w14:paraId="08EF40DC" w14:textId="5D97E4A7" w:rsidR="00A11AFD" w:rsidRDefault="00A11AFD" w:rsidP="00952B74">
      <w:pPr>
        <w:jc w:val="center"/>
        <w:rPr>
          <w:b/>
          <w:sz w:val="28"/>
          <w:szCs w:val="28"/>
        </w:rPr>
      </w:pPr>
    </w:p>
    <w:p w14:paraId="272BC55E" w14:textId="553F73CD" w:rsidR="00A11AFD" w:rsidRDefault="00A11AFD" w:rsidP="00952B74">
      <w:pPr>
        <w:jc w:val="center"/>
        <w:rPr>
          <w:b/>
          <w:sz w:val="28"/>
          <w:szCs w:val="28"/>
        </w:rPr>
      </w:pPr>
    </w:p>
    <w:p w14:paraId="7E4A5257" w14:textId="6C67993C" w:rsidR="00A11AFD" w:rsidRDefault="00A11AFD" w:rsidP="00952B74">
      <w:pPr>
        <w:jc w:val="center"/>
        <w:rPr>
          <w:b/>
          <w:sz w:val="28"/>
          <w:szCs w:val="28"/>
        </w:rPr>
      </w:pPr>
    </w:p>
    <w:p w14:paraId="5D6E7494" w14:textId="717B2D40" w:rsidR="00BC3211" w:rsidRDefault="00BC3211" w:rsidP="00952B74">
      <w:pPr>
        <w:jc w:val="center"/>
        <w:rPr>
          <w:b/>
          <w:sz w:val="28"/>
          <w:szCs w:val="28"/>
        </w:rPr>
      </w:pPr>
    </w:p>
    <w:p w14:paraId="1D83E823" w14:textId="686D522A" w:rsidR="00BC3211" w:rsidRDefault="00BC3211" w:rsidP="00952B74">
      <w:pPr>
        <w:jc w:val="center"/>
        <w:rPr>
          <w:b/>
          <w:sz w:val="28"/>
          <w:szCs w:val="28"/>
        </w:rPr>
      </w:pPr>
    </w:p>
    <w:p w14:paraId="44F61217" w14:textId="2F20C75C" w:rsidR="00BC3211" w:rsidRDefault="00BC3211" w:rsidP="00952B74">
      <w:pPr>
        <w:jc w:val="center"/>
        <w:rPr>
          <w:b/>
          <w:sz w:val="28"/>
          <w:szCs w:val="28"/>
        </w:rPr>
      </w:pPr>
    </w:p>
    <w:p w14:paraId="178CE772" w14:textId="77777777" w:rsidR="00BC3211" w:rsidRDefault="00BC3211" w:rsidP="00952B74">
      <w:pPr>
        <w:jc w:val="center"/>
        <w:rPr>
          <w:b/>
          <w:sz w:val="28"/>
          <w:szCs w:val="28"/>
        </w:rPr>
      </w:pPr>
    </w:p>
    <w:p w14:paraId="054044EF" w14:textId="77777777" w:rsidR="00A11AFD" w:rsidRDefault="00A11AFD" w:rsidP="00952B74">
      <w:pPr>
        <w:jc w:val="center"/>
        <w:rPr>
          <w:b/>
          <w:sz w:val="28"/>
          <w:szCs w:val="28"/>
        </w:rPr>
      </w:pPr>
    </w:p>
    <w:p w14:paraId="2CD6F975" w14:textId="77777777" w:rsidR="00CC3679" w:rsidRPr="003930F0" w:rsidRDefault="00CC3679" w:rsidP="00CC3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3930F0">
        <w:rPr>
          <w:b/>
          <w:sz w:val="28"/>
          <w:szCs w:val="28"/>
        </w:rPr>
        <w:t>Президент</w:t>
      </w:r>
      <w:r>
        <w:rPr>
          <w:b/>
          <w:sz w:val="28"/>
          <w:szCs w:val="28"/>
        </w:rPr>
        <w:t>у</w:t>
      </w:r>
      <w:r w:rsidRPr="003930F0">
        <w:rPr>
          <w:b/>
          <w:sz w:val="28"/>
          <w:szCs w:val="28"/>
        </w:rPr>
        <w:t xml:space="preserve"> України</w:t>
      </w:r>
    </w:p>
    <w:p w14:paraId="4E2CCFA0" w14:textId="3D14CC92" w:rsidR="00CC3679" w:rsidRDefault="00CC3679" w:rsidP="00CC3679">
      <w:pPr>
        <w:rPr>
          <w:b/>
          <w:sz w:val="28"/>
          <w:szCs w:val="28"/>
        </w:rPr>
      </w:pPr>
      <w:r w:rsidRPr="003930F0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3930F0">
        <w:rPr>
          <w:b/>
          <w:sz w:val="28"/>
          <w:szCs w:val="28"/>
        </w:rPr>
        <w:t xml:space="preserve"> Володимиру ЗЕЛЕНСЬКОМУ</w:t>
      </w:r>
    </w:p>
    <w:p w14:paraId="61F8D9B9" w14:textId="77777777" w:rsidR="00371696" w:rsidRPr="003930F0" w:rsidRDefault="00371696" w:rsidP="00CC3679">
      <w:pPr>
        <w:rPr>
          <w:b/>
          <w:sz w:val="28"/>
          <w:szCs w:val="28"/>
        </w:rPr>
      </w:pPr>
    </w:p>
    <w:p w14:paraId="5658FE3A" w14:textId="77777777" w:rsidR="00CC3679" w:rsidRPr="003930F0" w:rsidRDefault="00CC3679" w:rsidP="00CC3679">
      <w:pPr>
        <w:jc w:val="center"/>
        <w:rPr>
          <w:b/>
          <w:sz w:val="28"/>
          <w:szCs w:val="28"/>
        </w:rPr>
      </w:pPr>
      <w:r w:rsidRPr="003930F0">
        <w:rPr>
          <w:b/>
          <w:sz w:val="28"/>
          <w:szCs w:val="28"/>
        </w:rPr>
        <w:t xml:space="preserve">                                                                         Голові Верховної Ради України</w:t>
      </w:r>
    </w:p>
    <w:p w14:paraId="2F1DEB6F" w14:textId="77777777" w:rsidR="00CC3679" w:rsidRPr="003930F0" w:rsidRDefault="00CC3679" w:rsidP="00CC3679">
      <w:pPr>
        <w:jc w:val="center"/>
        <w:rPr>
          <w:b/>
          <w:sz w:val="28"/>
          <w:szCs w:val="28"/>
        </w:rPr>
      </w:pPr>
      <w:r w:rsidRPr="003930F0">
        <w:rPr>
          <w:b/>
          <w:sz w:val="28"/>
          <w:szCs w:val="28"/>
        </w:rPr>
        <w:t xml:space="preserve">                                                             Руслану СТЕФАНЧУКУ</w:t>
      </w:r>
    </w:p>
    <w:p w14:paraId="29DDDE89" w14:textId="77777777" w:rsidR="00CC3679" w:rsidRPr="003930F0" w:rsidRDefault="00CC3679" w:rsidP="00CC36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AC36C8C" w14:textId="77777777" w:rsidR="00CC3679" w:rsidRPr="003930F0" w:rsidRDefault="00CC3679" w:rsidP="00CC36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930F0">
        <w:rPr>
          <w:b/>
          <w:color w:val="000000"/>
          <w:sz w:val="28"/>
          <w:szCs w:val="28"/>
        </w:rPr>
        <w:t xml:space="preserve">Звернення депутатів Ковельської міської ради </w:t>
      </w:r>
    </w:p>
    <w:p w14:paraId="2627FD98" w14:textId="77777777" w:rsidR="00CC3679" w:rsidRPr="003930F0" w:rsidRDefault="00CC3679" w:rsidP="00CC36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930F0">
        <w:rPr>
          <w:b/>
          <w:color w:val="000000"/>
          <w:sz w:val="28"/>
          <w:szCs w:val="28"/>
        </w:rPr>
        <w:t>щодо підтримки Збройних Сил України та недопущення вилучення коштів місцевих громад</w:t>
      </w:r>
    </w:p>
    <w:p w14:paraId="5A954DD0" w14:textId="77777777" w:rsidR="00CC3679" w:rsidRDefault="00CC3679" w:rsidP="009D42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BD15F20" w14:textId="2A996A71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Обмеження місцевого самоврядування, зрив децентралізації через позбавлення бюджетів громад податку на доходи фізичних осіб (ПДФО) - неприпустимі.</w:t>
      </w:r>
    </w:p>
    <w:p w14:paraId="7F323696" w14:textId="41D5774E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Відібрані у місцевих громад кошти ітимуть не військовим, а двом відомствам, де контроль за їх використанням буде дуже ускладненим: Державну службу спеціального зв'язку та захисту інформації (ДСТЗІ) і Міністерство стратегічної промисловості.</w:t>
      </w:r>
    </w:p>
    <w:p w14:paraId="0C74A1ED" w14:textId="6DF577EA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Кошти необхідно спрямувати на підтримку військових: озброєння, оснащення, пунктів постійної дислокації тощо. Важливо – надавати саме те, чого потребують військові. Проводити закупівлі прозоро, ефективно і швидко. Саме це можуть забезпечити місцеві бюджети.</w:t>
      </w:r>
    </w:p>
    <w:p w14:paraId="236BB228" w14:textId="7D06404B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Також</w:t>
      </w:r>
      <w:r w:rsidR="00CC36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необхідно залишити достатні кошти для обладнання сховищ, облаштування фортифікаційних позицій та інших питань захисту українців – і на фронті, і в громадах.</w:t>
      </w:r>
    </w:p>
    <w:p w14:paraId="14228B4B" w14:textId="36B7BA8B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Виходячи з цього, просимо відмовитись від планів позбавлення місцевих громад законних надходжень.</w:t>
      </w:r>
    </w:p>
    <w:p w14:paraId="3FE0339A" w14:textId="7DE2365A" w:rsidR="009D42CA" w:rsidRDefault="009D42CA" w:rsidP="00371696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Закликаємо Верховну Раду України під час доопрацювання проекту Закону України «Про внесення змін до розділу VI Бюджетного кодексу України щодо забезпечення підтримки обороноздатності держави та розвитку оборонно-промислового комплексу України» (№10037) внести до нього положення, передбачені у проекті Закону України «Про внесення змін до розділу VI "Прикінцеві та перехідні положення" Бюджетного кодексу України щодо збільшення фінансової підтримки обороноздатності держави» (№10037-2).</w:t>
      </w:r>
      <w:r w:rsidR="003716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Просимо передбачити, щоб:</w:t>
      </w:r>
    </w:p>
    <w:p w14:paraId="09567CF8" w14:textId="77777777" w:rsidR="009D42CA" w:rsidRDefault="009D42CA" w:rsidP="009D42C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42CA">
        <w:rPr>
          <w:color w:val="000000"/>
          <w:sz w:val="28"/>
          <w:szCs w:val="28"/>
        </w:rPr>
        <w:t xml:space="preserve">70% коштів з ПДФО військових спрямовувались місцевими громадами на потреби військових, за поданням військових частин; </w:t>
      </w:r>
    </w:p>
    <w:p w14:paraId="6E6F1051" w14:textId="77777777" w:rsidR="009D42CA" w:rsidRDefault="009D42CA" w:rsidP="009D42C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42CA">
        <w:rPr>
          <w:color w:val="000000"/>
          <w:sz w:val="28"/>
          <w:szCs w:val="28"/>
        </w:rPr>
        <w:t xml:space="preserve">30% коштів з ПДФО військових – спрямовувались місцевими громадами на облаштування захисних споруд; </w:t>
      </w:r>
    </w:p>
    <w:p w14:paraId="53B14C22" w14:textId="5A93AD60" w:rsidR="009D42CA" w:rsidRPr="009D42CA" w:rsidRDefault="009D42CA" w:rsidP="009D42C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D42CA">
        <w:rPr>
          <w:color w:val="000000"/>
          <w:sz w:val="28"/>
          <w:szCs w:val="28"/>
        </w:rPr>
        <w:t>100% коштів Дорожнього фонду, який слід передати до основного фонду Держбюджету – спрямувати на бюджетне кредитування військової промисловості.</w:t>
      </w:r>
    </w:p>
    <w:p w14:paraId="6B4B6EA8" w14:textId="35D1E877" w:rsidR="009D42CA" w:rsidRDefault="009D42CA" w:rsidP="009D42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Децентралізація по праву вважається основою української стійкості. Маємо зберегти і посилити механізми, які зміцнюють нашу країну і зв’язок громадян із Збройними Силами України.</w:t>
      </w:r>
    </w:p>
    <w:p w14:paraId="42FF59C1" w14:textId="3D606D86" w:rsidR="00CC3679" w:rsidRDefault="00CC3679" w:rsidP="00FE1EDC">
      <w:pPr>
        <w:tabs>
          <w:tab w:val="left" w:pos="993"/>
          <w:tab w:val="left" w:pos="1134"/>
        </w:tabs>
        <w:ind w:firstLine="3969"/>
      </w:pPr>
      <w:r>
        <w:rPr>
          <w:rFonts w:eastAsia="Calibri"/>
          <w:sz w:val="28"/>
          <w:szCs w:val="28"/>
        </w:rPr>
        <w:t xml:space="preserve">                  </w:t>
      </w:r>
      <w:r w:rsidR="00983F41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Прийнято на сорок першій сесії  </w:t>
      </w:r>
    </w:p>
    <w:p w14:paraId="78A73DEB" w14:textId="740AF6CA" w:rsidR="00CC3679" w:rsidRPr="00371696" w:rsidRDefault="00CC3679" w:rsidP="00371696">
      <w:pPr>
        <w:tabs>
          <w:tab w:val="left" w:pos="993"/>
          <w:tab w:val="left" w:pos="1134"/>
        </w:tabs>
        <w:ind w:firstLine="3969"/>
        <w:jc w:val="center"/>
      </w:pPr>
      <w:r>
        <w:rPr>
          <w:rFonts w:eastAsia="Calibri"/>
          <w:sz w:val="28"/>
          <w:szCs w:val="28"/>
        </w:rPr>
        <w:t xml:space="preserve">                 міської ради  </w:t>
      </w:r>
      <w:r w:rsidR="00FE1EDC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>.09.2023 року</w:t>
      </w:r>
    </w:p>
    <w:sectPr w:rsidR="00CC3679" w:rsidRPr="00371696" w:rsidSect="002C3347">
      <w:pgSz w:w="11906" w:h="16838"/>
      <w:pgMar w:top="397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A86"/>
    <w:multiLevelType w:val="multilevel"/>
    <w:tmpl w:val="ABDC92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2D0B3A"/>
    <w:multiLevelType w:val="multilevel"/>
    <w:tmpl w:val="C0A4DBD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6130253">
    <w:abstractNumId w:val="1"/>
  </w:num>
  <w:num w:numId="2" w16cid:durableId="19516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B"/>
    <w:rsid w:val="001234F9"/>
    <w:rsid w:val="00152DA2"/>
    <w:rsid w:val="001F29CD"/>
    <w:rsid w:val="00294E05"/>
    <w:rsid w:val="002B3CA4"/>
    <w:rsid w:val="002C3347"/>
    <w:rsid w:val="00371696"/>
    <w:rsid w:val="003930F0"/>
    <w:rsid w:val="003B6A7B"/>
    <w:rsid w:val="003F2018"/>
    <w:rsid w:val="00513717"/>
    <w:rsid w:val="005350D9"/>
    <w:rsid w:val="00643921"/>
    <w:rsid w:val="00896136"/>
    <w:rsid w:val="008E6664"/>
    <w:rsid w:val="009376E5"/>
    <w:rsid w:val="00952B74"/>
    <w:rsid w:val="00983F41"/>
    <w:rsid w:val="009D42CA"/>
    <w:rsid w:val="00A11AFD"/>
    <w:rsid w:val="00AC1689"/>
    <w:rsid w:val="00B701C3"/>
    <w:rsid w:val="00BC3211"/>
    <w:rsid w:val="00C44B96"/>
    <w:rsid w:val="00C45043"/>
    <w:rsid w:val="00CC3679"/>
    <w:rsid w:val="00CE3033"/>
    <w:rsid w:val="00D515C9"/>
    <w:rsid w:val="00EE5392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1B9"/>
  <w15:docId w15:val="{700FF4BF-9F50-4341-B608-183392F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13717"/>
    <w:pPr>
      <w:ind w:left="720"/>
      <w:contextualSpacing/>
    </w:pPr>
  </w:style>
  <w:style w:type="paragraph" w:styleId="HTML">
    <w:name w:val="HTML Preformatted"/>
    <w:basedOn w:val="a"/>
    <w:link w:val="HTML0"/>
    <w:rsid w:val="002C3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ий HTML Знак"/>
    <w:basedOn w:val="a0"/>
    <w:link w:val="HTML"/>
    <w:rsid w:val="002C3347"/>
    <w:rPr>
      <w:rFonts w:ascii="Courier New" w:hAnsi="Courier New" w:cs="Courier New"/>
      <w:lang w:eastAsia="zh-CN"/>
    </w:rPr>
  </w:style>
  <w:style w:type="character" w:customStyle="1" w:styleId="field-content">
    <w:name w:val="field-content"/>
    <w:qFormat/>
    <w:rsid w:val="002C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33</cp:revision>
  <cp:lastPrinted>2023-09-27T13:42:00Z</cp:lastPrinted>
  <dcterms:created xsi:type="dcterms:W3CDTF">2023-09-26T06:09:00Z</dcterms:created>
  <dcterms:modified xsi:type="dcterms:W3CDTF">2023-09-27T13:50:00Z</dcterms:modified>
</cp:coreProperties>
</file>