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31C3" w14:textId="7A62BE80" w:rsidR="00650352" w:rsidRPr="00650352" w:rsidRDefault="00650352" w:rsidP="006503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03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ПРОЄКТ</w:t>
      </w:r>
    </w:p>
    <w:p w14:paraId="13D144E4" w14:textId="1102A6F1" w:rsidR="00CD5D5E" w:rsidRPr="00100042" w:rsidRDefault="00CD5D5E" w:rsidP="00CD5D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00042">
        <w:rPr>
          <w:rFonts w:ascii="Times New Roman" w:eastAsia="Times New Roman" w:hAnsi="Times New Roman" w:cs="Times New Roman"/>
          <w:noProof/>
          <w:snapToGrid w:val="0"/>
          <w:spacing w:val="8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8A8933A" wp14:editId="3624E339">
            <wp:extent cx="428625" cy="609600"/>
            <wp:effectExtent l="0" t="0" r="9525" b="0"/>
            <wp:docPr id="165460279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CA39C" w14:textId="77777777" w:rsidR="00CD5D5E" w:rsidRPr="00100042" w:rsidRDefault="00CD5D5E" w:rsidP="00CD5D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3D2D8E22" w14:textId="77777777" w:rsidR="00CD5D5E" w:rsidRPr="00100042" w:rsidRDefault="00CD5D5E" w:rsidP="00CD5D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17B28EDD" w14:textId="77777777" w:rsidR="00CD5D5E" w:rsidRPr="00100042" w:rsidRDefault="00CD5D5E" w:rsidP="00CD5D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81F65F7" w14:textId="77777777" w:rsidR="00CD5D5E" w:rsidRPr="00100042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2797789E" w14:textId="77777777" w:rsidR="00CD5D5E" w:rsidRPr="00100042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78FB0E9A" w14:textId="77777777" w:rsidR="00CD5D5E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_______________                              </w:t>
      </w:r>
      <w:r w:rsidRPr="00100042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</w:t>
      </w: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________</w:t>
      </w:r>
    </w:p>
    <w:p w14:paraId="526C158B" w14:textId="77777777" w:rsidR="00CD5D5E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1783490B" w14:textId="4E94AB5F" w:rsidR="00CD5D5E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 w:rsidRPr="00CE153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Про внесення змін до рішення міської ради від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2</w:t>
      </w:r>
      <w:r w:rsidR="0049182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.0</w:t>
      </w:r>
      <w:r w:rsidR="0049182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.2021 року № </w:t>
      </w:r>
      <w:r w:rsidR="00CD36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/1</w:t>
      </w:r>
      <w:r w:rsidR="00CD36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18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</w:t>
      </w:r>
    </w:p>
    <w:p w14:paraId="2295F2C8" w14:textId="493C3ACC" w:rsidR="00CD5D5E" w:rsidRPr="00100042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   «Про </w:t>
      </w:r>
      <w:r w:rsidR="00CD36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Регламент Ковельської міської ради </w:t>
      </w:r>
      <w:r w:rsidR="001961D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восьмого скликання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»</w:t>
      </w:r>
    </w:p>
    <w:p w14:paraId="6D8F9694" w14:textId="77777777" w:rsidR="00CD5D5E" w:rsidRPr="00100042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</w:p>
    <w:p w14:paraId="3890A740" w14:textId="77777777" w:rsidR="00CD5D5E" w:rsidRDefault="00CD5D5E" w:rsidP="00CD5D5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06D02EA" w14:textId="77777777" w:rsidR="00CD5D5E" w:rsidRDefault="00CD5D5E" w:rsidP="00CD5D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A721F">
        <w:rPr>
          <w:rFonts w:ascii="Times New Roman" w:hAnsi="Times New Roman" w:cs="Times New Roman"/>
          <w:sz w:val="28"/>
          <w:szCs w:val="28"/>
        </w:rPr>
        <w:t>Відповідно до  Закон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1A721F"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>«Про місцеве самоврядування в Україні», «</w:t>
      </w:r>
      <w:r w:rsidRPr="001A721F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правовий режим воєнного стану», «Про інформацію» та «Про доступ до публічної інформації»</w:t>
      </w:r>
      <w:r w:rsidRPr="001A72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11159B7C" w14:textId="77777777" w:rsidR="00CD5D5E" w:rsidRDefault="00CD5D5E" w:rsidP="00CD5D5E">
      <w:pPr>
        <w:ind w:firstLine="708"/>
      </w:pPr>
    </w:p>
    <w:p w14:paraId="04FA9AAC" w14:textId="77777777" w:rsidR="00CD5D5E" w:rsidRPr="00B8663F" w:rsidRDefault="00CD5D5E" w:rsidP="00CD5D5E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ВИРІШИЛА:  </w:t>
      </w:r>
    </w:p>
    <w:p w14:paraId="7DFBB3F8" w14:textId="77777777" w:rsidR="001F5569" w:rsidRDefault="00CD5D5E" w:rsidP="00CD5D5E">
      <w:pPr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8663F">
        <w:rPr>
          <w:rFonts w:ascii="Times New Roman" w:hAnsi="Times New Roman" w:cs="Times New Roman"/>
          <w:sz w:val="28"/>
          <w:szCs w:val="28"/>
        </w:rPr>
        <w:t>Унести зміни до рішення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міської ради від 2</w:t>
      </w:r>
      <w:r w:rsidR="004B0AD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.0</w:t>
      </w:r>
      <w:r w:rsidR="004B0AD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2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.2021 року № </w:t>
      </w:r>
      <w:r w:rsidR="004B0AD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/1</w:t>
      </w:r>
      <w:r w:rsidR="004B0AD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18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«Про </w:t>
      </w:r>
      <w:r w:rsidR="004B0AD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Регламент Ковельської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міської ради</w:t>
      </w:r>
      <w:r w:rsidR="001961D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восьмого скликання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», а саме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доповнити</w:t>
      </w:r>
      <w:r w:rsidR="001F556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:</w:t>
      </w:r>
    </w:p>
    <w:p w14:paraId="54605323" w14:textId="205513BA" w:rsidR="001F5569" w:rsidRDefault="00127618" w:rsidP="00127618">
      <w:pPr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1)</w:t>
      </w:r>
      <w:r w:rsidR="001961D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статтю 3 «Відкритість і гласність роботи міської ради</w:t>
      </w:r>
      <w:r w:rsidR="00CD5D5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»</w:t>
      </w:r>
      <w:r w:rsidR="001F556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:</w:t>
      </w:r>
    </w:p>
    <w:p w14:paraId="1D0C7BEC" w14:textId="0E625BA8" w:rsidR="00CD5D5E" w:rsidRPr="00B8663F" w:rsidRDefault="001F5569" w:rsidP="001F5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-</w:t>
      </w:r>
      <w:r w:rsidR="00CD5D5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="001961D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частиною</w:t>
      </w:r>
      <w:r w:rsidR="00CD5D5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="001961D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4</w:t>
      </w:r>
      <w:r w:rsidR="00CD5D5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-1 такого змісту:</w:t>
      </w:r>
    </w:p>
    <w:p w14:paraId="7B6DF21C" w14:textId="2D89718C" w:rsidR="001961DB" w:rsidRDefault="001961DB" w:rsidP="00127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1DB">
        <w:rPr>
          <w:rFonts w:ascii="Times New Roman" w:hAnsi="Times New Roman" w:cs="Times New Roman"/>
          <w:sz w:val="28"/>
          <w:szCs w:val="28"/>
        </w:rPr>
        <w:t>4-1.Про</w:t>
      </w:r>
      <w:r w:rsidR="00127618">
        <w:rPr>
          <w:rFonts w:ascii="Times New Roman" w:hAnsi="Times New Roman" w:cs="Times New Roman"/>
          <w:sz w:val="28"/>
          <w:szCs w:val="28"/>
        </w:rPr>
        <w:t>є</w:t>
      </w:r>
      <w:r w:rsidRPr="001961DB">
        <w:rPr>
          <w:rFonts w:ascii="Times New Roman" w:hAnsi="Times New Roman" w:cs="Times New Roman"/>
          <w:sz w:val="28"/>
          <w:szCs w:val="28"/>
        </w:rPr>
        <w:t xml:space="preserve">кти рішень </w:t>
      </w:r>
      <w:r w:rsidR="00127618">
        <w:rPr>
          <w:rFonts w:ascii="Times New Roman" w:hAnsi="Times New Roman" w:cs="Times New Roman"/>
          <w:sz w:val="28"/>
          <w:szCs w:val="28"/>
        </w:rPr>
        <w:t>р</w:t>
      </w:r>
      <w:r w:rsidRPr="001961DB">
        <w:rPr>
          <w:rFonts w:ascii="Times New Roman" w:hAnsi="Times New Roman" w:cs="Times New Roman"/>
          <w:sz w:val="28"/>
          <w:szCs w:val="28"/>
        </w:rPr>
        <w:t>ади оприлюднюються з врахуванням Законів України «Про доступ до публічної інформації», “Про захист персональних даних“ та “Про інформацію“</w:t>
      </w:r>
      <w:r w:rsidR="00D556A7">
        <w:rPr>
          <w:rFonts w:ascii="Times New Roman" w:hAnsi="Times New Roman" w:cs="Times New Roman"/>
          <w:sz w:val="28"/>
          <w:szCs w:val="28"/>
        </w:rPr>
        <w:t>;</w:t>
      </w:r>
    </w:p>
    <w:p w14:paraId="645AC480" w14:textId="7D7F8186" w:rsidR="00D556A7" w:rsidRPr="00422CBA" w:rsidRDefault="00422CBA" w:rsidP="00422C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D556A7" w:rsidRPr="00422CBA">
        <w:rPr>
          <w:rFonts w:ascii="Times New Roman" w:hAnsi="Times New Roman" w:cs="Times New Roman"/>
          <w:sz w:val="28"/>
          <w:szCs w:val="28"/>
        </w:rPr>
        <w:t>підпунктом 3-1 частини 8 такого змісту:</w:t>
      </w:r>
    </w:p>
    <w:p w14:paraId="23316A3A" w14:textId="394219D9" w:rsidR="00D556A7" w:rsidRPr="00D556A7" w:rsidRDefault="00D556A7" w:rsidP="00127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A7">
        <w:rPr>
          <w:rFonts w:ascii="Times New Roman" w:hAnsi="Times New Roman" w:cs="Times New Roman"/>
          <w:sz w:val="28"/>
          <w:szCs w:val="28"/>
        </w:rPr>
        <w:t>3-1) Рішення ради, які містять інформацію про фізичну особу, підпадають під дію Закону України "Про захист персональних даних" та інші, визначені законодавством, підлягають оприлюдненню з урахуванням обмежень, установлених законом.</w:t>
      </w:r>
    </w:p>
    <w:p w14:paraId="0912639D" w14:textId="493D5697" w:rsidR="00D556A7" w:rsidRPr="001961DB" w:rsidRDefault="00127618" w:rsidP="001961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46A75">
        <w:rPr>
          <w:rFonts w:ascii="Times New Roman" w:hAnsi="Times New Roman" w:cs="Times New Roman"/>
          <w:sz w:val="28"/>
          <w:szCs w:val="28"/>
        </w:rPr>
        <w:t xml:space="preserve"> </w:t>
      </w:r>
      <w:r w:rsidR="001F5569">
        <w:rPr>
          <w:rFonts w:ascii="Times New Roman" w:hAnsi="Times New Roman" w:cs="Times New Roman"/>
          <w:sz w:val="28"/>
          <w:szCs w:val="28"/>
        </w:rPr>
        <w:t>статтею 29-1 такого змісту:</w:t>
      </w:r>
    </w:p>
    <w:p w14:paraId="135870B6" w14:textId="03630BA9" w:rsidR="001F5569" w:rsidRPr="00240A29" w:rsidRDefault="001F5569" w:rsidP="001F556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0A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Стаття 29-1. Закриті пленарні засідання </w:t>
      </w:r>
      <w:r w:rsidR="001276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240A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ади</w:t>
      </w:r>
    </w:p>
    <w:p w14:paraId="7631762F" w14:textId="58EB0203" w:rsidR="001F5569" w:rsidRPr="001F5569" w:rsidRDefault="001F5569" w:rsidP="001F55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569">
        <w:rPr>
          <w:rFonts w:ascii="Times New Roman" w:hAnsi="Times New Roman" w:cs="Times New Roman"/>
          <w:color w:val="000000"/>
          <w:sz w:val="28"/>
          <w:szCs w:val="28"/>
        </w:rPr>
        <w:t xml:space="preserve">1. Закриті пленарні засідання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 xml:space="preserve">ади для розгляду окремо визначених питань відповідно до законодавства України в інтересах нерозголошення конфіденційної інформації про особу, державної чи іншої таємниці, що охороняється законами України, проводяться за рішенням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 xml:space="preserve">ади, прийнятим більшістю депутатів від загального складу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>ади.</w:t>
      </w:r>
    </w:p>
    <w:p w14:paraId="628FE9A6" w14:textId="20BD1C13" w:rsidR="001F5569" w:rsidRPr="001F5569" w:rsidRDefault="001F5569" w:rsidP="001F55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56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На закритому пленарному засіданні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 xml:space="preserve">ади мають право бути присутніми особи, присутність яких визнана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>адою необхідною.</w:t>
      </w:r>
    </w:p>
    <w:p w14:paraId="460379D1" w14:textId="6D17D9A0" w:rsidR="001F5569" w:rsidRPr="001F5569" w:rsidRDefault="001F5569" w:rsidP="001F55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569">
        <w:rPr>
          <w:rFonts w:ascii="Times New Roman" w:hAnsi="Times New Roman" w:cs="Times New Roman"/>
          <w:color w:val="000000"/>
          <w:sz w:val="28"/>
          <w:szCs w:val="28"/>
        </w:rPr>
        <w:t xml:space="preserve">3. Прийняття рішень та підготовка протоколу закритого пленарного засідання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 xml:space="preserve">ади здійснюються у порядку, встановленому окремим рішенням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>ади у межах чинного законодавства України.</w:t>
      </w:r>
    </w:p>
    <w:p w14:paraId="647BB522" w14:textId="33B93618" w:rsidR="00CD5D5E" w:rsidRPr="00B8663F" w:rsidRDefault="001F5569" w:rsidP="00127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5D5E" w:rsidRPr="00B8663F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покласти на постійні комісії міської ради відповідно до їх функціональної спрямованості.     </w:t>
      </w:r>
    </w:p>
    <w:p w14:paraId="78E0B31D" w14:textId="77777777" w:rsidR="00CD5D5E" w:rsidRPr="00B8663F" w:rsidRDefault="00CD5D5E" w:rsidP="00CD5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44509A" w14:textId="77777777" w:rsidR="00CD5D5E" w:rsidRPr="00B8663F" w:rsidRDefault="00CD5D5E" w:rsidP="00CD5D5E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</w:t>
      </w:r>
      <w:r w:rsidRPr="00B8663F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  <w:r w:rsidRPr="00B8663F">
        <w:rPr>
          <w:rFonts w:ascii="Times New Roman" w:hAnsi="Times New Roman" w:cs="Times New Roman"/>
          <w:sz w:val="28"/>
          <w:szCs w:val="28"/>
        </w:rPr>
        <w:tab/>
      </w:r>
    </w:p>
    <w:p w14:paraId="5AD50188" w14:textId="77777777" w:rsidR="00CD5D5E" w:rsidRPr="00B8663F" w:rsidRDefault="00CD5D5E" w:rsidP="00CD5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13118F" w14:textId="036A9B26" w:rsidR="00B55AE3" w:rsidRDefault="00B55AE3"/>
    <w:sectPr w:rsidR="00B55AE3" w:rsidSect="004F0397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03F5B"/>
    <w:multiLevelType w:val="hybridMultilevel"/>
    <w:tmpl w:val="C5AA95F4"/>
    <w:lvl w:ilvl="0" w:tplc="7840CC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37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01"/>
    <w:rsid w:val="00117B90"/>
    <w:rsid w:val="00127618"/>
    <w:rsid w:val="001961DB"/>
    <w:rsid w:val="001F5569"/>
    <w:rsid w:val="00240A29"/>
    <w:rsid w:val="00422CBA"/>
    <w:rsid w:val="00491825"/>
    <w:rsid w:val="004B0ADA"/>
    <w:rsid w:val="00650352"/>
    <w:rsid w:val="00945BB3"/>
    <w:rsid w:val="00954601"/>
    <w:rsid w:val="00B55AE3"/>
    <w:rsid w:val="00CD36AB"/>
    <w:rsid w:val="00CD5D5E"/>
    <w:rsid w:val="00D27E86"/>
    <w:rsid w:val="00D556A7"/>
    <w:rsid w:val="00D77A27"/>
    <w:rsid w:val="00F46A75"/>
    <w:rsid w:val="00F9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DAA3"/>
  <w15:chartTrackingRefBased/>
  <w15:docId w15:val="{6489B19F-9175-4466-9076-03B9B7AB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1343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User2</cp:lastModifiedBy>
  <cp:revision>25</cp:revision>
  <dcterms:created xsi:type="dcterms:W3CDTF">2023-10-16T07:28:00Z</dcterms:created>
  <dcterms:modified xsi:type="dcterms:W3CDTF">2023-10-17T08:16:00Z</dcterms:modified>
</cp:coreProperties>
</file>