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D2434" w14:textId="18A63103" w:rsidR="00D7512C" w:rsidRDefault="00CD5299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 xml:space="preserve"> </w:t>
      </w:r>
      <w:r w:rsidR="00A63E8B">
        <w:rPr>
          <w:rFonts w:ascii="Times New Roman" w:hAnsi="Times New Roman" w:cs="Times New Roman"/>
          <w:sz w:val="28"/>
          <w:szCs w:val="28"/>
        </w:rPr>
        <w:t xml:space="preserve">      ЗАТВЕРДЖЕНО</w:t>
      </w:r>
    </w:p>
    <w:p w14:paraId="09B2CB64" w14:textId="4595C89D" w:rsidR="00D7512C" w:rsidRDefault="00A63E8B" w:rsidP="00A63E8B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5DEB1614" w14:textId="38642E93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A63E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___________№_____</w:t>
      </w:r>
    </w:p>
    <w:p w14:paraId="3968E993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543FDD" w14:textId="46294C8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КОМПЛЕКСНА МІСЦЕВА ПРОГРАМА</w:t>
      </w:r>
    </w:p>
    <w:p w14:paraId="4D22C58B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4A01518B" w14:textId="4660D275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8E4597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1C2C4598" w14:textId="77777777" w:rsidR="00A63E8B" w:rsidRDefault="00A63E8B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4B2599" w14:textId="7885F588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 w:rsidR="00C66B3C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38BD6AC2" w14:textId="77777777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3505"/>
        <w:gridCol w:w="5171"/>
      </w:tblGrid>
      <w:tr w:rsidR="00D7512C" w:rsidRPr="005C367B" w14:paraId="516B0E15" w14:textId="77777777" w:rsidTr="00D7512C">
        <w:tc>
          <w:tcPr>
            <w:tcW w:w="669" w:type="dxa"/>
          </w:tcPr>
          <w:p w14:paraId="55B56A7E" w14:textId="77777777" w:rsidR="00D7512C" w:rsidRPr="005C367B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14:paraId="2BC351B2" w14:textId="0A05E52E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Ініціатор розроблення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7F21DF0B" w14:textId="03D1C0F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Ковельська міська рада</w:t>
            </w:r>
          </w:p>
          <w:p w14:paraId="5176B0D7" w14:textId="1EDD499B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E8B" w:rsidRPr="005C367B" w14:paraId="2C84C888" w14:textId="77777777" w:rsidTr="00D7512C">
        <w:tc>
          <w:tcPr>
            <w:tcW w:w="669" w:type="dxa"/>
          </w:tcPr>
          <w:p w14:paraId="16B054C1" w14:textId="7D0DDD79" w:rsidR="00A63E8B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05B02C6F" w14:textId="077221F3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</w:tcPr>
          <w:p w14:paraId="52A55A44" w14:textId="408D27CA" w:rsidR="00A63E8B" w:rsidRDefault="00A63E8B" w:rsidP="00A63E8B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512C" w:rsidRPr="005C367B" w14:paraId="16835CDC" w14:textId="77777777" w:rsidTr="00D7512C">
        <w:tc>
          <w:tcPr>
            <w:tcW w:w="669" w:type="dxa"/>
          </w:tcPr>
          <w:p w14:paraId="680CD0E3" w14:textId="38280C7A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4EB671E6" w14:textId="4CD3B56B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Розробники 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рограми </w:t>
            </w:r>
          </w:p>
        </w:tc>
        <w:tc>
          <w:tcPr>
            <w:tcW w:w="5171" w:type="dxa"/>
          </w:tcPr>
          <w:p w14:paraId="64E2CDB8" w14:textId="77777777" w:rsidR="00D7512C" w:rsidRDefault="00D7512C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  <w:r w:rsidR="00CB79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E698DE" w14:textId="4221F3D6" w:rsidR="00CB79DA" w:rsidRDefault="005C48B2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B79DA">
              <w:rPr>
                <w:rFonts w:ascii="Times New Roman" w:hAnsi="Times New Roman"/>
                <w:sz w:val="28"/>
                <w:szCs w:val="28"/>
              </w:rPr>
              <w:t>епутат міської ради Верчук С.С.</w:t>
            </w:r>
          </w:p>
        </w:tc>
      </w:tr>
      <w:tr w:rsidR="00D7512C" w:rsidRPr="005C367B" w14:paraId="5F82FDA8" w14:textId="77777777" w:rsidTr="00D7512C">
        <w:tc>
          <w:tcPr>
            <w:tcW w:w="669" w:type="dxa"/>
          </w:tcPr>
          <w:p w14:paraId="76706BD4" w14:textId="31C150C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51E5899E" w14:textId="68542B8E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Співрозробники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6DDD57EC" w14:textId="0CB02EB2" w:rsidR="00D7512C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працівників Ковельської міської ради Волинської області</w:t>
            </w:r>
          </w:p>
        </w:tc>
      </w:tr>
      <w:tr w:rsidR="005C48B2" w:rsidRPr="005C367B" w14:paraId="798AAFE9" w14:textId="77777777" w:rsidTr="00D7512C">
        <w:tc>
          <w:tcPr>
            <w:tcW w:w="669" w:type="dxa"/>
          </w:tcPr>
          <w:p w14:paraId="371A4AA6" w14:textId="5473C5A4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05" w:type="dxa"/>
          </w:tcPr>
          <w:p w14:paraId="06AEA510" w14:textId="6BDB72B0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171" w:type="dxa"/>
          </w:tcPr>
          <w:p w14:paraId="74FF19B8" w14:textId="0D5C43C4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D7512C" w:rsidRPr="005C367B" w14:paraId="52E1B81D" w14:textId="77777777" w:rsidTr="00D7512C">
        <w:tc>
          <w:tcPr>
            <w:tcW w:w="669" w:type="dxa"/>
          </w:tcPr>
          <w:p w14:paraId="488E2017" w14:textId="46E9CFA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0F71E6BA" w14:textId="21DFF4B8" w:rsidR="00D7512C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12C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ами</w:t>
            </w:r>
          </w:p>
        </w:tc>
        <w:tc>
          <w:tcPr>
            <w:tcW w:w="5171" w:type="dxa"/>
          </w:tcPr>
          <w:p w14:paraId="1FAD3547" w14:textId="43794D7D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в Ковельської міської ради Волинської області</w:t>
            </w:r>
          </w:p>
        </w:tc>
      </w:tr>
      <w:tr w:rsidR="00F54F9F" w:rsidRPr="005C367B" w14:paraId="47B563FD" w14:textId="77777777" w:rsidTr="00D7512C">
        <w:tc>
          <w:tcPr>
            <w:tcW w:w="669" w:type="dxa"/>
          </w:tcPr>
          <w:p w14:paraId="6D04D6CD" w14:textId="44660CC6" w:rsidR="00F54F9F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05" w:type="dxa"/>
          </w:tcPr>
          <w:p w14:paraId="6DB168BC" w14:textId="521D787A" w:rsidR="00F54F9F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71" w:type="dxa"/>
          </w:tcPr>
          <w:p w14:paraId="4A0BF4A6" w14:textId="27FA6315" w:rsidR="00F54F9F" w:rsidRDefault="00F54F9F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ради, Центр професійного розвитку педагогічних працівників Ковельської міської ради Волинської області, заклади загальної середньої освіти, заклади дошкільної освіти, заклади позашкільної освіти.</w:t>
            </w:r>
          </w:p>
        </w:tc>
      </w:tr>
      <w:tr w:rsidR="00D7512C" w:rsidRPr="005C367B" w14:paraId="32EAEDEE" w14:textId="77777777" w:rsidTr="00D7512C">
        <w:tc>
          <w:tcPr>
            <w:tcW w:w="669" w:type="dxa"/>
          </w:tcPr>
          <w:p w14:paraId="386109C7" w14:textId="3196DDA3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05" w:type="dxa"/>
          </w:tcPr>
          <w:p w14:paraId="7DC0D794" w14:textId="77777777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71" w:type="dxa"/>
          </w:tcPr>
          <w:p w14:paraId="6A1B431F" w14:textId="622EC41B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E459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</w:tc>
      </w:tr>
      <w:tr w:rsidR="00D7512C" w:rsidRPr="005C367B" w14:paraId="3FDAC8A2" w14:textId="77777777" w:rsidTr="00D7512C">
        <w:tc>
          <w:tcPr>
            <w:tcW w:w="669" w:type="dxa"/>
          </w:tcPr>
          <w:p w14:paraId="72FBA915" w14:textId="7402FC52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3B927BFF" w14:textId="48EE9BB1" w:rsidR="00D7512C" w:rsidRDefault="009624E0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обсяг фінансових ресурсів, необхідних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7512C">
              <w:rPr>
                <w:rFonts w:ascii="Times New Roman" w:hAnsi="Times New Roman"/>
                <w:sz w:val="28"/>
                <w:szCs w:val="28"/>
              </w:rPr>
              <w:t>сього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171" w:type="dxa"/>
          </w:tcPr>
          <w:p w14:paraId="7DABB8BB" w14:textId="78A11126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  <w:tr w:rsidR="009624E0" w:rsidRPr="005C367B" w14:paraId="01DED20A" w14:textId="77777777" w:rsidTr="00990909">
        <w:tc>
          <w:tcPr>
            <w:tcW w:w="9345" w:type="dxa"/>
            <w:gridSpan w:val="3"/>
          </w:tcPr>
          <w:p w14:paraId="433FCE6C" w14:textId="5B9D28EF" w:rsidR="009624E0" w:rsidRDefault="009624E0" w:rsidP="009624E0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 тому числі:</w:t>
            </w:r>
          </w:p>
        </w:tc>
      </w:tr>
      <w:tr w:rsidR="00D7512C" w:rsidRPr="005C367B" w14:paraId="00F24B60" w14:textId="77777777" w:rsidTr="00D7512C">
        <w:tc>
          <w:tcPr>
            <w:tcW w:w="669" w:type="dxa"/>
          </w:tcPr>
          <w:p w14:paraId="474FBB81" w14:textId="2FD22806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624E0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505" w:type="dxa"/>
          </w:tcPr>
          <w:p w14:paraId="58D916BC" w14:textId="1FB4FA5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бюджету міської територіальної громади</w:t>
            </w:r>
          </w:p>
        </w:tc>
        <w:tc>
          <w:tcPr>
            <w:tcW w:w="5171" w:type="dxa"/>
          </w:tcPr>
          <w:p w14:paraId="1B4A0018" w14:textId="54313993" w:rsidR="00D7512C" w:rsidRDefault="00CB79DA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 500,00</w:t>
            </w:r>
          </w:p>
        </w:tc>
      </w:tr>
      <w:tr w:rsidR="005C48B2" w:rsidRPr="005C367B" w14:paraId="171F1E87" w14:textId="77777777" w:rsidTr="00D7512C">
        <w:tc>
          <w:tcPr>
            <w:tcW w:w="669" w:type="dxa"/>
          </w:tcPr>
          <w:p w14:paraId="2E3452F3" w14:textId="02B454E9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C48B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505" w:type="dxa"/>
          </w:tcPr>
          <w:p w14:paraId="285F122A" w14:textId="60A3E86B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171" w:type="dxa"/>
          </w:tcPr>
          <w:p w14:paraId="62489F96" w14:textId="20CADF39" w:rsidR="005C48B2" w:rsidRDefault="005C48B2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10B04D4" w14:textId="515659C6" w:rsidR="00CB79DA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14:paraId="394BA86E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B41A83">
        <w:rPr>
          <w:rFonts w:ascii="Times New Roman" w:hAnsi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6F0C8953" w14:textId="7F3F0ED7" w:rsidR="00C87238" w:rsidRPr="00C87238" w:rsidRDefault="00C87238" w:rsidP="00C87238">
      <w:pPr>
        <w:spacing w:after="0" w:line="10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C87238">
        <w:rPr>
          <w:rFonts w:ascii="Times New Roman" w:hAnsi="Times New Roman"/>
          <w:sz w:val="28"/>
          <w:szCs w:val="28"/>
        </w:rPr>
        <w:t>Впровадження професійних стандартів педагогічних працівників зумовлює потребу у трансформації –</w:t>
      </w:r>
      <w:r w:rsidR="001002C9">
        <w:rPr>
          <w:rFonts w:ascii="Times New Roman" w:hAnsi="Times New Roman"/>
          <w:sz w:val="28"/>
          <w:szCs w:val="28"/>
        </w:rPr>
        <w:t xml:space="preserve"> </w:t>
      </w:r>
      <w:r w:rsidRPr="00C87238">
        <w:rPr>
          <w:rFonts w:ascii="Times New Roman" w:hAnsi="Times New Roman"/>
          <w:sz w:val="28"/>
          <w:szCs w:val="28"/>
        </w:rPr>
        <w:t>якісній зміні професіоналізму: нового професійного мислення, самоосвіти  та культури, що зумовлює нову якість освіти</w:t>
      </w:r>
      <w:r>
        <w:rPr>
          <w:rFonts w:ascii="Times New Roman" w:hAnsi="Times New Roman"/>
          <w:sz w:val="28"/>
          <w:szCs w:val="28"/>
        </w:rPr>
        <w:t xml:space="preserve">, яка передбачає виявлення та </w:t>
      </w:r>
      <w:r w:rsidRPr="00C87238">
        <w:rPr>
          <w:rFonts w:ascii="Times New Roman" w:hAnsi="Times New Roman" w:cs="Times New Roman"/>
          <w:sz w:val="28"/>
          <w:szCs w:val="28"/>
        </w:rPr>
        <w:t>поширення інноваційних педагогічних практик, створення необхідних умов для творчого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педагогів закладів освіти Ковельської територіальної громади. </w:t>
      </w:r>
    </w:p>
    <w:p w14:paraId="6D8D5FC3" w14:textId="61B3DECF" w:rsidR="00C87238" w:rsidRDefault="00A63E8B" w:rsidP="00C87238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Актуальність розробки даної  Програми полягає у тому,  що у зв’язку з реформуванням освітньої галузі,  новелами оновлених Законів України «Про освіту» та «Про повну загальну середню освіту», реалізацією Концепції «Нова українська школа», впровадженням інституційного аудиту –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>зовнішн</w:t>
      </w:r>
      <w:r>
        <w:rPr>
          <w:rFonts w:ascii="Times New Roman" w:hAnsi="Times New Roman"/>
          <w:sz w:val="28"/>
          <w:szCs w:val="28"/>
          <w:shd w:val="clear" w:color="auto" w:fill="FFFFFF"/>
        </w:rPr>
        <w:t>ього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оцінювання діяльності школи, що базується на ґрунтовному вивченні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експертами Державної служби якості освіти усіх шкільних систем та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>процесів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виникає необхідність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допомогти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закладам освіти </w:t>
      </w:r>
      <w:r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стати більш якісними і в подальшому сформувати та підтримувати  культуру я</w:t>
      </w:r>
      <w:r>
        <w:rPr>
          <w:rFonts w:ascii="Times New Roman" w:hAnsi="Times New Roman"/>
          <w:sz w:val="28"/>
          <w:szCs w:val="28"/>
          <w:shd w:val="clear" w:color="auto" w:fill="FFFFFF"/>
        </w:rPr>
        <w:t>кості  освіти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 xml:space="preserve">, складовою  якої </w:t>
      </w:r>
      <w:r w:rsidR="000904C2">
        <w:rPr>
          <w:rFonts w:ascii="Times New Roman" w:hAnsi="Times New Roman"/>
          <w:sz w:val="28"/>
          <w:szCs w:val="28"/>
          <w:shd w:val="clear" w:color="auto" w:fill="FFFFFF"/>
        </w:rPr>
        <w:t xml:space="preserve">є </w:t>
      </w:r>
      <w:r w:rsidR="00F30404">
        <w:rPr>
          <w:rFonts w:ascii="Times New Roman" w:hAnsi="Times New Roman"/>
          <w:sz w:val="28"/>
          <w:szCs w:val="28"/>
          <w:shd w:val="clear" w:color="auto" w:fill="FFFFFF"/>
        </w:rPr>
        <w:t>належне освітнє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 xml:space="preserve"> середовище.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238">
        <w:rPr>
          <w:rFonts w:ascii="Times New Roman" w:hAnsi="Times New Roman"/>
          <w:sz w:val="28"/>
          <w:szCs w:val="28"/>
          <w:shd w:val="clear" w:color="auto" w:fill="FFFFFF"/>
        </w:rPr>
        <w:t>Допомогти зробити освітній простір закладу освіти якісним можливо тільки об’єднавши зусилля дирекцій, педагогічних, учнівських та батьківських колективів за сприяння засновника – Ковельської міської ради.</w:t>
      </w:r>
      <w:r w:rsidR="00C87238" w:rsidRPr="00C87238">
        <w:rPr>
          <w:rFonts w:ascii="Times New Roman" w:hAnsi="Times New Roman"/>
          <w:sz w:val="28"/>
          <w:szCs w:val="28"/>
        </w:rPr>
        <w:t xml:space="preserve"> </w:t>
      </w:r>
      <w:r w:rsidR="00C87238">
        <w:rPr>
          <w:rFonts w:ascii="Times New Roman" w:hAnsi="Times New Roman"/>
          <w:sz w:val="28"/>
          <w:szCs w:val="28"/>
        </w:rPr>
        <w:t>Важливою умовою формування якісного освітнього середовища закладів освіти є створення мотивації через фінансову підтримку</w:t>
      </w:r>
      <w:r w:rsidR="00C87238" w:rsidRPr="005B04FD">
        <w:rPr>
          <w:rFonts w:ascii="Times New Roman" w:hAnsi="Times New Roman"/>
          <w:sz w:val="28"/>
          <w:szCs w:val="28"/>
        </w:rPr>
        <w:t xml:space="preserve"> </w:t>
      </w:r>
      <w:r w:rsidR="00C87238">
        <w:rPr>
          <w:rFonts w:ascii="Times New Roman" w:hAnsi="Times New Roman"/>
          <w:sz w:val="28"/>
          <w:szCs w:val="28"/>
        </w:rPr>
        <w:t xml:space="preserve">колективів, які системно працюють над впровадженням якісних змін, </w:t>
      </w:r>
      <w:r w:rsidR="00C87238" w:rsidRPr="005B04FD">
        <w:rPr>
          <w:rFonts w:ascii="Times New Roman" w:hAnsi="Times New Roman"/>
          <w:sz w:val="28"/>
          <w:szCs w:val="28"/>
        </w:rPr>
        <w:t xml:space="preserve"> через надання їм разових</w:t>
      </w:r>
      <w:r w:rsidR="00C87238">
        <w:rPr>
          <w:rFonts w:ascii="Times New Roman" w:hAnsi="Times New Roman"/>
          <w:sz w:val="28"/>
          <w:szCs w:val="28"/>
        </w:rPr>
        <w:t xml:space="preserve"> </w:t>
      </w:r>
      <w:r w:rsidR="00C87238" w:rsidRPr="005B04FD">
        <w:rPr>
          <w:rFonts w:ascii="Times New Roman" w:hAnsi="Times New Roman"/>
          <w:sz w:val="28"/>
          <w:szCs w:val="28"/>
        </w:rPr>
        <w:t>премій.</w:t>
      </w:r>
    </w:p>
    <w:p w14:paraId="7E423A41" w14:textId="1E0AACE1" w:rsidR="00A63E8B" w:rsidRPr="00254E15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Одною із компонент якісної освіти є популяризації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 розвитку усіх видів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формування в учнівської молоді вміння працювати в команді, </w:t>
      </w:r>
      <w:r w:rsidRPr="00254E15">
        <w:rPr>
          <w:rFonts w:ascii="Times New Roman" w:hAnsi="Times New Roman"/>
          <w:sz w:val="28"/>
          <w:szCs w:val="28"/>
        </w:rPr>
        <w:t xml:space="preserve">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46CED882" w14:textId="77777777" w:rsidR="00A63E8B" w:rsidRDefault="00A63E8B" w:rsidP="00A63E8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818192D" w14:textId="7C84D3D0" w:rsidR="00A63E8B" w:rsidRPr="00C66B3C" w:rsidRDefault="00A63E8B" w:rsidP="00C66B3C">
      <w:pPr>
        <w:pStyle w:val="a4"/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66B3C">
        <w:rPr>
          <w:rFonts w:ascii="Times New Roman" w:hAnsi="Times New Roman"/>
          <w:b/>
          <w:sz w:val="28"/>
          <w:szCs w:val="28"/>
        </w:rPr>
        <w:t>Мета Програми</w:t>
      </w:r>
    </w:p>
    <w:p w14:paraId="0F8AAA31" w14:textId="67B15403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Програми є підвищення ролі та значення освіти у суспільстві, визнання педагогічної професії у соціумі міста,  виявлення та підтримка талановитих і творчих освітян, мотивація їх до пошуків ефективних прийомів, засобів, методів покращення результативності навчально-виховного процесу, забезпечення високого рівня підготовки учнів до складання </w:t>
      </w:r>
      <w:r w:rsidR="001002C9">
        <w:rPr>
          <w:rFonts w:ascii="Times New Roman" w:hAnsi="Times New Roman"/>
          <w:sz w:val="28"/>
          <w:szCs w:val="28"/>
        </w:rPr>
        <w:t>НМТ,</w:t>
      </w:r>
      <w:r>
        <w:rPr>
          <w:rFonts w:ascii="Times New Roman" w:hAnsi="Times New Roman"/>
          <w:sz w:val="28"/>
          <w:szCs w:val="28"/>
        </w:rPr>
        <w:t xml:space="preserve"> а також мотивація закладів освіти до розбудови ефективної внутрішньої системи якості освіти, зокрема одного з її складових </w:t>
      </w:r>
      <w:r w:rsidR="001002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002C9">
        <w:rPr>
          <w:rFonts w:ascii="Times New Roman" w:hAnsi="Times New Roman"/>
          <w:sz w:val="28"/>
          <w:szCs w:val="28"/>
        </w:rPr>
        <w:t xml:space="preserve">безпечного </w:t>
      </w:r>
      <w:r>
        <w:rPr>
          <w:rFonts w:ascii="Times New Roman" w:hAnsi="Times New Roman"/>
          <w:sz w:val="28"/>
          <w:szCs w:val="28"/>
        </w:rPr>
        <w:t xml:space="preserve">освітнього середовища,  формування інклюзивного, розвивального та мотивуючого до навчання освітнього простору, </w:t>
      </w:r>
      <w:r w:rsidRPr="000B0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підвищення якості надання освітніх послуг у навчальних закладах </w:t>
      </w:r>
      <w:r w:rsidR="001002C9">
        <w:rPr>
          <w:rFonts w:ascii="Times New Roman" w:hAnsi="Times New Roman"/>
          <w:sz w:val="28"/>
          <w:szCs w:val="28"/>
        </w:rPr>
        <w:t>Ковельської територіальної громади.</w:t>
      </w:r>
    </w:p>
    <w:p w14:paraId="55AFE148" w14:textId="77777777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626BEF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Шляхи і способи розв’язання проблеми, строк виконання Програми</w:t>
      </w:r>
    </w:p>
    <w:p w14:paraId="48B3D329" w14:textId="77777777" w:rsidR="003E00F2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Програми передбачається здійснити протягом 202</w:t>
      </w:r>
      <w:r w:rsidR="008E45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 через проведення відповідних Конкурсів за критеріями, визначеними положеннями про Конкурси на здобуття премії  Ковельської міської ради</w:t>
      </w:r>
      <w:r w:rsidR="003E00F2">
        <w:rPr>
          <w:rFonts w:ascii="Times New Roman" w:hAnsi="Times New Roman"/>
          <w:sz w:val="28"/>
          <w:szCs w:val="28"/>
        </w:rPr>
        <w:t>:</w:t>
      </w:r>
    </w:p>
    <w:p w14:paraId="14D4FD57" w14:textId="73294567" w:rsidR="003E00F2" w:rsidRPr="003E00F2" w:rsidRDefault="008E4597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lastRenderedPageBreak/>
        <w:t xml:space="preserve">педагогічної майстерності </w:t>
      </w:r>
      <w:r w:rsidR="00A63E8B" w:rsidRPr="00C87238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Pr="00C87238">
        <w:rPr>
          <w:rFonts w:ascii="Times New Roman" w:hAnsi="Times New Roman"/>
          <w:i/>
          <w:sz w:val="28"/>
          <w:szCs w:val="28"/>
        </w:rPr>
        <w:t>Дошкілля</w:t>
      </w:r>
      <w:proofErr w:type="spellEnd"/>
      <w:r w:rsidRPr="00C87238">
        <w:rPr>
          <w:rFonts w:ascii="Times New Roman" w:hAnsi="Times New Roman"/>
          <w:i/>
          <w:sz w:val="28"/>
          <w:szCs w:val="28"/>
        </w:rPr>
        <w:t>– це покликання»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працівників закладів дошкільної освіти;</w:t>
      </w:r>
    </w:p>
    <w:p w14:paraId="457ACAAB" w14:textId="18A69A69" w:rsidR="008E4597" w:rsidRPr="003E00F2" w:rsidRDefault="008E4597" w:rsidP="00A63E8B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3E00F2">
        <w:rPr>
          <w:rFonts w:ascii="Times New Roman" w:hAnsi="Times New Roman"/>
          <w:iCs/>
          <w:sz w:val="28"/>
          <w:szCs w:val="28"/>
        </w:rPr>
        <w:t xml:space="preserve">педагогічної майстерності </w:t>
      </w:r>
      <w:r w:rsidRPr="00C87238">
        <w:rPr>
          <w:rFonts w:ascii="Times New Roman" w:hAnsi="Times New Roman"/>
          <w:i/>
          <w:sz w:val="28"/>
          <w:szCs w:val="28"/>
        </w:rPr>
        <w:t>«</w:t>
      </w:r>
      <w:r w:rsidR="003E00F2" w:rsidRPr="00C87238">
        <w:rPr>
          <w:rFonts w:ascii="Times New Roman" w:hAnsi="Times New Roman"/>
          <w:i/>
          <w:sz w:val="28"/>
          <w:szCs w:val="28"/>
        </w:rPr>
        <w:t xml:space="preserve">Мистецтво бути </w:t>
      </w:r>
      <w:r w:rsidR="007C791E">
        <w:rPr>
          <w:rFonts w:ascii="Times New Roman" w:hAnsi="Times New Roman"/>
          <w:i/>
          <w:sz w:val="28"/>
          <w:szCs w:val="28"/>
        </w:rPr>
        <w:t>У</w:t>
      </w:r>
      <w:r w:rsidR="003E00F2" w:rsidRPr="00C87238">
        <w:rPr>
          <w:rFonts w:ascii="Times New Roman" w:hAnsi="Times New Roman"/>
          <w:i/>
          <w:sz w:val="28"/>
          <w:szCs w:val="28"/>
        </w:rPr>
        <w:t>чителем»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педагогів закладів загальної середньої освіти;</w:t>
      </w:r>
    </w:p>
    <w:p w14:paraId="6795974F" w14:textId="0311E851" w:rsidR="00A63E8B" w:rsidRPr="003E00F2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C87238">
        <w:rPr>
          <w:rFonts w:ascii="Times New Roman" w:hAnsi="Times New Roman"/>
          <w:i/>
          <w:sz w:val="28"/>
          <w:szCs w:val="28"/>
        </w:rPr>
        <w:t>«Заклад освіти</w:t>
      </w:r>
      <w:r w:rsidR="00F23D6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–</w:t>
      </w:r>
      <w:r w:rsidRPr="00C8723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простір якості: середовище, що належить дітям</w:t>
      </w:r>
      <w:r w:rsidRPr="00C87238">
        <w:rPr>
          <w:rFonts w:ascii="Times New Roman" w:hAnsi="Times New Roman"/>
          <w:i/>
          <w:sz w:val="28"/>
          <w:szCs w:val="28"/>
        </w:rPr>
        <w:t>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закладів дошкільної та загальної середньої освіти;</w:t>
      </w:r>
    </w:p>
    <w:p w14:paraId="0D024978" w14:textId="5A33D5A0" w:rsidR="00A63E8B" w:rsidRPr="00C87238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3E00F2">
        <w:rPr>
          <w:rFonts w:ascii="Times New Roman" w:hAnsi="Times New Roman"/>
          <w:iCs/>
          <w:sz w:val="28"/>
          <w:szCs w:val="28"/>
        </w:rPr>
        <w:t>декоративно</w:t>
      </w:r>
      <w:proofErr w:type="spellEnd"/>
      <w:r w:rsidRPr="003E00F2">
        <w:rPr>
          <w:rFonts w:ascii="Times New Roman" w:hAnsi="Times New Roman"/>
          <w:iCs/>
          <w:sz w:val="28"/>
          <w:szCs w:val="28"/>
        </w:rPr>
        <w:t xml:space="preserve">-ужиткового мистецтва Великодньої тематики  </w:t>
      </w:r>
      <w:r w:rsidRPr="00C87238">
        <w:rPr>
          <w:rFonts w:ascii="Times New Roman" w:hAnsi="Times New Roman"/>
          <w:i/>
          <w:sz w:val="28"/>
          <w:szCs w:val="28"/>
        </w:rPr>
        <w:t>«ПИСАНКО, ДИВУЙ!»</w:t>
      </w:r>
    </w:p>
    <w:p w14:paraId="0ACA0547" w14:textId="119749F2" w:rsidR="003E00F2" w:rsidRPr="003E00F2" w:rsidRDefault="003E00F2" w:rsidP="003E00F2">
      <w:pPr>
        <w:spacing w:after="0" w:line="100" w:lineRule="atLeast"/>
        <w:ind w:left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Також передбачено преміювання педагогів закладів загальної середньої освіти , які підготували трьох і більше учнів до складання НМТ на 200 балів та учнів, які склали НМТ на </w:t>
      </w:r>
      <w:r w:rsidR="00C87238">
        <w:rPr>
          <w:rFonts w:ascii="Times New Roman" w:hAnsi="Times New Roman"/>
          <w:iCs/>
          <w:sz w:val="28"/>
          <w:szCs w:val="28"/>
        </w:rPr>
        <w:t>600 балів.</w:t>
      </w:r>
    </w:p>
    <w:p w14:paraId="579EF44A" w14:textId="77777777" w:rsidR="008E4597" w:rsidRDefault="00A63E8B" w:rsidP="008E4597">
      <w:p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14:paraId="0B15FA24" w14:textId="005F0066" w:rsidR="00A63E8B" w:rsidRPr="00B41A83" w:rsidRDefault="00A63E8B" w:rsidP="008E4597">
      <w:p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діяльності та заходи Програми</w:t>
      </w:r>
    </w:p>
    <w:p w14:paraId="53D6DE6C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досягнення визначеної  цією Програмою мети необхідно забезпечити здійснення організаційних заходів шляхом:</w:t>
      </w:r>
    </w:p>
    <w:p w14:paraId="751FC83F" w14:textId="6D91C06F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оголошення Конкурсів на здобуття премій Ковельської міської ради у визначені відповідними положеннями термін</w:t>
      </w:r>
      <w:r w:rsidR="001002C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14:paraId="5F52121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контролю, координації, планування та ефективного використання ресурсів, необхідних для реалізації Програми.</w:t>
      </w:r>
    </w:p>
    <w:p w14:paraId="6A8E0534" w14:textId="54C6A9AA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Переможців Конкурсу – лауреатів премії Ковельської міської ради визнача</w:t>
      </w:r>
      <w:r w:rsidR="00C87238">
        <w:rPr>
          <w:rFonts w:ascii="Times New Roman" w:hAnsi="Times New Roman"/>
          <w:sz w:val="28"/>
          <w:szCs w:val="28"/>
        </w:rPr>
        <w:t>ють</w:t>
      </w:r>
      <w:r>
        <w:rPr>
          <w:rFonts w:ascii="Times New Roman" w:hAnsi="Times New Roman"/>
          <w:sz w:val="28"/>
          <w:szCs w:val="28"/>
        </w:rPr>
        <w:t xml:space="preserve"> конкурсн</w:t>
      </w:r>
      <w:r w:rsidR="00C8723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. Розміри </w:t>
      </w:r>
      <w:r w:rsidR="00B60187">
        <w:rPr>
          <w:rFonts w:ascii="Times New Roman" w:hAnsi="Times New Roman"/>
          <w:sz w:val="28"/>
          <w:szCs w:val="28"/>
        </w:rPr>
        <w:t xml:space="preserve">та кількість </w:t>
      </w:r>
      <w:r>
        <w:rPr>
          <w:rFonts w:ascii="Times New Roman" w:hAnsi="Times New Roman"/>
          <w:sz w:val="28"/>
          <w:szCs w:val="28"/>
        </w:rPr>
        <w:t>одноразових премії для переможців Конкурсів визначаються конкурсн</w:t>
      </w:r>
      <w:r w:rsidR="00C87238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в межах фінансування Програми та відповідно до Положень.</w:t>
      </w:r>
    </w:p>
    <w:p w14:paraId="656A82D7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2A61F9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EFD6E90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E8E">
        <w:rPr>
          <w:rFonts w:ascii="Times New Roman" w:hAnsi="Times New Roman"/>
          <w:sz w:val="28"/>
          <w:szCs w:val="28"/>
        </w:rPr>
        <w:t>ідвищення ролі та значення освіти у суспільстві</w:t>
      </w:r>
      <w:r>
        <w:rPr>
          <w:rFonts w:ascii="Times New Roman" w:hAnsi="Times New Roman"/>
          <w:sz w:val="28"/>
          <w:szCs w:val="28"/>
        </w:rPr>
        <w:t>.</w:t>
      </w:r>
      <w:r w:rsidRPr="00863E8E">
        <w:rPr>
          <w:rFonts w:ascii="Times New Roman" w:hAnsi="Times New Roman"/>
          <w:sz w:val="28"/>
          <w:szCs w:val="28"/>
        </w:rPr>
        <w:t xml:space="preserve"> </w:t>
      </w:r>
    </w:p>
    <w:p w14:paraId="0B8773BD" w14:textId="219372A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63E8E">
        <w:rPr>
          <w:rFonts w:ascii="Times New Roman" w:hAnsi="Times New Roman"/>
          <w:sz w:val="28"/>
          <w:szCs w:val="28"/>
        </w:rPr>
        <w:t>иявлення та підтримк</w:t>
      </w:r>
      <w:r w:rsidR="000904C2">
        <w:rPr>
          <w:rFonts w:ascii="Times New Roman" w:hAnsi="Times New Roman"/>
          <w:sz w:val="28"/>
          <w:szCs w:val="28"/>
        </w:rPr>
        <w:t>а</w:t>
      </w:r>
      <w:r w:rsidRPr="00863E8E">
        <w:rPr>
          <w:rFonts w:ascii="Times New Roman" w:hAnsi="Times New Roman"/>
          <w:sz w:val="28"/>
          <w:szCs w:val="28"/>
        </w:rPr>
        <w:t xml:space="preserve"> талановитих і творчих освітян, їх мотивації до пошуків ефективних прийомів, засобів, методів покращення результативності навчально-виховного процесу; заохочення педагогів до активної участі у фахових змаганнях, громадській, науковій, мистецькій, спортивно-масовій діяльності</w:t>
      </w:r>
      <w:r>
        <w:rPr>
          <w:rFonts w:ascii="Times New Roman" w:hAnsi="Times New Roman"/>
          <w:sz w:val="28"/>
          <w:szCs w:val="28"/>
        </w:rPr>
        <w:t>.</w:t>
      </w:r>
    </w:p>
    <w:p w14:paraId="666FE303" w14:textId="65653C81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Розбудова ефективної внутрішньої системи забезпечення якості освіти в </w:t>
      </w:r>
      <w:r w:rsidR="001002C9">
        <w:rPr>
          <w:rFonts w:ascii="Times New Roman" w:hAnsi="Times New Roman"/>
          <w:sz w:val="28"/>
          <w:szCs w:val="28"/>
        </w:rPr>
        <w:t>закладах освіти</w:t>
      </w:r>
      <w:r>
        <w:rPr>
          <w:rFonts w:ascii="Times New Roman" w:hAnsi="Times New Roman"/>
          <w:sz w:val="28"/>
          <w:szCs w:val="28"/>
        </w:rPr>
        <w:t xml:space="preserve">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простору, головною метою якого є всебічний розвиток людини як особистості та найвищої цінності суспільства. </w:t>
      </w:r>
    </w:p>
    <w:p w14:paraId="6D64E39F" w14:textId="0B9047DB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54E15">
        <w:rPr>
          <w:rFonts w:ascii="Times New Roman" w:hAnsi="Times New Roman"/>
          <w:sz w:val="28"/>
          <w:szCs w:val="28"/>
        </w:rPr>
        <w:t>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популяризація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залучення громади  міста до традицій народної творчості</w:t>
      </w:r>
      <w:r>
        <w:rPr>
          <w:rFonts w:ascii="Times New Roman" w:hAnsi="Times New Roman"/>
          <w:sz w:val="28"/>
          <w:szCs w:val="28"/>
        </w:rPr>
        <w:t xml:space="preserve"> Великодньої тематики</w:t>
      </w:r>
      <w:r w:rsidRPr="00254E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розвиток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підтримка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392154D5" w14:textId="4EC032A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6481F1" w14:textId="30D9E0C1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01CAA" w14:textId="00A8635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F83302" w14:textId="77777777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FF3616F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F4617">
        <w:rPr>
          <w:rFonts w:ascii="Times New Roman" w:hAnsi="Times New Roman"/>
          <w:b/>
          <w:sz w:val="28"/>
          <w:szCs w:val="28"/>
        </w:rPr>
        <w:lastRenderedPageBreak/>
        <w:t>Орієнтовний фінансовий план Програми</w:t>
      </w:r>
    </w:p>
    <w:p w14:paraId="16EDB6B2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7"/>
        <w:gridCol w:w="4658"/>
      </w:tblGrid>
      <w:tr w:rsidR="00A63E8B" w14:paraId="2A4252BB" w14:textId="77777777" w:rsidTr="00CE7B78">
        <w:tc>
          <w:tcPr>
            <w:tcW w:w="4927" w:type="dxa"/>
          </w:tcPr>
          <w:p w14:paraId="38867633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Орієнтовний обсяг коштів, які пропонується залучити на виконання Програми (грн.)</w:t>
            </w:r>
          </w:p>
        </w:tc>
        <w:tc>
          <w:tcPr>
            <w:tcW w:w="4928" w:type="dxa"/>
          </w:tcPr>
          <w:p w14:paraId="19714A76" w14:textId="02E97012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Усього витрат на виконання Програми на 202</w:t>
            </w:r>
            <w:r w:rsidR="001002C9">
              <w:rPr>
                <w:rFonts w:ascii="Times New Roman" w:hAnsi="Times New Roman"/>
                <w:sz w:val="28"/>
                <w:szCs w:val="28"/>
              </w:rPr>
              <w:t>4</w:t>
            </w:r>
            <w:r w:rsidR="00DA6C6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(грн.)</w:t>
            </w:r>
          </w:p>
        </w:tc>
      </w:tr>
      <w:tr w:rsidR="00A63E8B" w14:paraId="5CA17840" w14:textId="77777777" w:rsidTr="00CE7B78">
        <w:tc>
          <w:tcPr>
            <w:tcW w:w="4927" w:type="dxa"/>
          </w:tcPr>
          <w:p w14:paraId="4D6C9CCF" w14:textId="1CD20A53" w:rsidR="00DA6C65" w:rsidRPr="007F7640" w:rsidRDefault="00A63E8B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spellStart"/>
            <w:r w:rsidR="00DA6C65">
              <w:rPr>
                <w:rFonts w:ascii="Times New Roman" w:hAnsi="Times New Roman"/>
                <w:i/>
                <w:sz w:val="24"/>
                <w:szCs w:val="24"/>
              </w:rPr>
              <w:t>Дошкілля</w:t>
            </w:r>
            <w:proofErr w:type="spellEnd"/>
            <w:r w:rsidR="00DA6C65">
              <w:rPr>
                <w:rFonts w:ascii="Times New Roman" w:hAnsi="Times New Roman"/>
                <w:i/>
                <w:sz w:val="24"/>
                <w:szCs w:val="24"/>
              </w:rPr>
              <w:t>-це покликання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4928" w:type="dxa"/>
          </w:tcPr>
          <w:p w14:paraId="5AC898F9" w14:textId="5CB4BD82" w:rsidR="00A63E8B" w:rsidRPr="007F7640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DA6C65" w14:paraId="03F2ACB2" w14:textId="77777777" w:rsidTr="00CE7B78">
        <w:tc>
          <w:tcPr>
            <w:tcW w:w="4927" w:type="dxa"/>
          </w:tcPr>
          <w:p w14:paraId="0C2158AE" w14:textId="59A9394A" w:rsidR="00DA6C65" w:rsidRPr="007F7640" w:rsidRDefault="00DA6C65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«Мистецтво бути </w:t>
            </w:r>
            <w:r w:rsidR="007C791E">
              <w:rPr>
                <w:rFonts w:ascii="Times New Roman" w:hAnsi="Times New Roman"/>
                <w:i/>
                <w:sz w:val="24"/>
                <w:szCs w:val="24"/>
              </w:rPr>
              <w:t>Учителем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4928" w:type="dxa"/>
          </w:tcPr>
          <w:p w14:paraId="7653B278" w14:textId="1B34E8ED" w:rsidR="00DA6C65" w:rsidRPr="007F7640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151B527F" w14:textId="77777777" w:rsidTr="00CE7B78">
        <w:tc>
          <w:tcPr>
            <w:tcW w:w="4927" w:type="dxa"/>
          </w:tcPr>
          <w:p w14:paraId="398F0964" w14:textId="2BED9A9F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«Заклад освіти –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A2973">
              <w:rPr>
                <w:rFonts w:ascii="Times New Roman" w:hAnsi="Times New Roman"/>
                <w:i/>
                <w:sz w:val="24"/>
                <w:szCs w:val="24"/>
              </w:rPr>
              <w:t>простір якості: середовище, що належить дітям»</w:t>
            </w:r>
            <w:r w:rsidR="00F35C41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4928" w:type="dxa"/>
          </w:tcPr>
          <w:p w14:paraId="3F680883" w14:textId="6660613C" w:rsidR="00A63E8B" w:rsidRPr="007F7640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57AF4EEC" w14:textId="77777777" w:rsidTr="00CE7B78">
        <w:tc>
          <w:tcPr>
            <w:tcW w:w="4927" w:type="dxa"/>
          </w:tcPr>
          <w:p w14:paraId="5438A1DC" w14:textId="77777777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ПИСАНКО, ДИВУЙ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!»</w:t>
            </w:r>
          </w:p>
        </w:tc>
        <w:tc>
          <w:tcPr>
            <w:tcW w:w="4928" w:type="dxa"/>
          </w:tcPr>
          <w:p w14:paraId="1BA658F4" w14:textId="5B98E3FA" w:rsidR="00A63E8B" w:rsidRPr="007F7640" w:rsidRDefault="000904C2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78</w:t>
            </w:r>
            <w:r w:rsidR="00A63E8B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</w:tr>
      <w:tr w:rsidR="00F23D68" w14:paraId="1AF1F8DD" w14:textId="77777777" w:rsidTr="00CE7B78">
        <w:tc>
          <w:tcPr>
            <w:tcW w:w="4927" w:type="dxa"/>
          </w:tcPr>
          <w:p w14:paraId="2860CFE6" w14:textId="2B8C071D" w:rsidR="00F23D68" w:rsidRPr="007F7640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педагогів, які підготували трьох і більше учнів, що склали НМТ на 200 балів</w:t>
            </w:r>
          </w:p>
        </w:tc>
        <w:tc>
          <w:tcPr>
            <w:tcW w:w="4928" w:type="dxa"/>
          </w:tcPr>
          <w:p w14:paraId="2514684C" w14:textId="1C9F72B3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23D68" w14:paraId="6243B672" w14:textId="77777777" w:rsidTr="00CE7B78">
        <w:tc>
          <w:tcPr>
            <w:tcW w:w="4927" w:type="dxa"/>
          </w:tcPr>
          <w:p w14:paraId="0185C854" w14:textId="4AEA76C1" w:rsidR="00F23D68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Преміювання учнів, які склали НМТ на 600 балів</w:t>
            </w:r>
          </w:p>
        </w:tc>
        <w:tc>
          <w:tcPr>
            <w:tcW w:w="4928" w:type="dxa"/>
          </w:tcPr>
          <w:p w14:paraId="0462EDA6" w14:textId="2C00064F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30404" w14:paraId="12D5C1DE" w14:textId="77777777" w:rsidTr="00CE7B78">
        <w:tc>
          <w:tcPr>
            <w:tcW w:w="4927" w:type="dxa"/>
          </w:tcPr>
          <w:p w14:paraId="77805F64" w14:textId="73F151D0" w:rsidR="00F30404" w:rsidRPr="00F30404" w:rsidRDefault="00F30404" w:rsidP="00CE7B78">
            <w:pPr>
              <w:spacing w:line="10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відзнак</w:t>
            </w: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4928" w:type="dxa"/>
          </w:tcPr>
          <w:p w14:paraId="12D86635" w14:textId="21700BB6" w:rsidR="00F30404" w:rsidRDefault="00F30404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4 000</w:t>
            </w:r>
          </w:p>
        </w:tc>
      </w:tr>
      <w:tr w:rsidR="00A63E8B" w14:paraId="1A079ED0" w14:textId="77777777" w:rsidTr="00CE7B78">
        <w:tc>
          <w:tcPr>
            <w:tcW w:w="4927" w:type="dxa"/>
          </w:tcPr>
          <w:p w14:paraId="7B739C1B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Обсяг ресурсів, усього, </w:t>
            </w:r>
          </w:p>
          <w:p w14:paraId="1D38B8FD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4928" w:type="dxa"/>
          </w:tcPr>
          <w:p w14:paraId="241D7B15" w14:textId="274A82E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522 </w:t>
            </w:r>
            <w:r w:rsidR="00A63E8B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A63E8B" w14:paraId="143BE992" w14:textId="77777777" w:rsidTr="00CE7B78">
        <w:tc>
          <w:tcPr>
            <w:tcW w:w="4927" w:type="dxa"/>
          </w:tcPr>
          <w:p w14:paraId="31643E4C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бюджет</w:t>
            </w:r>
          </w:p>
        </w:tc>
        <w:tc>
          <w:tcPr>
            <w:tcW w:w="4928" w:type="dxa"/>
          </w:tcPr>
          <w:p w14:paraId="6DB6ADF1" w14:textId="5EE8840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  <w:r w:rsidR="00A63E8B"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</w:tbl>
    <w:p w14:paraId="597C329F" w14:textId="77777777" w:rsidR="00A63E8B" w:rsidRPr="007554A3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p w14:paraId="0CAEDA87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7554A3">
        <w:rPr>
          <w:rFonts w:ascii="Times New Roman" w:hAnsi="Times New Roman"/>
          <w:sz w:val="28"/>
          <w:szCs w:val="28"/>
        </w:rPr>
        <w:t>Фіна</w:t>
      </w:r>
      <w:r>
        <w:rPr>
          <w:rFonts w:ascii="Times New Roman" w:hAnsi="Times New Roman"/>
          <w:sz w:val="28"/>
          <w:szCs w:val="28"/>
        </w:rPr>
        <w:t>н</w:t>
      </w:r>
      <w:r w:rsidRPr="007554A3">
        <w:rPr>
          <w:rFonts w:ascii="Times New Roman" w:hAnsi="Times New Roman"/>
          <w:sz w:val="28"/>
          <w:szCs w:val="28"/>
        </w:rPr>
        <w:t>сування заходів на виконання Програми</w:t>
      </w:r>
      <w:r>
        <w:rPr>
          <w:rFonts w:ascii="Times New Roman" w:hAnsi="Times New Roman"/>
          <w:sz w:val="28"/>
          <w:szCs w:val="28"/>
        </w:rPr>
        <w:t xml:space="preserve"> здійснюватиметься за рахунок міського бюджету.</w:t>
      </w:r>
    </w:p>
    <w:p w14:paraId="2B021B93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Обсяг фінансування виплат встановлюється один раз на рік при формуванні бюджету та щороку коригується.</w:t>
      </w:r>
    </w:p>
    <w:p w14:paraId="0AE8A887" w14:textId="203BA836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Програми здійснюється в межах видатків, затверджених рішенням міської  ради про бюджет міста на 202</w:t>
      </w:r>
      <w:r w:rsidR="00F23D6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рік</w:t>
      </w:r>
    </w:p>
    <w:p w14:paraId="1A95F985" w14:textId="77777777" w:rsidR="00A63E8B" w:rsidRDefault="00A63E8B" w:rsidP="00A63E8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9218D2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2DCED7ED" w14:textId="419C7E3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освіти виконавчого комітету Ковельської міської ради є головним розпорядником бюджетних коштів. Реалізація Програми здійснюватиметься через виконання відповідних заходів. Відповідальним виконавцем Програми є Центр професійного розвитку педагогічних працівників Ковельської міської ради Волинської області, який здійснює організаці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та координаці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реалізації Програми.</w:t>
      </w:r>
    </w:p>
    <w:p w14:paraId="733E7C4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даної Програми покладається на 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релігії.</w:t>
      </w:r>
    </w:p>
    <w:p w14:paraId="3F33BB0A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31C3BF" w14:textId="77777777" w:rsidR="00A63E8B" w:rsidRDefault="00CB79DA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C4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33394" w14:textId="77777777" w:rsidR="00F30404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3E3EC" w14:textId="1C646F48" w:rsidR="00A63E8B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</w:t>
      </w:r>
      <w:r w:rsidR="00C66B3C">
        <w:rPr>
          <w:rFonts w:ascii="Times New Roman" w:hAnsi="Times New Roman" w:cs="Times New Roman"/>
          <w:sz w:val="28"/>
          <w:szCs w:val="28"/>
        </w:rPr>
        <w:t xml:space="preserve"> БИЧКОВСЬКИЙ</w:t>
      </w:r>
    </w:p>
    <w:p w14:paraId="64E82225" w14:textId="77777777" w:rsidR="00C66B3C" w:rsidRDefault="00C66B3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C84EE9" w14:textId="6C63149D" w:rsidR="00D7512C" w:rsidRDefault="00C66B3C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  <w:r w:rsidR="00441F40">
        <w:rPr>
          <w:rFonts w:ascii="Times New Roman" w:hAnsi="Times New Roman" w:cs="Times New Roman"/>
          <w:sz w:val="28"/>
          <w:szCs w:val="28"/>
        </w:rPr>
        <w:t xml:space="preserve">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4CF77273" w14:textId="55E104A1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</w:t>
      </w:r>
    </w:p>
    <w:p w14:paraId="54881BD5" w14:textId="3DD328BC" w:rsidR="00D7512C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«Освіта Ковеля-простір якості та інновацій»</w:t>
      </w:r>
    </w:p>
    <w:p w14:paraId="04A09665" w14:textId="698BA40F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</w:p>
    <w:p w14:paraId="4206128F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D40B96" w14:textId="0389B8FA" w:rsidR="005C48B2" w:rsidRP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</w:t>
      </w:r>
    </w:p>
    <w:p w14:paraId="397535F2" w14:textId="42D0F2FE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60A34A85" w14:textId="77777777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736EC6B3" w14:textId="3A753F81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B948CF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358FA131" w14:textId="7BC9C0ED" w:rsidR="005C48B2" w:rsidRDefault="005C48B2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27" w:type="dxa"/>
        <w:tblLook w:val="04A0" w:firstRow="1" w:lastRow="0" w:firstColumn="1" w:lastColumn="0" w:noHBand="0" w:noVBand="1"/>
      </w:tblPr>
      <w:tblGrid>
        <w:gridCol w:w="1980"/>
        <w:gridCol w:w="1162"/>
        <w:gridCol w:w="1162"/>
        <w:gridCol w:w="1163"/>
        <w:gridCol w:w="1162"/>
        <w:gridCol w:w="1163"/>
        <w:gridCol w:w="1335"/>
      </w:tblGrid>
      <w:tr w:rsidR="005C48B2" w:rsidRPr="005C48B2" w14:paraId="767EEEE9" w14:textId="77777777" w:rsidTr="00460E55">
        <w:trPr>
          <w:trHeight w:val="305"/>
        </w:trPr>
        <w:tc>
          <w:tcPr>
            <w:tcW w:w="1980" w:type="dxa"/>
            <w:vMerge w:val="restart"/>
          </w:tcPr>
          <w:p w14:paraId="5254C1B9" w14:textId="2A2D77CF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5812" w:type="dxa"/>
            <w:gridSpan w:val="5"/>
          </w:tcPr>
          <w:p w14:paraId="0897A768" w14:textId="1530766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1335" w:type="dxa"/>
            <w:vMerge w:val="restart"/>
          </w:tcPr>
          <w:p w14:paraId="3CFDFA7A" w14:textId="1BF8DA31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 витрат на виконання програми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C48B2" w:rsidRPr="005C48B2" w14:paraId="2C2D2B34" w14:textId="77777777" w:rsidTr="00A80634">
        <w:trPr>
          <w:trHeight w:val="305"/>
        </w:trPr>
        <w:tc>
          <w:tcPr>
            <w:tcW w:w="1980" w:type="dxa"/>
            <w:vMerge/>
          </w:tcPr>
          <w:p w14:paraId="601EAA6A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3"/>
          </w:tcPr>
          <w:p w14:paraId="5AA86B33" w14:textId="3BEF250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162" w:type="dxa"/>
          </w:tcPr>
          <w:p w14:paraId="0A256876" w14:textId="4BC8114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163" w:type="dxa"/>
          </w:tcPr>
          <w:p w14:paraId="137C9607" w14:textId="48C8B12C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335" w:type="dxa"/>
            <w:vMerge/>
          </w:tcPr>
          <w:p w14:paraId="2D94452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377DDFBF" w14:textId="77777777" w:rsidTr="007E6CE9">
        <w:trPr>
          <w:trHeight w:val="305"/>
        </w:trPr>
        <w:tc>
          <w:tcPr>
            <w:tcW w:w="1980" w:type="dxa"/>
            <w:vMerge/>
          </w:tcPr>
          <w:p w14:paraId="5BDF3B69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BD13A7" w14:textId="24361E79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62" w:type="dxa"/>
          </w:tcPr>
          <w:p w14:paraId="3DA7CB07" w14:textId="1ED1595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6924B1D1" w14:textId="605C5E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3FC69CCE" w14:textId="52ACD6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DF71CF7" w14:textId="4BB86C01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  <w:vMerge/>
          </w:tcPr>
          <w:p w14:paraId="2C1EDFD6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0A255746" w14:textId="77777777" w:rsidTr="005C48B2">
        <w:tc>
          <w:tcPr>
            <w:tcW w:w="1980" w:type="dxa"/>
          </w:tcPr>
          <w:p w14:paraId="7EA0639E" w14:textId="7A5AFEA8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1162" w:type="dxa"/>
          </w:tcPr>
          <w:p w14:paraId="6A1A91B7" w14:textId="663A88A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63E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500</w:t>
            </w:r>
          </w:p>
        </w:tc>
        <w:tc>
          <w:tcPr>
            <w:tcW w:w="1162" w:type="dxa"/>
          </w:tcPr>
          <w:p w14:paraId="18551A49" w14:textId="7D1448C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3DE1F37" w14:textId="0E3952D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4B603967" w14:textId="482BB37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586F5A4" w14:textId="4F916A6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658A6A85" w14:textId="033A10B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1411DEAF" w14:textId="77777777" w:rsidTr="005C48B2">
        <w:tc>
          <w:tcPr>
            <w:tcW w:w="1980" w:type="dxa"/>
          </w:tcPr>
          <w:p w14:paraId="5591BB92" w14:textId="31AA1607" w:rsidR="005C48B2" w:rsidRPr="005C48B2" w:rsidRDefault="00A63E8B" w:rsidP="00A63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місцевий бюджет, у тому числі</w:t>
            </w:r>
          </w:p>
        </w:tc>
        <w:tc>
          <w:tcPr>
            <w:tcW w:w="1162" w:type="dxa"/>
          </w:tcPr>
          <w:p w14:paraId="52D5B125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AF9C1DD" w14:textId="1E3AB094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8F2AEF" w14:textId="2C06DC3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6EB8D0" w14:textId="27881E80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FB4E0EB" w14:textId="3AFD6E9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5925A40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4CED1C2B" w14:textId="77777777" w:rsidTr="005C48B2">
        <w:tc>
          <w:tcPr>
            <w:tcW w:w="1980" w:type="dxa"/>
          </w:tcPr>
          <w:p w14:paraId="0C98A004" w14:textId="251E9A75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1162" w:type="dxa"/>
          </w:tcPr>
          <w:p w14:paraId="563F7505" w14:textId="475730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5B792A2A" w14:textId="57C4CF7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525375EF" w14:textId="345823C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66E02225" w14:textId="34618CC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F8ADADB" w14:textId="1D63191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CFACF3C" w14:textId="2F6208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C48B2" w:rsidRPr="005C48B2" w14:paraId="07F959D6" w14:textId="77777777" w:rsidTr="005C48B2">
        <w:tc>
          <w:tcPr>
            <w:tcW w:w="1980" w:type="dxa"/>
          </w:tcPr>
          <w:p w14:paraId="3F5E82A0" w14:textId="17CF7B10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162" w:type="dxa"/>
          </w:tcPr>
          <w:p w14:paraId="27C60845" w14:textId="01ADCBF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62" w:type="dxa"/>
          </w:tcPr>
          <w:p w14:paraId="7338183A" w14:textId="7DC777C6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A066F1E" w14:textId="684AEC00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73E1AA16" w14:textId="1D4CAC9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347062E" w14:textId="2187037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6C4D3AC" w14:textId="03D049E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207B5FC4" w14:textId="77777777" w:rsidTr="005C48B2">
        <w:tc>
          <w:tcPr>
            <w:tcW w:w="1980" w:type="dxa"/>
          </w:tcPr>
          <w:p w14:paraId="03F80CE2" w14:textId="19334EA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Інші бюджети</w:t>
            </w:r>
          </w:p>
        </w:tc>
        <w:tc>
          <w:tcPr>
            <w:tcW w:w="1162" w:type="dxa"/>
          </w:tcPr>
          <w:p w14:paraId="5E12FF09" w14:textId="2D74079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19CEDA4F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2F99BA9A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7987EBC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042D580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4F057C38" w14:textId="088A417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7AF22EC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78263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A0188" w14:textId="26C84DB6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79D2DE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0F885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3BB47C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DD3E32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27651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40D0C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D63837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60C5E9D4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7C70D7F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67005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C1320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BECE7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A5D98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75B34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29B73B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13B1F6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18467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0FA348" w14:textId="77777777" w:rsidR="00C66B3C" w:rsidRDefault="00C66B3C" w:rsidP="00A63E8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66B3C" w:rsidSect="00D751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5A906B" w14:textId="30725A49" w:rsidR="00441F40" w:rsidRDefault="00A63E8B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41F40">
        <w:rPr>
          <w:rFonts w:ascii="Times New Roman" w:hAnsi="Times New Roman" w:cs="Times New Roman"/>
          <w:sz w:val="28"/>
          <w:szCs w:val="28"/>
        </w:rPr>
        <w:t xml:space="preserve">   </w:t>
      </w:r>
      <w:r w:rsidR="00C66B3C"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>Додаток 2</w:t>
      </w:r>
    </w:p>
    <w:p w14:paraId="0A630FF2" w14:textId="31B92544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до Комплексної місцевої програми </w:t>
      </w:r>
    </w:p>
    <w:p w14:paraId="15677DCD" w14:textId="728658A4" w:rsidR="00441F40" w:rsidRDefault="00441F40" w:rsidP="00441F40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«Освіта Ковеля-простір якості та інновацій»</w:t>
      </w:r>
    </w:p>
    <w:p w14:paraId="4B7B204E" w14:textId="3E51DA02" w:rsidR="00CB79DA" w:rsidRDefault="00CB79DA" w:rsidP="00441F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C0694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6ED1FB" w14:textId="0401CE34" w:rsidR="00CB79DA" w:rsidRPr="00C66B3C" w:rsidRDefault="00C66B3C" w:rsidP="00CD52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3C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</w:p>
    <w:p w14:paraId="02619715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74EDA378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«ОСВІТА КОВЕЛЯ – ПРОСТІР ЯКОСТІ ТА ІННОВАЦІЙ»</w:t>
      </w:r>
    </w:p>
    <w:p w14:paraId="5BA51E31" w14:textId="311610E5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 w:rsidR="00B948CF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рік</w:t>
      </w:r>
    </w:p>
    <w:p w14:paraId="71420181" w14:textId="14F1919A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3" w:type="dxa"/>
        <w:tblLook w:val="04A0" w:firstRow="1" w:lastRow="0" w:firstColumn="1" w:lastColumn="0" w:noHBand="0" w:noVBand="1"/>
      </w:tblPr>
      <w:tblGrid>
        <w:gridCol w:w="506"/>
        <w:gridCol w:w="3317"/>
        <w:gridCol w:w="1297"/>
        <w:gridCol w:w="2017"/>
        <w:gridCol w:w="2027"/>
        <w:gridCol w:w="1616"/>
        <w:gridCol w:w="3883"/>
      </w:tblGrid>
      <w:tr w:rsidR="00C66B3C" w:rsidRPr="00591E57" w14:paraId="0F94A1AC" w14:textId="77777777" w:rsidTr="00633690">
        <w:tc>
          <w:tcPr>
            <w:tcW w:w="506" w:type="dxa"/>
          </w:tcPr>
          <w:p w14:paraId="7550527C" w14:textId="268AB78A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3317" w:type="dxa"/>
          </w:tcPr>
          <w:p w14:paraId="257963BF" w14:textId="693081D5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97" w:type="dxa"/>
          </w:tcPr>
          <w:p w14:paraId="3CF4643D" w14:textId="4AA49B5F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заходів</w:t>
            </w:r>
          </w:p>
        </w:tc>
        <w:tc>
          <w:tcPr>
            <w:tcW w:w="2017" w:type="dxa"/>
          </w:tcPr>
          <w:p w14:paraId="06B64770" w14:textId="32C382A0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2027" w:type="dxa"/>
          </w:tcPr>
          <w:p w14:paraId="19DF4DE9" w14:textId="75A90435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616" w:type="dxa"/>
          </w:tcPr>
          <w:p w14:paraId="26BC9C4B" w14:textId="7B9C142C" w:rsidR="00C66B3C" w:rsidRPr="00591E57" w:rsidRDefault="00C66B3C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Орієнтовні обсяги</w:t>
            </w:r>
            <w:r w:rsidR="008B761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(вартість), тис. гривень, у тому числі:</w:t>
            </w:r>
          </w:p>
        </w:tc>
        <w:tc>
          <w:tcPr>
            <w:tcW w:w="3883" w:type="dxa"/>
          </w:tcPr>
          <w:p w14:paraId="2CC4A903" w14:textId="3F94F507" w:rsidR="00C66B3C" w:rsidRPr="00591E57" w:rsidRDefault="008B761F" w:rsidP="00CD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8B761F" w:rsidRPr="00591E57" w14:paraId="37AEB0FA" w14:textId="77777777" w:rsidTr="00633690">
        <w:tc>
          <w:tcPr>
            <w:tcW w:w="506" w:type="dxa"/>
          </w:tcPr>
          <w:p w14:paraId="540B0532" w14:textId="6F22C15B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17" w:type="dxa"/>
          </w:tcPr>
          <w:p w14:paraId="45D33478" w14:textId="526E4717" w:rsidR="008B761F" w:rsidRPr="00591E57" w:rsidRDefault="008B761F" w:rsidP="0059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proofErr w:type="spellStart"/>
            <w:r w:rsidR="00B948CF">
              <w:rPr>
                <w:rFonts w:ascii="Times New Roman" w:hAnsi="Times New Roman" w:cs="Times New Roman"/>
                <w:sz w:val="24"/>
                <w:szCs w:val="24"/>
              </w:rPr>
              <w:t>Дошкілля</w:t>
            </w:r>
            <w:proofErr w:type="spellEnd"/>
            <w:r w:rsidR="00B948CF">
              <w:rPr>
                <w:rFonts w:ascii="Times New Roman" w:hAnsi="Times New Roman" w:cs="Times New Roman"/>
                <w:sz w:val="24"/>
                <w:szCs w:val="24"/>
              </w:rPr>
              <w:t>-це покликання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7" w:type="dxa"/>
          </w:tcPr>
          <w:p w14:paraId="5290A93F" w14:textId="0072DA5D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2017" w:type="dxa"/>
          </w:tcPr>
          <w:p w14:paraId="12B9C4EF" w14:textId="32446742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BC4BFA4" w14:textId="120EB9E4" w:rsidR="008B761F" w:rsidRPr="00591E57" w:rsidRDefault="008B761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45F8E6F8" w14:textId="7E1CE516" w:rsidR="008B761F" w:rsidRPr="00591E57" w:rsidRDefault="00D974CF" w:rsidP="008B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78C1A39D" w14:textId="5047FA47" w:rsidR="008B761F" w:rsidRPr="00591E57" w:rsidRDefault="00591E57" w:rsidP="00B948CF">
            <w:pPr>
              <w:spacing w:line="100" w:lineRule="atLeast"/>
              <w:ind w:hanging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 w:rsidR="00B948CF">
              <w:rPr>
                <w:rFonts w:ascii="Times New Roman" w:hAnsi="Times New Roman"/>
                <w:sz w:val="24"/>
                <w:szCs w:val="24"/>
              </w:rPr>
              <w:t>педагогів закладів дошкільної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 w:rsidR="00B948CF"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 w:rsidR="00B948CF">
              <w:rPr>
                <w:rFonts w:ascii="Times New Roman" w:hAnsi="Times New Roman"/>
                <w:sz w:val="24"/>
                <w:szCs w:val="24"/>
              </w:rPr>
              <w:t>.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48CF" w:rsidRPr="00591E57" w14:paraId="4D8C3BDF" w14:textId="77777777" w:rsidTr="00633690">
        <w:tc>
          <w:tcPr>
            <w:tcW w:w="506" w:type="dxa"/>
          </w:tcPr>
          <w:p w14:paraId="7EDAE11C" w14:textId="48EB81CC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17" w:type="dxa"/>
          </w:tcPr>
          <w:p w14:paraId="2DFAF5E5" w14:textId="215CFE35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Мистецтво бути </w:t>
            </w:r>
            <w:r w:rsidR="007C79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чителем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7" w:type="dxa"/>
          </w:tcPr>
          <w:p w14:paraId="0FB81C73" w14:textId="365C6F92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2024р.</w:t>
            </w:r>
          </w:p>
        </w:tc>
        <w:tc>
          <w:tcPr>
            <w:tcW w:w="2017" w:type="dxa"/>
          </w:tcPr>
          <w:p w14:paraId="25281B7B" w14:textId="4469D686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0EB2FDE7" w14:textId="2B57AE9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03C32D96" w14:textId="7B2E95E3" w:rsidR="00B948CF" w:rsidRPr="00591E57" w:rsidRDefault="00D974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71B87C7A" w14:textId="63212597" w:rsidR="00B948CF" w:rsidRDefault="00B948CF" w:rsidP="00B948C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 загальної середньої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8CF" w:rsidRPr="00591E57" w14:paraId="2E2E2FF0" w14:textId="77777777" w:rsidTr="00633690">
        <w:tc>
          <w:tcPr>
            <w:tcW w:w="506" w:type="dxa"/>
          </w:tcPr>
          <w:p w14:paraId="43C832DF" w14:textId="3C8A3EB5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72547CDC" w14:textId="28111A48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вчителів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які підготували трьох і більше учнів до складання НМТ на 200 балів.</w:t>
            </w:r>
          </w:p>
        </w:tc>
        <w:tc>
          <w:tcPr>
            <w:tcW w:w="1297" w:type="dxa"/>
          </w:tcPr>
          <w:p w14:paraId="2E46FAAF" w14:textId="6D25512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740BE1AA" w14:textId="713AD73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06DD2BA6" w14:textId="04F4F4F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DE04091" w14:textId="4D288744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4F19DC88" w14:textId="19F3EE1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 підтримка талановитих і творчих освітян.</w:t>
            </w:r>
          </w:p>
        </w:tc>
      </w:tr>
      <w:tr w:rsidR="00B948CF" w:rsidRPr="00591E57" w14:paraId="3A309B77" w14:textId="77777777" w:rsidTr="00633690">
        <w:tc>
          <w:tcPr>
            <w:tcW w:w="506" w:type="dxa"/>
          </w:tcPr>
          <w:p w14:paraId="3CF1DE8F" w14:textId="43AD47D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25F3DBA8" w14:textId="68198487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Виплата учням, які набрали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600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балів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НМТ</w:t>
            </w:r>
          </w:p>
        </w:tc>
        <w:tc>
          <w:tcPr>
            <w:tcW w:w="1297" w:type="dxa"/>
          </w:tcPr>
          <w:p w14:paraId="173E8F5B" w14:textId="70ACD4F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560E48EF" w14:textId="617A33F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D10DF79" w14:textId="4466682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0B5A1F52" w14:textId="393767F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883" w:type="dxa"/>
          </w:tcPr>
          <w:p w14:paraId="1B7031BB" w14:textId="49333FF2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талановитих і обдарованих дітей, ствердження престижу наполегливого здобуття знань.</w:t>
            </w:r>
          </w:p>
        </w:tc>
      </w:tr>
      <w:tr w:rsidR="00B948CF" w:rsidRPr="00591E57" w14:paraId="383DA777" w14:textId="77777777" w:rsidTr="00633690">
        <w:tc>
          <w:tcPr>
            <w:tcW w:w="506" w:type="dxa"/>
          </w:tcPr>
          <w:p w14:paraId="75C8F779" w14:textId="3C3F0900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39CAD598" w14:textId="7E19098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Фестивалю-конкурсу «Писанко, дивуй!»</w:t>
            </w:r>
          </w:p>
        </w:tc>
        <w:tc>
          <w:tcPr>
            <w:tcW w:w="1297" w:type="dxa"/>
          </w:tcPr>
          <w:p w14:paraId="3570ECC7" w14:textId="159416F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48386FD9" w14:textId="02B4717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3827C4B4" w14:textId="27B71B8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8B2044E" w14:textId="08B0925C" w:rsidR="00B948CF" w:rsidRPr="00591E57" w:rsidRDefault="000904C2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105C1927" w14:textId="6897902E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Популяризація національної культури, залучення громади  міста до традицій народної творчості Великодньої тематики, виховання національно-патріотичних почуттів, гордості за свою країну, рідний край</w:t>
            </w:r>
          </w:p>
        </w:tc>
      </w:tr>
      <w:tr w:rsidR="00B948CF" w:rsidRPr="00591E57" w14:paraId="52AB3F1F" w14:textId="77777777" w:rsidTr="00633690">
        <w:tc>
          <w:tcPr>
            <w:tcW w:w="506" w:type="dxa"/>
          </w:tcPr>
          <w:p w14:paraId="1DB53866" w14:textId="35C07917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4C416E88" w14:textId="3DEE758F" w:rsidR="00B948CF" w:rsidRPr="00591E57" w:rsidRDefault="00633690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матеріалів для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оформлення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Великодніх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композицій</w:t>
            </w:r>
          </w:p>
        </w:tc>
        <w:tc>
          <w:tcPr>
            <w:tcW w:w="1297" w:type="dxa"/>
          </w:tcPr>
          <w:p w14:paraId="053A2A35" w14:textId="1E4A3AB2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2371DBB8" w14:textId="70B77539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6206D89D" w14:textId="36A8D99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3BB0F6C5" w14:textId="7D66C57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883" w:type="dxa"/>
          </w:tcPr>
          <w:p w14:paraId="0EF7C773" w14:textId="4A209894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Розвиток та підтримка </w:t>
            </w:r>
            <w:proofErr w:type="spellStart"/>
            <w:r w:rsidRPr="00591E57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proofErr w:type="spellEnd"/>
            <w:r w:rsidRPr="00591E57">
              <w:rPr>
                <w:rFonts w:ascii="Times New Roman" w:hAnsi="Times New Roman"/>
                <w:sz w:val="24"/>
                <w:szCs w:val="24"/>
              </w:rPr>
              <w:t>-ужиткового мистецтва, заохочення колективів закладів освіти до творчості та активної участі у суспільному житті територіальної громади.</w:t>
            </w:r>
          </w:p>
        </w:tc>
      </w:tr>
      <w:tr w:rsidR="00B948CF" w:rsidRPr="00591E57" w14:paraId="7081502E" w14:textId="77777777" w:rsidTr="00633690">
        <w:tc>
          <w:tcPr>
            <w:tcW w:w="506" w:type="dxa"/>
          </w:tcPr>
          <w:p w14:paraId="15883214" w14:textId="71319C05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7" w:type="dxa"/>
          </w:tcPr>
          <w:p w14:paraId="24F5D999" w14:textId="3B2B79BE" w:rsidR="00B948CF" w:rsidRPr="00591E57" w:rsidRDefault="00B948CF" w:rsidP="00633690">
            <w:pPr>
              <w:ind w:left="-85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реміювання переможців конкурсу «Заклад освіти-</w:t>
            </w:r>
            <w:r w:rsidR="00393399">
              <w:rPr>
                <w:rFonts w:ascii="Times New Roman" w:hAnsi="Times New Roman" w:cs="Times New Roman"/>
                <w:sz w:val="24"/>
                <w:szCs w:val="24"/>
              </w:rPr>
              <w:t>простір якості: середовище, що належить дітям»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</w:tcPr>
          <w:p w14:paraId="06A97C21" w14:textId="45B55E11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017" w:type="dxa"/>
          </w:tcPr>
          <w:p w14:paraId="2F0BC4A6" w14:textId="79956B1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27" w:type="dxa"/>
          </w:tcPr>
          <w:p w14:paraId="7183D2CB" w14:textId="06AF9EB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93AA251" w14:textId="193AC94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883" w:type="dxa"/>
          </w:tcPr>
          <w:p w14:paraId="0971DEE9" w14:textId="6E31266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Розбудова ефективної внутрішньої системи забезпечення якості освіти в ЗЗСО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      </w:r>
            <w:r w:rsidR="00FE6F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776F" w:rsidRPr="00591E57" w14:paraId="16FEC6AC" w14:textId="77777777" w:rsidTr="00633690">
        <w:tc>
          <w:tcPr>
            <w:tcW w:w="506" w:type="dxa"/>
          </w:tcPr>
          <w:p w14:paraId="5EC4F276" w14:textId="5DCE4C03" w:rsidR="002B776F" w:rsidRPr="00591E57" w:rsidRDefault="00633690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317" w:type="dxa"/>
          </w:tcPr>
          <w:p w14:paraId="44967029" w14:textId="48179217" w:rsidR="002B776F" w:rsidRPr="00591E57" w:rsidRDefault="002B776F" w:rsidP="002B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>відзнак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1297" w:type="dxa"/>
          </w:tcPr>
          <w:p w14:paraId="5A599FD2" w14:textId="5A26D1C1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2024р.</w:t>
            </w:r>
          </w:p>
        </w:tc>
        <w:tc>
          <w:tcPr>
            <w:tcW w:w="2017" w:type="dxa"/>
          </w:tcPr>
          <w:p w14:paraId="3B552DB5" w14:textId="35C77B0F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  <w:r w:rsidR="0036730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27" w:type="dxa"/>
          </w:tcPr>
          <w:p w14:paraId="4DC73A3E" w14:textId="7D594C14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616" w:type="dxa"/>
          </w:tcPr>
          <w:p w14:paraId="6F122CEB" w14:textId="1B92AB30" w:rsidR="002B776F" w:rsidRPr="00591E57" w:rsidRDefault="005F75A6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883" w:type="dxa"/>
          </w:tcPr>
          <w:p w14:paraId="27522FC1" w14:textId="77777777" w:rsidR="002B776F" w:rsidRPr="00591E57" w:rsidRDefault="002B776F" w:rsidP="002B77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FF7E16" w14:textId="77777777" w:rsidR="008B761F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B76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44F24FD" w14:textId="77777777" w:rsidR="00591E57" w:rsidRDefault="008B761F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14:paraId="01FE8A05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D4AF67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90FEF7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454C772C" w14:textId="77777777" w:rsidR="00591E57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04CCF9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C4E291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413E62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CCF8B2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BD4B3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DC1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D407DC1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61B9FF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1D1B3BA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EA3743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3B5F33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BB6E60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FB77AB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7A98D7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749EFB9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62A8A" w14:textId="77777777" w:rsidR="00F07519" w:rsidRDefault="00F07519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CE6288" w14:textId="77777777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Додаток 3</w:t>
      </w:r>
    </w:p>
    <w:p w14:paraId="60A6BB18" w14:textId="77777777" w:rsidR="00F07519" w:rsidRDefault="00F07519" w:rsidP="00F07519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рішення міської ради</w:t>
      </w:r>
    </w:p>
    <w:p w14:paraId="776470B1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від___________№_____</w:t>
      </w:r>
    </w:p>
    <w:p w14:paraId="6344227F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7EC4711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E6F245A" w14:textId="77777777" w:rsidR="00F07519" w:rsidRPr="008B761F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61F">
        <w:rPr>
          <w:rFonts w:ascii="Times New Roman" w:hAnsi="Times New Roman" w:cs="Times New Roman"/>
          <w:b/>
          <w:bCs/>
          <w:sz w:val="28"/>
          <w:szCs w:val="28"/>
        </w:rPr>
        <w:t>Інформація про виконання Програми</w:t>
      </w:r>
    </w:p>
    <w:p w14:paraId="18D26DFC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BD2157E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06 </w:t>
      </w:r>
      <w:r>
        <w:rPr>
          <w:rFonts w:ascii="Times New Roman" w:hAnsi="Times New Roman" w:cs="Times New Roman"/>
          <w:sz w:val="28"/>
          <w:szCs w:val="28"/>
        </w:rPr>
        <w:t xml:space="preserve">   Управління освіти виконавчого комітету Ковельської міської ради</w:t>
      </w:r>
    </w:p>
    <w:p w14:paraId="258F5E6A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 w:rsidRPr="00D7512C">
        <w:rPr>
          <w:rFonts w:ascii="Times New Roman" w:hAnsi="Times New Roman" w:cs="Times New Roman"/>
          <w:sz w:val="28"/>
          <w:szCs w:val="28"/>
          <w:u w:val="single"/>
        </w:rPr>
        <w:t xml:space="preserve">06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51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професійного розвитку педагогічних працівників Ковельської міської ради Волинської області</w:t>
      </w:r>
    </w:p>
    <w:p w14:paraId="0825C19B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ТПКВКМБ   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>0611010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 xml:space="preserve"> 0611021, 061</w:t>
      </w:r>
      <w:r>
        <w:rPr>
          <w:rFonts w:ascii="Times New Roman" w:hAnsi="Times New Roman" w:cs="Times New Roman"/>
          <w:sz w:val="28"/>
          <w:szCs w:val="28"/>
          <w:u w:val="single"/>
        </w:rPr>
        <w:t>1070</w:t>
      </w:r>
      <w:r>
        <w:rPr>
          <w:rFonts w:ascii="Times New Roman" w:hAnsi="Times New Roman" w:cs="Times New Roman"/>
          <w:sz w:val="28"/>
          <w:szCs w:val="28"/>
        </w:rPr>
        <w:t xml:space="preserve">    дата  і номер рішення: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05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.12.202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№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24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  Комплексна місцева програма «Освіта Ковеля -простір якості та інновацій» </w:t>
      </w:r>
    </w:p>
    <w:p w14:paraId="2B811A85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E33789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комплексної місцевої програми</w:t>
      </w:r>
    </w:p>
    <w:p w14:paraId="31D646BB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«Освіта Ковеля-простір якості та інновацій» на 2023 рік</w:t>
      </w:r>
    </w:p>
    <w:p w14:paraId="0464441C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834" w:type="dxa"/>
        <w:tblLook w:val="04A0" w:firstRow="1" w:lastRow="0" w:firstColumn="1" w:lastColumn="0" w:noHBand="0" w:noVBand="1"/>
      </w:tblPr>
      <w:tblGrid>
        <w:gridCol w:w="458"/>
        <w:gridCol w:w="1371"/>
        <w:gridCol w:w="2494"/>
        <w:gridCol w:w="820"/>
        <w:gridCol w:w="1017"/>
        <w:gridCol w:w="890"/>
        <w:gridCol w:w="1082"/>
        <w:gridCol w:w="820"/>
        <w:gridCol w:w="1017"/>
        <w:gridCol w:w="890"/>
        <w:gridCol w:w="741"/>
        <w:gridCol w:w="21"/>
        <w:gridCol w:w="1068"/>
        <w:gridCol w:w="28"/>
        <w:gridCol w:w="1089"/>
        <w:gridCol w:w="28"/>
      </w:tblGrid>
      <w:tr w:rsidR="00F07519" w14:paraId="77DA3B4C" w14:textId="77777777" w:rsidTr="00A60557">
        <w:trPr>
          <w:trHeight w:val="578"/>
        </w:trPr>
        <w:tc>
          <w:tcPr>
            <w:tcW w:w="458" w:type="dxa"/>
            <w:vMerge w:val="restart"/>
          </w:tcPr>
          <w:p w14:paraId="1595A74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№  з/п</w:t>
            </w:r>
          </w:p>
        </w:tc>
        <w:tc>
          <w:tcPr>
            <w:tcW w:w="1371" w:type="dxa"/>
            <w:vMerge w:val="restart"/>
          </w:tcPr>
          <w:p w14:paraId="293F6F7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Захід</w:t>
            </w:r>
          </w:p>
        </w:tc>
        <w:tc>
          <w:tcPr>
            <w:tcW w:w="2494" w:type="dxa"/>
            <w:vMerge w:val="restart"/>
          </w:tcPr>
          <w:p w14:paraId="01A306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Головний виконавець та строк виконання заходу</w:t>
            </w:r>
          </w:p>
        </w:tc>
        <w:tc>
          <w:tcPr>
            <w:tcW w:w="3809" w:type="dxa"/>
            <w:gridSpan w:val="4"/>
          </w:tcPr>
          <w:p w14:paraId="6635F0B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Планові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3468" w:type="dxa"/>
            <w:gridSpan w:val="4"/>
          </w:tcPr>
          <w:p w14:paraId="3E61A66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Фактичні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1117" w:type="dxa"/>
            <w:gridSpan w:val="3"/>
          </w:tcPr>
          <w:p w14:paraId="4338B81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Відсоток виконання заходу %</w:t>
            </w:r>
          </w:p>
        </w:tc>
        <w:tc>
          <w:tcPr>
            <w:tcW w:w="1117" w:type="dxa"/>
            <w:gridSpan w:val="2"/>
          </w:tcPr>
          <w:p w14:paraId="71FC51C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 виконання заходу</w:t>
            </w:r>
          </w:p>
        </w:tc>
      </w:tr>
      <w:tr w:rsidR="00F07519" w14:paraId="54D4FCBA" w14:textId="77777777" w:rsidTr="00A60557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A21C42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14:paraId="4C6DE0A8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2E506F7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</w:tcPr>
          <w:p w14:paraId="5ED1DBC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989" w:type="dxa"/>
            <w:gridSpan w:val="3"/>
          </w:tcPr>
          <w:p w14:paraId="33EA8664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820" w:type="dxa"/>
          </w:tcPr>
          <w:p w14:paraId="47327D4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669" w:type="dxa"/>
            <w:gridSpan w:val="4"/>
          </w:tcPr>
          <w:p w14:paraId="76FCC33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1068" w:type="dxa"/>
          </w:tcPr>
          <w:p w14:paraId="59D903B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756F95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ED3047D" w14:textId="77777777" w:rsidTr="00A60557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9F043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</w:tcPr>
          <w:p w14:paraId="6153227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4D5CFC6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14:paraId="034AD8F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972AA1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6EF401D5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082" w:type="dxa"/>
          </w:tcPr>
          <w:p w14:paraId="21F7322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820" w:type="dxa"/>
          </w:tcPr>
          <w:p w14:paraId="234CD479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57FDD8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256361E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762" w:type="dxa"/>
            <w:gridSpan w:val="2"/>
          </w:tcPr>
          <w:p w14:paraId="70AEF80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1068" w:type="dxa"/>
          </w:tcPr>
          <w:p w14:paraId="036D6DE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181EC0B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1C1F0627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06026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1" w:type="dxa"/>
          </w:tcPr>
          <w:p w14:paraId="73B0BB8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«Успішний педагог»</w:t>
            </w:r>
          </w:p>
        </w:tc>
        <w:tc>
          <w:tcPr>
            <w:tcW w:w="2494" w:type="dxa"/>
          </w:tcPr>
          <w:p w14:paraId="5E18415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639002D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017" w:type="dxa"/>
          </w:tcPr>
          <w:p w14:paraId="26C9061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8FA4A2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082" w:type="dxa"/>
          </w:tcPr>
          <w:p w14:paraId="04FAEEA5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9A1DFD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017" w:type="dxa"/>
          </w:tcPr>
          <w:p w14:paraId="421457C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77402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275,00</w:t>
            </w:r>
          </w:p>
        </w:tc>
        <w:tc>
          <w:tcPr>
            <w:tcW w:w="762" w:type="dxa"/>
            <w:gridSpan w:val="2"/>
          </w:tcPr>
          <w:p w14:paraId="76E43AF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2CB6A45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75CB87A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187CB21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6D3BD7E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1" w:type="dxa"/>
          </w:tcPr>
          <w:p w14:paraId="2BD70C5E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Виплата вчителям, учні яких набрали 200 балів по ЗНО</w:t>
            </w:r>
          </w:p>
        </w:tc>
        <w:tc>
          <w:tcPr>
            <w:tcW w:w="2494" w:type="dxa"/>
          </w:tcPr>
          <w:p w14:paraId="74023C6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14D4157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017" w:type="dxa"/>
          </w:tcPr>
          <w:p w14:paraId="2748F66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521F51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082" w:type="dxa"/>
          </w:tcPr>
          <w:p w14:paraId="72C4FA4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9C25E1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17" w:type="dxa"/>
          </w:tcPr>
          <w:p w14:paraId="00A0929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B2381F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2" w:type="dxa"/>
            <w:gridSpan w:val="2"/>
          </w:tcPr>
          <w:p w14:paraId="0C3DD0E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3A83E9A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17" w:type="dxa"/>
            <w:gridSpan w:val="2"/>
          </w:tcPr>
          <w:p w14:paraId="71A8531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7FC02E0C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18898E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1" w:type="dxa"/>
          </w:tcPr>
          <w:p w14:paraId="605F205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Виплата учням, які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набрали 200 балів за ЗНО</w:t>
            </w:r>
          </w:p>
        </w:tc>
        <w:tc>
          <w:tcPr>
            <w:tcW w:w="2494" w:type="dxa"/>
          </w:tcPr>
          <w:p w14:paraId="3C69D4C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Управління освіти виконавчого комітету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Ковельської міської ради, 2022 рік</w:t>
            </w:r>
          </w:p>
        </w:tc>
        <w:tc>
          <w:tcPr>
            <w:tcW w:w="820" w:type="dxa"/>
          </w:tcPr>
          <w:p w14:paraId="431477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20,0</w:t>
            </w:r>
          </w:p>
        </w:tc>
        <w:tc>
          <w:tcPr>
            <w:tcW w:w="1017" w:type="dxa"/>
          </w:tcPr>
          <w:p w14:paraId="03471B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9E94DAE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2" w:type="dxa"/>
          </w:tcPr>
          <w:p w14:paraId="6655F3F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A7E115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017" w:type="dxa"/>
          </w:tcPr>
          <w:p w14:paraId="216C2E0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4E2F240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762" w:type="dxa"/>
            <w:gridSpan w:val="2"/>
          </w:tcPr>
          <w:p w14:paraId="0185033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66D85DE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  <w:tc>
          <w:tcPr>
            <w:tcW w:w="1117" w:type="dxa"/>
            <w:gridSpan w:val="2"/>
          </w:tcPr>
          <w:p w14:paraId="1597E88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4AC4DD93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0AB38C9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1" w:type="dxa"/>
          </w:tcPr>
          <w:p w14:paraId="2525CEB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переможців Фестивалю-конкурсу «Писанко, дивуй!»</w:t>
            </w:r>
          </w:p>
        </w:tc>
        <w:tc>
          <w:tcPr>
            <w:tcW w:w="2494" w:type="dxa"/>
          </w:tcPr>
          <w:p w14:paraId="3678AD2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4E97AD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17" w:type="dxa"/>
          </w:tcPr>
          <w:p w14:paraId="2BE6E1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375712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82" w:type="dxa"/>
          </w:tcPr>
          <w:p w14:paraId="5B829F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3D3D971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1017" w:type="dxa"/>
          </w:tcPr>
          <w:p w14:paraId="7ED956D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2E4827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9,00</w:t>
            </w:r>
          </w:p>
        </w:tc>
        <w:tc>
          <w:tcPr>
            <w:tcW w:w="762" w:type="dxa"/>
            <w:gridSpan w:val="2"/>
          </w:tcPr>
          <w:p w14:paraId="436EEB4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1144ABA2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1279191B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5032393F" w14:textId="77777777" w:rsidTr="00A60557">
        <w:trPr>
          <w:gridAfter w:val="1"/>
          <w:wAfter w:w="28" w:type="dxa"/>
          <w:trHeight w:val="1767"/>
        </w:trPr>
        <w:tc>
          <w:tcPr>
            <w:tcW w:w="458" w:type="dxa"/>
          </w:tcPr>
          <w:p w14:paraId="7D7536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1" w:type="dxa"/>
          </w:tcPr>
          <w:p w14:paraId="14AB69A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Заходи для оформлення Великодніх дерев</w:t>
            </w:r>
          </w:p>
        </w:tc>
        <w:tc>
          <w:tcPr>
            <w:tcW w:w="2494" w:type="dxa"/>
          </w:tcPr>
          <w:p w14:paraId="0F00423F" w14:textId="77777777" w:rsidR="00F07519" w:rsidRPr="00910D55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17FA2EE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17" w:type="dxa"/>
          </w:tcPr>
          <w:p w14:paraId="73E6EAE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CCD76BA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082" w:type="dxa"/>
          </w:tcPr>
          <w:p w14:paraId="7150B86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0BE2FFD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017" w:type="dxa"/>
          </w:tcPr>
          <w:p w14:paraId="5B43D32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4085BA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762" w:type="dxa"/>
            <w:gridSpan w:val="2"/>
          </w:tcPr>
          <w:p w14:paraId="5FB00ED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037639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67F57FB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289E53C" w14:textId="77777777" w:rsidTr="00A60557">
        <w:trPr>
          <w:gridAfter w:val="1"/>
          <w:wAfter w:w="28" w:type="dxa"/>
        </w:trPr>
        <w:tc>
          <w:tcPr>
            <w:tcW w:w="458" w:type="dxa"/>
          </w:tcPr>
          <w:p w14:paraId="31CB07F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1" w:type="dxa"/>
          </w:tcPr>
          <w:p w14:paraId="54FD860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Преміювання переможців конкурсу «Заклад освіти-простір якості: середовище що належить дітям»</w:t>
            </w:r>
          </w:p>
        </w:tc>
        <w:tc>
          <w:tcPr>
            <w:tcW w:w="2494" w:type="dxa"/>
          </w:tcPr>
          <w:p w14:paraId="1D0B27E3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2022 рік</w:t>
            </w:r>
          </w:p>
        </w:tc>
        <w:tc>
          <w:tcPr>
            <w:tcW w:w="820" w:type="dxa"/>
          </w:tcPr>
          <w:p w14:paraId="5006008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017" w:type="dxa"/>
          </w:tcPr>
          <w:p w14:paraId="114F762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0740BE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082" w:type="dxa"/>
          </w:tcPr>
          <w:p w14:paraId="6EF9B26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7C3DDB3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157,00</w:t>
            </w:r>
          </w:p>
        </w:tc>
        <w:tc>
          <w:tcPr>
            <w:tcW w:w="1017" w:type="dxa"/>
          </w:tcPr>
          <w:p w14:paraId="6C0F464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093E9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157,00</w:t>
            </w:r>
          </w:p>
        </w:tc>
        <w:tc>
          <w:tcPr>
            <w:tcW w:w="762" w:type="dxa"/>
            <w:gridSpan w:val="2"/>
          </w:tcPr>
          <w:p w14:paraId="7AB3AE86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5A3B524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30D1251F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F2C19DE" w14:textId="77777777" w:rsidR="00F07519" w:rsidRPr="007D56E7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9E94924" w14:textId="77777777" w:rsidR="00F07519" w:rsidRDefault="00F07519" w:rsidP="00F07519"/>
    <w:p w14:paraId="56B1CDCD" w14:textId="77777777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078420F3" w14:textId="649AA9FA" w:rsidR="00FE6F99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sectPr w:rsidR="00FE6F99" w:rsidSect="008B761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D66BA"/>
    <w:multiLevelType w:val="multilevel"/>
    <w:tmpl w:val="9072F59E"/>
    <w:lvl w:ilvl="0">
      <w:start w:val="1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181999"/>
    <w:multiLevelType w:val="hybridMultilevel"/>
    <w:tmpl w:val="31389F18"/>
    <w:lvl w:ilvl="0" w:tplc="B3C635BE">
      <w:start w:val="5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24801"/>
    <w:multiLevelType w:val="hybridMultilevel"/>
    <w:tmpl w:val="56544F06"/>
    <w:lvl w:ilvl="0" w:tplc="61A42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51005"/>
    <w:multiLevelType w:val="hybridMultilevel"/>
    <w:tmpl w:val="C0DA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B42A4"/>
    <w:multiLevelType w:val="hybridMultilevel"/>
    <w:tmpl w:val="0728D7BC"/>
    <w:lvl w:ilvl="0" w:tplc="0972DE8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4B"/>
    <w:rsid w:val="000904C2"/>
    <w:rsid w:val="001002C9"/>
    <w:rsid w:val="002B776F"/>
    <w:rsid w:val="0036730F"/>
    <w:rsid w:val="00393399"/>
    <w:rsid w:val="003E00F2"/>
    <w:rsid w:val="003E0BBC"/>
    <w:rsid w:val="00441F40"/>
    <w:rsid w:val="00446EAC"/>
    <w:rsid w:val="005178FB"/>
    <w:rsid w:val="00591E57"/>
    <w:rsid w:val="005C48B2"/>
    <w:rsid w:val="005F75A6"/>
    <w:rsid w:val="00633690"/>
    <w:rsid w:val="00685A3A"/>
    <w:rsid w:val="006B4183"/>
    <w:rsid w:val="007C791E"/>
    <w:rsid w:val="007D56E7"/>
    <w:rsid w:val="008A2973"/>
    <w:rsid w:val="008A2F22"/>
    <w:rsid w:val="008B761F"/>
    <w:rsid w:val="008E4597"/>
    <w:rsid w:val="00910D55"/>
    <w:rsid w:val="009624E0"/>
    <w:rsid w:val="009F0536"/>
    <w:rsid w:val="00A63E8B"/>
    <w:rsid w:val="00A810C2"/>
    <w:rsid w:val="00B06E5C"/>
    <w:rsid w:val="00B60187"/>
    <w:rsid w:val="00B948CF"/>
    <w:rsid w:val="00C326C1"/>
    <w:rsid w:val="00C66B3C"/>
    <w:rsid w:val="00C87238"/>
    <w:rsid w:val="00CB79DA"/>
    <w:rsid w:val="00CD5299"/>
    <w:rsid w:val="00D7512C"/>
    <w:rsid w:val="00D974CF"/>
    <w:rsid w:val="00DA6C65"/>
    <w:rsid w:val="00DC314B"/>
    <w:rsid w:val="00F07519"/>
    <w:rsid w:val="00F23D68"/>
    <w:rsid w:val="00F30404"/>
    <w:rsid w:val="00F35C41"/>
    <w:rsid w:val="00F54F9F"/>
    <w:rsid w:val="00F91CFE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8A5C"/>
  <w15:chartTrackingRefBased/>
  <w15:docId w15:val="{8F83297C-C6DF-40B0-87D5-0A18B9D0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1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2023-12-04T08:33:00Z</cp:lastPrinted>
  <dcterms:created xsi:type="dcterms:W3CDTF">2022-12-01T09:14:00Z</dcterms:created>
  <dcterms:modified xsi:type="dcterms:W3CDTF">2023-12-04T08:36:00Z</dcterms:modified>
</cp:coreProperties>
</file>