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91C54" w14:textId="1D24A11C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D4B8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Додаток </w:t>
      </w:r>
    </w:p>
    <w:p w14:paraId="2EA07D09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до рішення міської ради</w:t>
      </w:r>
    </w:p>
    <w:p w14:paraId="5DE996CA" w14:textId="54C3B126" w:rsidR="0007772B" w:rsidRDefault="00F83691" w:rsidP="00DD4B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від ____________№______</w:t>
      </w:r>
    </w:p>
    <w:p w14:paraId="654A9906" w14:textId="6135E3F6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9E4A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Голові Волинської обласної ради</w:t>
      </w:r>
    </w:p>
    <w:p w14:paraId="79DD6C9E" w14:textId="30A5BC4F" w:rsidR="0007772B" w:rsidRDefault="00F83691" w:rsidP="00DD4B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D4B8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Григорію Недопаду</w:t>
      </w:r>
    </w:p>
    <w:p w14:paraId="4A0F3092" w14:textId="77777777" w:rsidR="00B77447" w:rsidRDefault="00B77447" w:rsidP="00DD4B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3E335" w14:textId="05693869" w:rsidR="00B77447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B77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Депутатам Волинської обласної ради </w:t>
      </w:r>
    </w:p>
    <w:p w14:paraId="3323A3F9" w14:textId="54351826" w:rsidR="00B77447" w:rsidRPr="00B77447" w:rsidRDefault="00B77447" w:rsidP="00DD4B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B77447">
        <w:rPr>
          <w:rFonts w:ascii="Times New Roman" w:hAnsi="Times New Roman" w:cs="Times New Roman"/>
          <w:b/>
          <w:bCs/>
          <w:sz w:val="28"/>
          <w:szCs w:val="28"/>
        </w:rPr>
        <w:t xml:space="preserve">Віктору Козаку, Сергію Кошаруку, </w:t>
      </w:r>
    </w:p>
    <w:p w14:paraId="3E9CE9C0" w14:textId="13EC5C39" w:rsidR="0007772B" w:rsidRPr="00B77447" w:rsidRDefault="00B77447" w:rsidP="00DD4B8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744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Юрію Поліщуку, Івану Смітюху</w:t>
      </w:r>
      <w:r w:rsidR="00F83691" w:rsidRPr="00B774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4C04A6F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14:paraId="7FF45C70" w14:textId="77777777" w:rsidR="0007772B" w:rsidRDefault="00F83691" w:rsidP="00DD4B82">
      <w:pPr>
        <w:ind w:firstLineChars="1550" w:firstLine="4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ЗВЕРНЕННЯ </w:t>
      </w:r>
    </w:p>
    <w:p w14:paraId="21C3E3AC" w14:textId="77777777" w:rsidR="00D7298B" w:rsidRDefault="00F83691" w:rsidP="00D7298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6737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депутати Ковельської міської ради</w:t>
      </w:r>
      <w:r w:rsidR="006737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вкрай стурбовані діями Волинської обласної ради щодо долі колективу працівників комунального підприємства “Ковельська поліклініка Волинської обласної ради”</w:t>
      </w:r>
      <w:r w:rsidR="006737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оскільки даний медичний заклад рішенням  Волинської обласної ради № 20/20 від 16 березня 2023року реорганізовується шляхом припинення діяльності та приєднання до комунального підприємства “Волинська обласна лікарня “Хоспіс м.Ковель”</w:t>
      </w:r>
      <w:r w:rsidR="00DF6A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6A3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даний час триває процедура ліквідації даного підприємства.</w:t>
      </w:r>
    </w:p>
    <w:p w14:paraId="6425C9A4" w14:textId="77777777" w:rsidR="00D7298B" w:rsidRDefault="00F83691" w:rsidP="00D7298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подальшому рішенням Волинської обласної ради від 13.07.2023року комунальне підприємство “Волинська обласна лікарня Хоспіс“ міста Ковеля” було перейменовано на комунальне підприємство “Ковельський центр медичної реабілітації та п</w:t>
      </w:r>
      <w:r w:rsidR="00DF6A3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ліативної допомоги” Волинської обласної ради.</w:t>
      </w:r>
    </w:p>
    <w:p w14:paraId="4E36DE45" w14:textId="1F3E7950" w:rsidR="00D7298B" w:rsidRDefault="00F83691" w:rsidP="00D7298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Виходячи з назви підприємства стає зрозуміло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 </w:t>
      </w:r>
      <w:r w:rsidR="00DF6A36">
        <w:rPr>
          <w:rFonts w:ascii="Times New Roman" w:hAnsi="Times New Roman" w:cs="Times New Roman"/>
          <w:sz w:val="28"/>
          <w:szCs w:val="28"/>
        </w:rPr>
        <w:t>вон</w:t>
      </w:r>
      <w:r>
        <w:rPr>
          <w:rFonts w:ascii="Times New Roman" w:hAnsi="Times New Roman" w:cs="Times New Roman"/>
          <w:sz w:val="28"/>
          <w:szCs w:val="28"/>
        </w:rPr>
        <w:t>о буде займатися конкретно визначеною спеціалізованою медичною практикою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яка не передбачає здійснення діяльності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яку </w:t>
      </w:r>
      <w:r w:rsidR="00DF6A36">
        <w:rPr>
          <w:rFonts w:ascii="Times New Roman" w:hAnsi="Times New Roman" w:cs="Times New Roman"/>
          <w:sz w:val="28"/>
          <w:szCs w:val="28"/>
        </w:rPr>
        <w:t>проводило</w:t>
      </w:r>
      <w:r>
        <w:rPr>
          <w:rFonts w:ascii="Times New Roman" w:hAnsi="Times New Roman" w:cs="Times New Roman"/>
          <w:sz w:val="28"/>
          <w:szCs w:val="28"/>
        </w:rPr>
        <w:t xml:space="preserve"> комунальне підприємство “Ковельська поліклініка Волинської обласної ради”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саме:</w:t>
      </w:r>
      <w:r w:rsidR="00DF6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діяльність лікарняних закладів; спеціалізована медична допомога; загальна медична практика; інша діяльність у сфері охорони здоров’я. Тобто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діючі на даний час договори КП “КПВОР” про медичне обслуговування населення за програмою медичних гарантій з НСЗУ на 2023 рік по первинній медичній допомозі №0000-ННЕ6-М000 від 13.01.2023року та по спеціалізованій медичній допомозі №1625-Е123-Р000 від 13.02.2023 року по 9-му, 24-у 34-у пакетах, </w:t>
      </w:r>
      <w:r w:rsidR="00DF6A36">
        <w:rPr>
          <w:rFonts w:ascii="Times New Roman" w:hAnsi="Times New Roman" w:cs="Times New Roman"/>
          <w:sz w:val="28"/>
          <w:szCs w:val="28"/>
        </w:rPr>
        <w:t>перестануть діяти</w:t>
      </w:r>
      <w:r>
        <w:rPr>
          <w:rFonts w:ascii="Times New Roman" w:hAnsi="Times New Roman" w:cs="Times New Roman"/>
          <w:sz w:val="28"/>
          <w:szCs w:val="28"/>
        </w:rPr>
        <w:t xml:space="preserve"> 31.12.2023року, </w:t>
      </w:r>
      <w:r w:rsidR="00DF6A3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нові </w:t>
      </w:r>
      <w:r w:rsidR="00DF6A36">
        <w:rPr>
          <w:rFonts w:ascii="Times New Roman" w:hAnsi="Times New Roman" w:cs="Times New Roman"/>
          <w:sz w:val="28"/>
          <w:szCs w:val="28"/>
        </w:rPr>
        <w:t>підписува</w:t>
      </w:r>
      <w:r>
        <w:rPr>
          <w:rFonts w:ascii="Times New Roman" w:hAnsi="Times New Roman" w:cs="Times New Roman"/>
          <w:sz w:val="28"/>
          <w:szCs w:val="28"/>
        </w:rPr>
        <w:t>тися вже не будуть</w:t>
      </w:r>
      <w:r w:rsidR="00DF6A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бо заклад буде ліквідовано шляхом приєднання до комунального підприємства “Волинська обласна лікарня “Хоспіс м.Ковель”, який в силу прийнятого </w:t>
      </w:r>
      <w:r w:rsidR="009A28FF">
        <w:rPr>
          <w:rFonts w:ascii="Times New Roman" w:hAnsi="Times New Roman" w:cs="Times New Roman"/>
          <w:sz w:val="28"/>
          <w:szCs w:val="28"/>
        </w:rPr>
        <w:t xml:space="preserve">Волинською обласною радою </w:t>
      </w:r>
      <w:r>
        <w:rPr>
          <w:rFonts w:ascii="Times New Roman" w:hAnsi="Times New Roman" w:cs="Times New Roman"/>
          <w:sz w:val="28"/>
          <w:szCs w:val="28"/>
        </w:rPr>
        <w:t>рішення від 13.07.2023</w:t>
      </w:r>
      <w:r w:rsidR="00DF6A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року також дані договори </w:t>
      </w:r>
      <w:r w:rsidR="00DF6A36">
        <w:rPr>
          <w:rFonts w:ascii="Times New Roman" w:hAnsi="Times New Roman" w:cs="Times New Roman"/>
          <w:sz w:val="28"/>
          <w:szCs w:val="28"/>
        </w:rPr>
        <w:t>підписувати</w:t>
      </w:r>
      <w:r>
        <w:rPr>
          <w:rFonts w:ascii="Times New Roman" w:hAnsi="Times New Roman" w:cs="Times New Roman"/>
          <w:sz w:val="28"/>
          <w:szCs w:val="28"/>
        </w:rPr>
        <w:t xml:space="preserve"> не буде</w:t>
      </w:r>
      <w:r w:rsidR="00D7298B">
        <w:rPr>
          <w:rFonts w:ascii="Times New Roman" w:hAnsi="Times New Roman" w:cs="Times New Roman"/>
          <w:sz w:val="28"/>
          <w:szCs w:val="28"/>
        </w:rPr>
        <w:t>.</w:t>
      </w:r>
    </w:p>
    <w:p w14:paraId="3B0C50D0" w14:textId="77777777" w:rsidR="00344A5B" w:rsidRDefault="00F83691" w:rsidP="00C03222">
      <w:pPr>
        <w:spacing w:after="0"/>
        <w:ind w:firstLineChars="325" w:firstLine="9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98B">
        <w:rPr>
          <w:rFonts w:ascii="Times New Roman" w:hAnsi="Times New Roman" w:cs="Times New Roman"/>
          <w:color w:val="000000"/>
          <w:sz w:val="28"/>
          <w:szCs w:val="28"/>
        </w:rPr>
        <w:t xml:space="preserve">Згідно штатного розпису в  КП «КПВОР» працює: 26 осіб (14,25 ставки) лікарів та професіоналів з вищою немедичною освітою, 19 осіб (13 ставок) – </w:t>
      </w:r>
      <w:r w:rsidRPr="00D729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сестри медичні, 5 осіб (3,75 ставки) молодші медичні сестри, 8 осіб (6,25 ставки) – спеціалісти та фахівці, 3 особи (2,5 ставки)- технічні службовці та кваліфіковані робітники. Всього 55 осіб (39,75 ставок). </w:t>
      </w:r>
    </w:p>
    <w:p w14:paraId="32BFA114" w14:textId="77777777" w:rsidR="00344A5B" w:rsidRPr="00344A5B" w:rsidRDefault="00F83691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 w:rsidRPr="00344A5B">
        <w:rPr>
          <w:rFonts w:ascii="Times New Roman" w:hAnsi="Times New Roman" w:cs="Times New Roman"/>
          <w:color w:val="000000"/>
          <w:sz w:val="28"/>
          <w:szCs w:val="28"/>
        </w:rPr>
        <w:t>За 2022 рік в поліклініці прийнято амбулаторних хворих всього – 43086 осіб, клініко-діагностичною лабораторією проведено - 100822 лабораторних дослідження, кабінетом функціональної діагностики зроблено – 4751 обстеження, кабінет УЗД діагностики зроблено – 17255 досліджень, проведено 1919 рентгенологічних досліджень, проведено - 517 ендоскопічних досліджень, оглянуто працівників залізничного транспорту за наказами № 240, 246, 280 МОЗ України всього – 3464 особи та інше. Протягом 2022року в денному стаціонарі проліковано 774 хворих.</w:t>
      </w:r>
    </w:p>
    <w:p w14:paraId="72AA98B9" w14:textId="77777777" w:rsidR="00344A5B" w:rsidRDefault="00F83691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Виникає запитання, куди підуть задекларовані  по первинній медичній допомозі </w:t>
      </w:r>
      <w:r>
        <w:rPr>
          <w:rFonts w:ascii="Times New Roman" w:hAnsi="Times New Roman" w:cs="Times New Roman"/>
          <w:sz w:val="28"/>
          <w:szCs w:val="28"/>
          <w:lang w:val="ru-RU"/>
        </w:rPr>
        <w:t>4800</w:t>
      </w:r>
      <w:r>
        <w:rPr>
          <w:rFonts w:ascii="Times New Roman" w:hAnsi="Times New Roman" w:cs="Times New Roman"/>
          <w:sz w:val="28"/>
          <w:szCs w:val="28"/>
        </w:rPr>
        <w:t xml:space="preserve"> громадян  та 10800 громадян по спеціалізованій медичній допомозі. Очевидно</w:t>
      </w:r>
      <w:r w:rsidR="002271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по первинній медичній допомозі громадяни продовжать звертатися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і раніше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 сімейних лікарів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 якими мають </w:t>
      </w:r>
      <w:r w:rsidR="00C24A1C">
        <w:rPr>
          <w:rFonts w:ascii="Times New Roman" w:hAnsi="Times New Roman" w:cs="Times New Roman"/>
          <w:sz w:val="28"/>
          <w:szCs w:val="28"/>
        </w:rPr>
        <w:t>укладені декларації. М</w:t>
      </w:r>
      <w:r>
        <w:rPr>
          <w:rFonts w:ascii="Times New Roman" w:hAnsi="Times New Roman" w:cs="Times New Roman"/>
          <w:sz w:val="28"/>
          <w:szCs w:val="28"/>
        </w:rPr>
        <w:t xml:space="preserve">ісце прийому громадян зміниться, крім того </w:t>
      </w:r>
      <w:r w:rsidR="00C24A1C">
        <w:rPr>
          <w:rFonts w:ascii="Times New Roman" w:hAnsi="Times New Roman" w:cs="Times New Roman"/>
          <w:sz w:val="28"/>
          <w:szCs w:val="28"/>
        </w:rPr>
        <w:t>їм</w:t>
      </w:r>
      <w:r>
        <w:rPr>
          <w:rFonts w:ascii="Times New Roman" w:hAnsi="Times New Roman" w:cs="Times New Roman"/>
          <w:sz w:val="28"/>
          <w:szCs w:val="28"/>
        </w:rPr>
        <w:t xml:space="preserve"> необхідно буде переукласти </w:t>
      </w:r>
      <w:r w:rsidR="00C24A1C">
        <w:rPr>
          <w:rFonts w:ascii="Times New Roman" w:hAnsi="Times New Roman" w:cs="Times New Roman"/>
          <w:sz w:val="28"/>
          <w:szCs w:val="28"/>
        </w:rPr>
        <w:t>декларації</w:t>
      </w:r>
      <w:r>
        <w:rPr>
          <w:rFonts w:ascii="Times New Roman" w:hAnsi="Times New Roman" w:cs="Times New Roman"/>
          <w:sz w:val="28"/>
          <w:szCs w:val="28"/>
        </w:rPr>
        <w:t xml:space="preserve"> з сімейними лікарями, що викличе певні незручності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але це не буде критичним до того часу</w:t>
      </w:r>
      <w:r w:rsidR="00C24A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поки дані громадяни отримають направлення від сімейного лікаря на проходження відповідних обстежень, які до цього часу мали можливість пройти тут же в поліклініці, а тепер  треба буде </w:t>
      </w:r>
      <w:r w:rsidR="00C24A1C">
        <w:rPr>
          <w:rFonts w:ascii="Times New Roman" w:hAnsi="Times New Roman" w:cs="Times New Roman"/>
          <w:sz w:val="28"/>
          <w:szCs w:val="28"/>
        </w:rPr>
        <w:t>звертатися</w:t>
      </w:r>
      <w:r>
        <w:rPr>
          <w:rFonts w:ascii="Times New Roman" w:hAnsi="Times New Roman" w:cs="Times New Roman"/>
          <w:sz w:val="28"/>
          <w:szCs w:val="28"/>
        </w:rPr>
        <w:t xml:space="preserve"> в МТМО</w:t>
      </w:r>
      <w:r w:rsidR="002434AE">
        <w:rPr>
          <w:rFonts w:ascii="Times New Roman" w:hAnsi="Times New Roman" w:cs="Times New Roman"/>
          <w:sz w:val="28"/>
          <w:szCs w:val="28"/>
        </w:rPr>
        <w:t>,</w:t>
      </w:r>
      <w:r w:rsidR="00C24A1C">
        <w:rPr>
          <w:rFonts w:ascii="Times New Roman" w:hAnsi="Times New Roman" w:cs="Times New Roman"/>
          <w:sz w:val="28"/>
          <w:szCs w:val="28"/>
        </w:rPr>
        <w:t xml:space="preserve"> відділення якого знаходяться п</w:t>
      </w:r>
      <w:r>
        <w:rPr>
          <w:rFonts w:ascii="Times New Roman" w:hAnsi="Times New Roman" w:cs="Times New Roman"/>
          <w:sz w:val="28"/>
          <w:szCs w:val="28"/>
        </w:rPr>
        <w:t>о вул</w:t>
      </w:r>
      <w:r w:rsidR="00C24A1C">
        <w:rPr>
          <w:rFonts w:ascii="Times New Roman" w:hAnsi="Times New Roman" w:cs="Times New Roman"/>
          <w:sz w:val="28"/>
          <w:szCs w:val="28"/>
        </w:rPr>
        <w:t>ицях</w:t>
      </w:r>
      <w:r>
        <w:rPr>
          <w:rFonts w:ascii="Times New Roman" w:hAnsi="Times New Roman" w:cs="Times New Roman"/>
          <w:sz w:val="28"/>
          <w:szCs w:val="28"/>
        </w:rPr>
        <w:t xml:space="preserve"> Театральній, Незалежності</w:t>
      </w:r>
      <w:r w:rsidR="00C24A1C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 О.Пчілки</w:t>
      </w:r>
    </w:p>
    <w:p w14:paraId="5BAD10CB" w14:textId="77777777" w:rsidR="00344A5B" w:rsidRDefault="002434AE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691">
        <w:rPr>
          <w:rFonts w:ascii="Times New Roman" w:hAnsi="Times New Roman" w:cs="Times New Roman"/>
          <w:sz w:val="28"/>
          <w:szCs w:val="28"/>
        </w:rPr>
        <w:t>пеціалізован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3691">
        <w:rPr>
          <w:rFonts w:ascii="Times New Roman" w:hAnsi="Times New Roman" w:cs="Times New Roman"/>
          <w:sz w:val="28"/>
          <w:szCs w:val="28"/>
        </w:rPr>
        <w:t xml:space="preserve"> медичн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3691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F83691">
        <w:rPr>
          <w:rFonts w:ascii="Times New Roman" w:hAnsi="Times New Roman" w:cs="Times New Roman"/>
          <w:sz w:val="28"/>
          <w:szCs w:val="28"/>
        </w:rPr>
        <w:t xml:space="preserve">вже не буде </w:t>
      </w:r>
      <w:r>
        <w:rPr>
          <w:rFonts w:ascii="Times New Roman" w:hAnsi="Times New Roman" w:cs="Times New Roman"/>
          <w:sz w:val="28"/>
          <w:szCs w:val="28"/>
        </w:rPr>
        <w:t>надаватися</w:t>
      </w:r>
      <w:r w:rsidR="00F83691">
        <w:rPr>
          <w:rFonts w:ascii="Times New Roman" w:hAnsi="Times New Roman" w:cs="Times New Roman"/>
          <w:sz w:val="28"/>
          <w:szCs w:val="28"/>
        </w:rPr>
        <w:t xml:space="preserve"> в даному медичному закладі, тому 10800 громадянам необхідно буде звертатися до МТМО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83691">
        <w:rPr>
          <w:rFonts w:ascii="Times New Roman" w:hAnsi="Times New Roman" w:cs="Times New Roman"/>
          <w:sz w:val="28"/>
          <w:szCs w:val="28"/>
        </w:rPr>
        <w:t xml:space="preserve">  яке на сь</w:t>
      </w:r>
      <w:r w:rsidR="0015626F">
        <w:rPr>
          <w:rFonts w:ascii="Times New Roman" w:hAnsi="Times New Roman" w:cs="Times New Roman"/>
          <w:sz w:val="28"/>
          <w:szCs w:val="28"/>
        </w:rPr>
        <w:t>о</w:t>
      </w:r>
      <w:r w:rsidR="00F83691">
        <w:rPr>
          <w:rFonts w:ascii="Times New Roman" w:hAnsi="Times New Roman" w:cs="Times New Roman"/>
          <w:sz w:val="28"/>
          <w:szCs w:val="28"/>
        </w:rPr>
        <w:t xml:space="preserve">годні і так є перевантажене. </w:t>
      </w:r>
    </w:p>
    <w:p w14:paraId="7F20FB63" w14:textId="7DDEF257" w:rsidR="0012279D" w:rsidRPr="002434AE" w:rsidRDefault="00F83691" w:rsidP="00344A5B">
      <w:pPr>
        <w:spacing w:after="0"/>
        <w:ind w:firstLineChars="325" w:firstLine="910"/>
        <w:jc w:val="both"/>
        <w:rPr>
          <w:rFonts w:ascii="Times New Roman" w:hAnsi="Times New Roman" w:cs="Times New Roman"/>
          <w:sz w:val="28"/>
          <w:szCs w:val="28"/>
        </w:rPr>
      </w:pPr>
      <w:r w:rsidRPr="002434AE">
        <w:rPr>
          <w:rFonts w:ascii="Times New Roman" w:hAnsi="Times New Roman" w:cs="Times New Roman"/>
          <w:sz w:val="28"/>
          <w:szCs w:val="28"/>
        </w:rPr>
        <w:t>З огляду на вище</w:t>
      </w:r>
      <w:r w:rsidR="00703AB7">
        <w:rPr>
          <w:rFonts w:ascii="Times New Roman" w:hAnsi="Times New Roman" w:cs="Times New Roman"/>
          <w:sz w:val="28"/>
          <w:szCs w:val="28"/>
        </w:rPr>
        <w:t>викладене,</w:t>
      </w:r>
      <w:r w:rsidRPr="002434AE">
        <w:rPr>
          <w:rFonts w:ascii="Times New Roman" w:hAnsi="Times New Roman" w:cs="Times New Roman"/>
          <w:sz w:val="28"/>
          <w:szCs w:val="28"/>
        </w:rPr>
        <w:t xml:space="preserve">  керуючись ст. 13 ЗУ «Про статус депутатів місцевих рад»,  звертаємося з проханням підготувати на розгляд чергової сесії Волинської обласної ради про</w:t>
      </w:r>
      <w:r w:rsidR="00D7298B">
        <w:rPr>
          <w:rFonts w:ascii="Times New Roman" w:hAnsi="Times New Roman" w:cs="Times New Roman"/>
          <w:sz w:val="28"/>
          <w:szCs w:val="28"/>
        </w:rPr>
        <w:t>є</w:t>
      </w:r>
      <w:r w:rsidRPr="002434AE">
        <w:rPr>
          <w:rFonts w:ascii="Times New Roman" w:hAnsi="Times New Roman" w:cs="Times New Roman"/>
          <w:sz w:val="28"/>
          <w:szCs w:val="28"/>
        </w:rPr>
        <w:t xml:space="preserve">кт рішення про передачу </w:t>
      </w:r>
      <w:r w:rsidR="00FB2764" w:rsidRPr="002434AE">
        <w:rPr>
          <w:rFonts w:ascii="Times New Roman" w:hAnsi="Times New Roman" w:cs="Times New Roman"/>
          <w:sz w:val="28"/>
          <w:szCs w:val="28"/>
        </w:rPr>
        <w:t>частини майнового комплексу, а саме</w:t>
      </w:r>
      <w:r w:rsidR="002D6582" w:rsidRPr="002434AE">
        <w:rPr>
          <w:rFonts w:ascii="Times New Roman" w:hAnsi="Times New Roman" w:cs="Times New Roman"/>
          <w:sz w:val="28"/>
          <w:szCs w:val="28"/>
        </w:rPr>
        <w:t>:</w:t>
      </w:r>
      <w:r w:rsidR="00FB2764" w:rsidRPr="002434AE">
        <w:rPr>
          <w:rFonts w:ascii="Times New Roman" w:hAnsi="Times New Roman" w:cs="Times New Roman"/>
          <w:sz w:val="28"/>
          <w:szCs w:val="28"/>
        </w:rPr>
        <w:t xml:space="preserve"> приміщення поліклініки </w:t>
      </w:r>
      <w:r w:rsidR="00907F2B" w:rsidRPr="002434AE">
        <w:rPr>
          <w:rFonts w:ascii="Times New Roman" w:hAnsi="Times New Roman" w:cs="Times New Roman"/>
          <w:sz w:val="28"/>
          <w:szCs w:val="28"/>
        </w:rPr>
        <w:t>комунального підприємства “Ковельська поліклініка Волинської обласної ради”</w:t>
      </w:r>
      <w:r w:rsidR="00907F2B">
        <w:rPr>
          <w:rFonts w:ascii="Times New Roman" w:hAnsi="Times New Roman" w:cs="Times New Roman"/>
          <w:sz w:val="28"/>
          <w:szCs w:val="28"/>
        </w:rPr>
        <w:t xml:space="preserve"> </w:t>
      </w:r>
      <w:r w:rsidR="00FB2764" w:rsidRPr="002434AE">
        <w:rPr>
          <w:rFonts w:ascii="Times New Roman" w:hAnsi="Times New Roman" w:cs="Times New Roman"/>
          <w:sz w:val="28"/>
          <w:szCs w:val="28"/>
        </w:rPr>
        <w:t>та бальнеологічного комплексу</w:t>
      </w:r>
      <w:r w:rsidR="00907F2B">
        <w:rPr>
          <w:rFonts w:ascii="Times New Roman" w:hAnsi="Times New Roman" w:cs="Times New Roman"/>
          <w:sz w:val="28"/>
          <w:szCs w:val="28"/>
        </w:rPr>
        <w:t xml:space="preserve"> (у випадку нереалізації проєкту </w:t>
      </w:r>
      <w:r w:rsidRPr="002434AE">
        <w:rPr>
          <w:rFonts w:ascii="Times New Roman" w:hAnsi="Times New Roman" w:cs="Times New Roman"/>
          <w:sz w:val="28"/>
          <w:szCs w:val="28"/>
        </w:rPr>
        <w:t xml:space="preserve"> </w:t>
      </w:r>
      <w:r w:rsidR="0012279D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907F2B">
        <w:rPr>
          <w:rFonts w:ascii="Times New Roman" w:hAnsi="Times New Roman" w:cs="Times New Roman"/>
          <w:sz w:val="28"/>
          <w:szCs w:val="28"/>
        </w:rPr>
        <w:t>Тран</w:t>
      </w:r>
      <w:r w:rsidR="00C57B4B">
        <w:rPr>
          <w:rFonts w:ascii="Times New Roman" w:hAnsi="Times New Roman" w:cs="Times New Roman"/>
          <w:sz w:val="28"/>
          <w:szCs w:val="28"/>
        </w:rPr>
        <w:t>с</w:t>
      </w:r>
      <w:r w:rsidR="00907F2B">
        <w:rPr>
          <w:rFonts w:ascii="Times New Roman" w:hAnsi="Times New Roman" w:cs="Times New Roman"/>
          <w:sz w:val="28"/>
          <w:szCs w:val="28"/>
        </w:rPr>
        <w:t>кордонного сп</w:t>
      </w:r>
      <w:r w:rsidR="00C57B4B">
        <w:rPr>
          <w:rFonts w:ascii="Times New Roman" w:hAnsi="Times New Roman" w:cs="Times New Roman"/>
          <w:sz w:val="28"/>
          <w:szCs w:val="28"/>
        </w:rPr>
        <w:t>і</w:t>
      </w:r>
      <w:r w:rsidR="00907F2B">
        <w:rPr>
          <w:rFonts w:ascii="Times New Roman" w:hAnsi="Times New Roman" w:cs="Times New Roman"/>
          <w:sz w:val="28"/>
          <w:szCs w:val="28"/>
        </w:rPr>
        <w:t>вробітництва «Польша -</w:t>
      </w:r>
      <w:r w:rsidR="00C57B4B">
        <w:rPr>
          <w:rFonts w:ascii="Times New Roman" w:hAnsi="Times New Roman" w:cs="Times New Roman"/>
          <w:sz w:val="28"/>
          <w:szCs w:val="28"/>
        </w:rPr>
        <w:t>Укра</w:t>
      </w:r>
      <w:r w:rsidR="00907F2B">
        <w:rPr>
          <w:rFonts w:ascii="Times New Roman" w:hAnsi="Times New Roman" w:cs="Times New Roman"/>
          <w:sz w:val="28"/>
          <w:szCs w:val="28"/>
        </w:rPr>
        <w:t>їна «</w:t>
      </w:r>
      <w:r w:rsidR="00907F2B">
        <w:rPr>
          <w:rFonts w:ascii="Times New Roman" w:hAnsi="Times New Roman" w:cs="Times New Roman"/>
          <w:sz w:val="28"/>
          <w:szCs w:val="28"/>
          <w:lang w:val="en-US"/>
        </w:rPr>
        <w:t>NE</w:t>
      </w:r>
      <w:r w:rsidR="00C57B4B">
        <w:rPr>
          <w:rFonts w:ascii="Times New Roman" w:hAnsi="Times New Roman" w:cs="Times New Roman"/>
          <w:sz w:val="28"/>
          <w:szCs w:val="28"/>
          <w:lang w:val="en-US"/>
        </w:rPr>
        <w:t>XT</w:t>
      </w:r>
      <w:r w:rsidR="00C57B4B">
        <w:rPr>
          <w:rFonts w:ascii="Times New Roman" w:hAnsi="Times New Roman" w:cs="Times New Roman"/>
          <w:sz w:val="28"/>
          <w:szCs w:val="28"/>
        </w:rPr>
        <w:t>»</w:t>
      </w:r>
      <w:r w:rsidR="0012279D">
        <w:rPr>
          <w:rFonts w:ascii="Times New Roman" w:hAnsi="Times New Roman" w:cs="Times New Roman"/>
          <w:sz w:val="28"/>
          <w:szCs w:val="28"/>
        </w:rPr>
        <w:t>)</w:t>
      </w:r>
      <w:r w:rsidRPr="002434AE">
        <w:rPr>
          <w:rFonts w:ascii="Times New Roman" w:hAnsi="Times New Roman" w:cs="Times New Roman"/>
          <w:sz w:val="28"/>
          <w:szCs w:val="28"/>
        </w:rPr>
        <w:t xml:space="preserve">  в Ковельську територіальну громаду</w:t>
      </w:r>
      <w:r w:rsidR="00B77447">
        <w:rPr>
          <w:rFonts w:ascii="Times New Roman" w:hAnsi="Times New Roman" w:cs="Times New Roman"/>
          <w:sz w:val="28"/>
          <w:szCs w:val="28"/>
        </w:rPr>
        <w:t xml:space="preserve"> для</w:t>
      </w:r>
      <w:r w:rsidR="0012279D">
        <w:rPr>
          <w:rFonts w:ascii="Times New Roman" w:hAnsi="Times New Roman" w:cs="Times New Roman"/>
          <w:sz w:val="28"/>
          <w:szCs w:val="28"/>
        </w:rPr>
        <w:t xml:space="preserve"> нада</w:t>
      </w:r>
      <w:r w:rsidR="00B77447">
        <w:rPr>
          <w:rFonts w:ascii="Times New Roman" w:hAnsi="Times New Roman" w:cs="Times New Roman"/>
          <w:sz w:val="28"/>
          <w:szCs w:val="28"/>
        </w:rPr>
        <w:t>ння</w:t>
      </w:r>
      <w:r w:rsidR="0012279D">
        <w:rPr>
          <w:rFonts w:ascii="Times New Roman" w:hAnsi="Times New Roman" w:cs="Times New Roman"/>
          <w:sz w:val="28"/>
          <w:szCs w:val="28"/>
        </w:rPr>
        <w:t xml:space="preserve"> послуг  первинної</w:t>
      </w:r>
      <w:r w:rsidR="00B77447">
        <w:rPr>
          <w:rFonts w:ascii="Times New Roman" w:hAnsi="Times New Roman" w:cs="Times New Roman"/>
          <w:sz w:val="28"/>
          <w:szCs w:val="28"/>
        </w:rPr>
        <w:t>, вторинної</w:t>
      </w:r>
      <w:r w:rsidR="0012279D">
        <w:rPr>
          <w:rFonts w:ascii="Times New Roman" w:hAnsi="Times New Roman" w:cs="Times New Roman"/>
          <w:sz w:val="28"/>
          <w:szCs w:val="28"/>
        </w:rPr>
        <w:t xml:space="preserve"> та спеціалізованої медичної допомоги </w:t>
      </w:r>
      <w:r w:rsidR="00B77447">
        <w:rPr>
          <w:rFonts w:ascii="Times New Roman" w:hAnsi="Times New Roman" w:cs="Times New Roman"/>
          <w:sz w:val="28"/>
          <w:szCs w:val="28"/>
        </w:rPr>
        <w:t xml:space="preserve">жителям мікрорайону Ковель </w:t>
      </w:r>
      <w:r w:rsidR="00B7744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2279D">
        <w:rPr>
          <w:rFonts w:ascii="Times New Roman" w:hAnsi="Times New Roman" w:cs="Times New Roman"/>
          <w:sz w:val="28"/>
          <w:szCs w:val="28"/>
        </w:rPr>
        <w:t>.</w:t>
      </w:r>
    </w:p>
    <w:p w14:paraId="62AF82F7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14:paraId="024038C4" w14:textId="675B290E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Прийнят</w:t>
      </w:r>
      <w:r w:rsidR="00A3798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тридцять </w:t>
      </w:r>
      <w:r w:rsidR="009A28FF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сьмій </w:t>
      </w:r>
    </w:p>
    <w:p w14:paraId="74CE746B" w14:textId="77777777" w:rsidR="0007772B" w:rsidRDefault="00F83691" w:rsidP="00DD4B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сесії міської ради</w:t>
      </w:r>
    </w:p>
    <w:p w14:paraId="2F551613" w14:textId="40B195DC" w:rsidR="0007772B" w:rsidRDefault="00F83691" w:rsidP="00DD4B82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A3798B">
        <w:rPr>
          <w:rFonts w:ascii="Times New Roman" w:hAnsi="Times New Roman" w:cs="Times New Roman"/>
          <w:sz w:val="28"/>
          <w:szCs w:val="28"/>
        </w:rPr>
        <w:t xml:space="preserve">27 липня </w:t>
      </w:r>
      <w:r>
        <w:rPr>
          <w:rFonts w:ascii="Times New Roman" w:hAnsi="Times New Roman" w:cs="Times New Roman"/>
          <w:sz w:val="28"/>
          <w:szCs w:val="28"/>
        </w:rPr>
        <w:t>2023року</w:t>
      </w:r>
    </w:p>
    <w:sectPr w:rsidR="0007772B" w:rsidSect="00DD4B82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2E9F0" w14:textId="77777777" w:rsidR="00D803B0" w:rsidRDefault="00D803B0">
      <w:pPr>
        <w:spacing w:line="240" w:lineRule="auto"/>
      </w:pPr>
      <w:r>
        <w:separator/>
      </w:r>
    </w:p>
  </w:endnote>
  <w:endnote w:type="continuationSeparator" w:id="0">
    <w:p w14:paraId="33D091AF" w14:textId="77777777" w:rsidR="00D803B0" w:rsidRDefault="00D80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AA330" w14:textId="77777777" w:rsidR="00D803B0" w:rsidRDefault="00D803B0">
      <w:pPr>
        <w:spacing w:after="0"/>
      </w:pPr>
      <w:r>
        <w:separator/>
      </w:r>
    </w:p>
  </w:footnote>
  <w:footnote w:type="continuationSeparator" w:id="0">
    <w:p w14:paraId="3B9DA87B" w14:textId="77777777" w:rsidR="00D803B0" w:rsidRDefault="00D803B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rawingGridHorizontalSpacing w:val="11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444"/>
    <w:rsid w:val="0007128C"/>
    <w:rsid w:val="0007772B"/>
    <w:rsid w:val="000B19A6"/>
    <w:rsid w:val="000B7F5A"/>
    <w:rsid w:val="00121137"/>
    <w:rsid w:val="0012279D"/>
    <w:rsid w:val="0015248F"/>
    <w:rsid w:val="0015626F"/>
    <w:rsid w:val="001A4196"/>
    <w:rsid w:val="001A4A7D"/>
    <w:rsid w:val="002271FA"/>
    <w:rsid w:val="002434AE"/>
    <w:rsid w:val="002B7CEB"/>
    <w:rsid w:val="002D6582"/>
    <w:rsid w:val="00344A5B"/>
    <w:rsid w:val="0045757B"/>
    <w:rsid w:val="00537CDB"/>
    <w:rsid w:val="00550D9D"/>
    <w:rsid w:val="00564796"/>
    <w:rsid w:val="006360A1"/>
    <w:rsid w:val="00660309"/>
    <w:rsid w:val="00673723"/>
    <w:rsid w:val="006B4058"/>
    <w:rsid w:val="00703AB7"/>
    <w:rsid w:val="00714E8B"/>
    <w:rsid w:val="00734457"/>
    <w:rsid w:val="007570FE"/>
    <w:rsid w:val="007F450F"/>
    <w:rsid w:val="00800188"/>
    <w:rsid w:val="008013B1"/>
    <w:rsid w:val="00814444"/>
    <w:rsid w:val="00897330"/>
    <w:rsid w:val="008B358B"/>
    <w:rsid w:val="00907F2B"/>
    <w:rsid w:val="009228DA"/>
    <w:rsid w:val="009370F1"/>
    <w:rsid w:val="00977318"/>
    <w:rsid w:val="009A28FF"/>
    <w:rsid w:val="009E4AD5"/>
    <w:rsid w:val="00A1649D"/>
    <w:rsid w:val="00A3798B"/>
    <w:rsid w:val="00B00ED2"/>
    <w:rsid w:val="00B21430"/>
    <w:rsid w:val="00B63191"/>
    <w:rsid w:val="00B77447"/>
    <w:rsid w:val="00C0307D"/>
    <w:rsid w:val="00C03222"/>
    <w:rsid w:val="00C055C2"/>
    <w:rsid w:val="00C175FA"/>
    <w:rsid w:val="00C20412"/>
    <w:rsid w:val="00C24A1C"/>
    <w:rsid w:val="00C5324E"/>
    <w:rsid w:val="00C57B4B"/>
    <w:rsid w:val="00CB537A"/>
    <w:rsid w:val="00CE015C"/>
    <w:rsid w:val="00D5781F"/>
    <w:rsid w:val="00D65AEF"/>
    <w:rsid w:val="00D7298B"/>
    <w:rsid w:val="00D76B1F"/>
    <w:rsid w:val="00D803B0"/>
    <w:rsid w:val="00DC400E"/>
    <w:rsid w:val="00DD4B82"/>
    <w:rsid w:val="00DD75BB"/>
    <w:rsid w:val="00DF1716"/>
    <w:rsid w:val="00DF6A36"/>
    <w:rsid w:val="00E70B9F"/>
    <w:rsid w:val="00F74F84"/>
    <w:rsid w:val="00F83691"/>
    <w:rsid w:val="00FB2764"/>
    <w:rsid w:val="023247D3"/>
    <w:rsid w:val="06827246"/>
    <w:rsid w:val="0A2B3B9E"/>
    <w:rsid w:val="11D25CA8"/>
    <w:rsid w:val="12782D30"/>
    <w:rsid w:val="360D745B"/>
    <w:rsid w:val="429511A6"/>
    <w:rsid w:val="45127FA4"/>
    <w:rsid w:val="4BDA56C9"/>
    <w:rsid w:val="60A1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57377"/>
  <w15:docId w15:val="{A0002560-1DDF-46FA-937B-2080EE4A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772B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07772B"/>
    <w:pPr>
      <w:spacing w:after="0" w:line="240" w:lineRule="auto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Normal (Web)"/>
    <w:basedOn w:val="a"/>
    <w:uiPriority w:val="99"/>
    <w:unhideWhenUsed/>
    <w:qFormat/>
    <w:rsid w:val="0007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qFormat/>
    <w:rsid w:val="00077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basedOn w:val="a0"/>
    <w:qFormat/>
    <w:rsid w:val="0007772B"/>
  </w:style>
  <w:style w:type="character" w:customStyle="1" w:styleId="a4">
    <w:name w:val="Основний текст Знак"/>
    <w:basedOn w:val="a0"/>
    <w:link w:val="a3"/>
    <w:uiPriority w:val="99"/>
    <w:qFormat/>
    <w:rsid w:val="0007772B"/>
    <w:rPr>
      <w:rFonts w:ascii="Times New Roman" w:eastAsia="Times New Roman" w:hAnsi="Times New Roman" w:cs="Times New Roman"/>
      <w:sz w:val="4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3527</Words>
  <Characters>2011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MyUser</dc:creator>
  <cp:lastModifiedBy>Юля Пашкевич</cp:lastModifiedBy>
  <cp:revision>32</cp:revision>
  <cp:lastPrinted>2023-02-08T07:33:00Z</cp:lastPrinted>
  <dcterms:created xsi:type="dcterms:W3CDTF">2022-09-29T16:02:00Z</dcterms:created>
  <dcterms:modified xsi:type="dcterms:W3CDTF">2023-07-28T12:08:00Z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FAC9F59707BB4F72A54E98C5C4283931</vt:lpwstr>
  </property>
</Properties>
</file>