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2B730" w14:textId="2C101635" w:rsidR="002D500A" w:rsidRPr="002D500A" w:rsidRDefault="002D500A" w:rsidP="002D500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  <w:lang w:val="uk-UA"/>
        </w:rPr>
      </w:pPr>
      <w:r w:rsidRPr="002D500A">
        <w:rPr>
          <w:rFonts w:ascii="Times New Roman" w:eastAsia="Andale Sans UI" w:hAnsi="Times New Roman" w:cs="Times New Roman"/>
          <w:noProof/>
          <w:spacing w:val="8"/>
          <w:kern w:val="1"/>
          <w:sz w:val="28"/>
          <w:szCs w:val="28"/>
          <w:lang w:eastAsia="ru-RU"/>
        </w:rPr>
        <w:drawing>
          <wp:inline distT="0" distB="0" distL="0" distR="0" wp14:anchorId="35DCF3A1" wp14:editId="787B3AE1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A8202" w14:textId="77777777" w:rsidR="002D500A" w:rsidRPr="002D500A" w:rsidRDefault="002D500A" w:rsidP="002D500A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val="uk-UA"/>
        </w:rPr>
      </w:pPr>
      <w:r w:rsidRPr="002D500A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val="uk-UA"/>
        </w:rPr>
        <w:t>КОВЕЛЬСЬКА МІСЬКА РАДА</w:t>
      </w:r>
    </w:p>
    <w:p w14:paraId="597A4AD6" w14:textId="77777777" w:rsidR="002D500A" w:rsidRPr="002D500A" w:rsidRDefault="002D500A" w:rsidP="002D500A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val="uk-UA"/>
        </w:rPr>
      </w:pPr>
      <w:r w:rsidRPr="002D500A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val="uk-UA"/>
        </w:rPr>
        <w:t>ВОЛИНСЬКОЇ ОБЛАСТІ</w:t>
      </w:r>
    </w:p>
    <w:p w14:paraId="4395D1DA" w14:textId="77777777" w:rsidR="002D500A" w:rsidRPr="002D500A" w:rsidRDefault="002D500A" w:rsidP="002D500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65A0776D" w14:textId="77777777" w:rsidR="002D500A" w:rsidRPr="002D500A" w:rsidRDefault="002D500A" w:rsidP="002D50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ourier New" w:eastAsia="Andale Sans UI" w:hAnsi="Courier New" w:cs="Courier New"/>
          <w:b/>
          <w:bCs/>
          <w:kern w:val="1"/>
          <w:sz w:val="20"/>
          <w:szCs w:val="20"/>
          <w:lang w:val="uk-UA"/>
        </w:rPr>
      </w:pPr>
      <w:bookmarkStart w:id="0" w:name="731"/>
      <w:bookmarkEnd w:id="0"/>
      <w:r w:rsidRPr="002D500A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val="uk-UA"/>
        </w:rPr>
        <w:t xml:space="preserve">                                                        РІШЕННЯ</w:t>
      </w:r>
    </w:p>
    <w:p w14:paraId="58128BA1" w14:textId="77777777" w:rsidR="002D500A" w:rsidRPr="002D500A" w:rsidRDefault="002D500A" w:rsidP="002D500A">
      <w:pPr>
        <w:widowControl w:val="0"/>
        <w:suppressAutoHyphens/>
        <w:spacing w:after="0" w:line="240" w:lineRule="atLeast"/>
        <w:jc w:val="both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uk-UA"/>
        </w:rPr>
      </w:pPr>
    </w:p>
    <w:p w14:paraId="5A838311" w14:textId="65BFC5B4" w:rsidR="002D500A" w:rsidRPr="002D500A" w:rsidRDefault="00DC346D" w:rsidP="002D500A">
      <w:pPr>
        <w:widowControl w:val="0"/>
        <w:suppressAutoHyphens/>
        <w:spacing w:after="0" w:line="240" w:lineRule="atLeast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>28.09.2023</w:t>
      </w:r>
      <w:r w:rsidR="002D500A"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 xml:space="preserve">                                      </w:t>
      </w:r>
      <w:proofErr w:type="spellStart"/>
      <w:r w:rsidR="002D500A" w:rsidRPr="002D500A">
        <w:rPr>
          <w:rFonts w:ascii="Times New Roman" w:eastAsia="Andale Sans UI" w:hAnsi="Times New Roman" w:cs="Times New Roman"/>
          <w:bCs/>
          <w:kern w:val="1"/>
          <w:sz w:val="24"/>
          <w:szCs w:val="24"/>
          <w:lang w:val="uk-UA"/>
        </w:rPr>
        <w:t>м.Ковель</w:t>
      </w:r>
      <w:proofErr w:type="spellEnd"/>
      <w:r w:rsidR="002D500A" w:rsidRPr="002D500A">
        <w:rPr>
          <w:rFonts w:ascii="Times New Roman" w:eastAsia="Andale Sans UI" w:hAnsi="Times New Roman" w:cs="Times New Roman"/>
          <w:bCs/>
          <w:kern w:val="1"/>
          <w:sz w:val="24"/>
          <w:szCs w:val="24"/>
          <w:lang w:val="uk-UA"/>
        </w:rPr>
        <w:t xml:space="preserve"> </w:t>
      </w:r>
      <w:r w:rsidR="002D500A"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 xml:space="preserve">                                 №</w:t>
      </w:r>
      <w:r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 xml:space="preserve"> 41/92</w:t>
      </w:r>
      <w:r w:rsidR="002D500A"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 xml:space="preserve"> </w:t>
      </w:r>
    </w:p>
    <w:p w14:paraId="02480C61" w14:textId="77777777" w:rsidR="002D500A" w:rsidRPr="002D500A" w:rsidRDefault="002D500A" w:rsidP="002D500A">
      <w:pPr>
        <w:widowControl w:val="0"/>
        <w:suppressAutoHyphens/>
        <w:spacing w:after="0" w:line="240" w:lineRule="atLeast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</w:pPr>
    </w:p>
    <w:p w14:paraId="210F999E" w14:textId="77777777" w:rsidR="002D500A" w:rsidRPr="002D500A" w:rsidRDefault="002D500A" w:rsidP="002D500A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</w:pPr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 xml:space="preserve">Про звіт постійної комісії міської ради </w:t>
      </w:r>
    </w:p>
    <w:p w14:paraId="6E84F49A" w14:textId="77777777" w:rsidR="002D500A" w:rsidRPr="002D500A" w:rsidRDefault="002D500A" w:rsidP="002D500A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</w:pPr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>з питань дотримання прав людини, депутатської діяльності та етики,</w:t>
      </w:r>
    </w:p>
    <w:p w14:paraId="7DA89D3F" w14:textId="77777777" w:rsidR="002D500A" w:rsidRPr="002D500A" w:rsidRDefault="002D500A" w:rsidP="002D500A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>законності і правопорядку, конфлікту інтересів</w:t>
      </w:r>
    </w:p>
    <w:p w14:paraId="48A569E8" w14:textId="77777777" w:rsidR="002D500A" w:rsidRPr="002D500A" w:rsidRDefault="002D500A" w:rsidP="002D500A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0CDCB20A" w14:textId="77777777" w:rsidR="002D500A" w:rsidRPr="002D500A" w:rsidRDefault="002D500A" w:rsidP="002D500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</w:pPr>
    </w:p>
    <w:p w14:paraId="09A6EB6C" w14:textId="76BB6C68" w:rsidR="002D500A" w:rsidRPr="002D500A" w:rsidRDefault="002D500A" w:rsidP="002D500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b/>
          <w:i/>
          <w:kern w:val="2"/>
          <w:sz w:val="28"/>
          <w:szCs w:val="28"/>
          <w:lang w:val="uk-UA" w:eastAsia="uk-UA"/>
        </w:rPr>
      </w:pPr>
      <w:r w:rsidRPr="002D500A"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  <w:t>В</w:t>
      </w:r>
      <w:r w:rsidRPr="002D500A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 xml:space="preserve">ідповідно до статті 26 Закону України "Про місцеве самоврядування в Україні", статті 12 Регламенту Ковельської міської ради восьмого скликання, заслухавши звіт постійної комісії міської ради </w:t>
      </w: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 w:eastAsia="uk-UA"/>
        </w:rPr>
        <w:t xml:space="preserve">з питань дотримання прав людини, </w:t>
      </w:r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 w:eastAsia="uk-UA"/>
        </w:rPr>
        <w:t xml:space="preserve">депутатської діяльності та етики, законності і правопорядку,  </w:t>
      </w: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 w:eastAsia="uk-UA"/>
        </w:rPr>
        <w:t xml:space="preserve">конфлікту інтересів 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 xml:space="preserve"> за пер</w:t>
      </w:r>
      <w:r w:rsidR="000D78CF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>іод з вересня 2022</w:t>
      </w:r>
      <w:r w:rsidR="00577323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 xml:space="preserve"> року по серпень</w:t>
      </w:r>
      <w:r w:rsidR="000D78CF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 xml:space="preserve"> 2023</w:t>
      </w:r>
      <w:r w:rsidRPr="002D500A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 xml:space="preserve"> року, міська рада </w:t>
      </w:r>
    </w:p>
    <w:p w14:paraId="63A25424" w14:textId="77777777" w:rsidR="002D500A" w:rsidRPr="002D500A" w:rsidRDefault="002D500A" w:rsidP="002D500A">
      <w:pPr>
        <w:spacing w:line="100" w:lineRule="atLeast"/>
        <w:jc w:val="both"/>
        <w:rPr>
          <w:sz w:val="28"/>
          <w:szCs w:val="28"/>
          <w:lang w:val="uk-UA"/>
        </w:rPr>
      </w:pPr>
      <w:r w:rsidRPr="002D500A">
        <w:rPr>
          <w:b/>
          <w:i/>
          <w:sz w:val="28"/>
          <w:szCs w:val="28"/>
          <w:lang w:val="uk-UA"/>
        </w:rPr>
        <w:t xml:space="preserve"> </w:t>
      </w:r>
    </w:p>
    <w:p w14:paraId="6582D4F9" w14:textId="77777777" w:rsidR="002D500A" w:rsidRPr="002D500A" w:rsidRDefault="002D500A" w:rsidP="002D500A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</w:pPr>
      <w:r w:rsidRPr="002D500A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>ВИРІШИЛА:</w:t>
      </w:r>
    </w:p>
    <w:p w14:paraId="673143E0" w14:textId="77777777" w:rsidR="002D500A" w:rsidRPr="002D500A" w:rsidRDefault="002D500A" w:rsidP="002D500A">
      <w:pPr>
        <w:keepNext/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ahoma"/>
          <w:kern w:val="2"/>
          <w:sz w:val="28"/>
          <w:szCs w:val="28"/>
          <w:lang w:val="uk-UA" w:eastAsia="uk-UA"/>
        </w:rPr>
      </w:pPr>
    </w:p>
    <w:p w14:paraId="6805C609" w14:textId="6467AC8D" w:rsidR="002D500A" w:rsidRPr="002D500A" w:rsidRDefault="002D500A" w:rsidP="002D500A">
      <w:pPr>
        <w:spacing w:after="0" w:line="100" w:lineRule="atLeast"/>
        <w:jc w:val="both"/>
        <w:rPr>
          <w:rFonts w:ascii="Times New Roman" w:hAnsi="Times New Roman" w:cs="Times New Roman"/>
          <w:lang w:val="uk-UA"/>
        </w:rPr>
      </w:pPr>
      <w:r w:rsidRPr="002D500A">
        <w:rPr>
          <w:sz w:val="28"/>
          <w:szCs w:val="28"/>
          <w:lang w:val="uk-UA"/>
        </w:rPr>
        <w:tab/>
      </w:r>
      <w:r w:rsidRPr="002D500A">
        <w:rPr>
          <w:rFonts w:ascii="Times New Roman" w:hAnsi="Times New Roman" w:cs="Times New Roman"/>
          <w:sz w:val="28"/>
          <w:szCs w:val="28"/>
          <w:lang w:val="uk-UA"/>
        </w:rPr>
        <w:t xml:space="preserve">1. Звіт постійної комісії міської ради </w:t>
      </w: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з питань дотримання прав людини, депутатської діяльності та етики, законності і правопорядку,  конфлікту інтересів</w:t>
      </w:r>
      <w:r w:rsidR="000D78CF">
        <w:rPr>
          <w:rFonts w:ascii="Times New Roman" w:hAnsi="Times New Roman" w:cs="Times New Roman"/>
          <w:sz w:val="28"/>
          <w:szCs w:val="28"/>
          <w:lang w:val="uk-UA"/>
        </w:rPr>
        <w:t xml:space="preserve"> за період з вересня 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по </w:t>
      </w:r>
      <w:r w:rsidR="00577323">
        <w:rPr>
          <w:rFonts w:ascii="Times New Roman" w:hAnsi="Times New Roman" w:cs="Times New Roman"/>
          <w:sz w:val="28"/>
          <w:szCs w:val="28"/>
          <w:lang w:val="uk-UA"/>
        </w:rPr>
        <w:t>серпень</w:t>
      </w:r>
      <w:r w:rsidR="000D78CF">
        <w:rPr>
          <w:rFonts w:ascii="Times New Roman" w:hAnsi="Times New Roman" w:cs="Times New Roman"/>
          <w:sz w:val="28"/>
          <w:szCs w:val="28"/>
          <w:lang w:val="uk-UA"/>
        </w:rPr>
        <w:t xml:space="preserve"> 2023</w:t>
      </w:r>
      <w:r w:rsidRPr="002D500A">
        <w:rPr>
          <w:rFonts w:ascii="Times New Roman" w:hAnsi="Times New Roman" w:cs="Times New Roman"/>
          <w:sz w:val="28"/>
          <w:szCs w:val="28"/>
          <w:lang w:val="uk-UA"/>
        </w:rPr>
        <w:t xml:space="preserve"> року затвердити (додається).</w:t>
      </w:r>
    </w:p>
    <w:p w14:paraId="408B230F" w14:textId="77777777" w:rsidR="002D500A" w:rsidRPr="002D500A" w:rsidRDefault="002D500A" w:rsidP="002D500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</w:pPr>
      <w:r w:rsidRPr="002D500A"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  <w:tab/>
        <w:t xml:space="preserve">2. Роботу </w:t>
      </w:r>
      <w:r w:rsidRPr="002D500A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 xml:space="preserve">постійної комісії міської ради </w:t>
      </w: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 w:eastAsia="uk-UA"/>
        </w:rPr>
        <w:t>з питань дотримання прав людини, депутатської діяльності та етики, законності і правопорядку,  конфлікту інтересів</w:t>
      </w:r>
      <w:r w:rsidRPr="002D500A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 xml:space="preserve">  за звітний період визнати задовільною.</w:t>
      </w:r>
    </w:p>
    <w:p w14:paraId="34CCBD7B" w14:textId="7A6B6B3A" w:rsidR="002D500A" w:rsidRPr="002D500A" w:rsidRDefault="002D500A" w:rsidP="002D500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</w:pPr>
      <w:r w:rsidRPr="002D500A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ab/>
        <w:t>3. Відділу “Секретаріат міської ради” (</w:t>
      </w:r>
      <w:r w:rsidR="00154427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 xml:space="preserve">Валентина </w:t>
      </w:r>
      <w:proofErr w:type="spellStart"/>
      <w:r w:rsidRPr="002D500A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>Приведенець</w:t>
      </w:r>
      <w:proofErr w:type="spellEnd"/>
      <w:r w:rsidRPr="002D500A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 xml:space="preserve">) оприлюднити </w:t>
      </w:r>
      <w:r w:rsidR="00C07D22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>цей</w:t>
      </w:r>
      <w:r w:rsidRPr="002D500A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 xml:space="preserve"> звіт на офіційному сайті міської ради.</w:t>
      </w:r>
    </w:p>
    <w:p w14:paraId="2D8DF904" w14:textId="77777777" w:rsidR="002D500A" w:rsidRPr="002D500A" w:rsidRDefault="002D500A" w:rsidP="002D500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</w:pPr>
    </w:p>
    <w:p w14:paraId="3A96E66B" w14:textId="77777777" w:rsidR="002D500A" w:rsidRPr="002D500A" w:rsidRDefault="002D500A" w:rsidP="002D500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</w:pPr>
    </w:p>
    <w:p w14:paraId="4A127A27" w14:textId="0815CA2F" w:rsidR="002D500A" w:rsidRPr="002D500A" w:rsidRDefault="00154427" w:rsidP="002D500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</w:pPr>
      <w:r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  <w:t xml:space="preserve">  </w:t>
      </w:r>
    </w:p>
    <w:p w14:paraId="41E4F77F" w14:textId="7AEE4594" w:rsidR="002D500A" w:rsidRPr="00154427" w:rsidRDefault="002D500A" w:rsidP="002D500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kern w:val="2"/>
          <w:sz w:val="28"/>
          <w:szCs w:val="24"/>
          <w:lang w:val="uk-UA" w:eastAsia="uk-UA"/>
        </w:rPr>
      </w:pPr>
      <w:r w:rsidRPr="002D500A"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  <w:t xml:space="preserve">Міський голова                                     </w:t>
      </w:r>
      <w:r w:rsidR="00154427"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  <w:t xml:space="preserve">     </w:t>
      </w:r>
      <w:r w:rsidRPr="002D500A"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  <w:t xml:space="preserve">     </w:t>
      </w:r>
      <w:r w:rsidR="00F93741"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  <w:t xml:space="preserve">                </w:t>
      </w:r>
      <w:r w:rsidR="00154427"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  <w:t xml:space="preserve">          </w:t>
      </w:r>
      <w:r w:rsidR="00F93741"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  <w:t xml:space="preserve"> </w:t>
      </w:r>
      <w:r w:rsidRPr="00154427">
        <w:rPr>
          <w:rFonts w:ascii="Times New Roman" w:eastAsia="Andale Sans UI" w:hAnsi="Times New Roman" w:cs="Times New Roman"/>
          <w:b/>
          <w:bCs/>
          <w:kern w:val="2"/>
          <w:sz w:val="28"/>
          <w:szCs w:val="24"/>
          <w:lang w:val="uk-UA" w:eastAsia="uk-UA"/>
        </w:rPr>
        <w:t>Ігор ЧАЙКА</w:t>
      </w:r>
    </w:p>
    <w:p w14:paraId="07F78800" w14:textId="77777777" w:rsidR="002D500A" w:rsidRPr="002D500A" w:rsidRDefault="002D500A" w:rsidP="002D500A">
      <w:pPr>
        <w:keepNext/>
        <w:widowControl w:val="0"/>
        <w:suppressAutoHyphens/>
        <w:spacing w:before="240" w:after="120" w:line="240" w:lineRule="auto"/>
        <w:jc w:val="both"/>
        <w:rPr>
          <w:rFonts w:ascii="Arial" w:eastAsia="Andale Sans UI" w:hAnsi="Arial" w:cs="Tahoma"/>
          <w:i/>
          <w:iCs/>
          <w:kern w:val="2"/>
          <w:sz w:val="28"/>
          <w:szCs w:val="28"/>
          <w:lang w:val="uk-UA" w:eastAsia="uk-UA"/>
        </w:rPr>
      </w:pPr>
    </w:p>
    <w:p w14:paraId="3E2918B4" w14:textId="77777777" w:rsidR="002D500A" w:rsidRPr="002D500A" w:rsidRDefault="002D500A" w:rsidP="002D500A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49A58DC7" w14:textId="21B6DD8A" w:rsidR="00F93741" w:rsidRDefault="002D500A" w:rsidP="00F93741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ab/>
      </w:r>
    </w:p>
    <w:p w14:paraId="7F5DAA61" w14:textId="475E54BB" w:rsidR="00154427" w:rsidRDefault="00154427" w:rsidP="00F93741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08E56FC4" w14:textId="64FD5FE8" w:rsidR="00154427" w:rsidRDefault="00154427" w:rsidP="00F93741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67553FD7" w14:textId="4C7EFEE9" w:rsidR="00154427" w:rsidRDefault="00154427" w:rsidP="00F93741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3F060863" w14:textId="657C8C56" w:rsidR="00154427" w:rsidRDefault="00154427" w:rsidP="00F93741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7620BF4B" w14:textId="61578A58" w:rsidR="00154427" w:rsidRDefault="00154427" w:rsidP="00F93741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76633399" w14:textId="77777777" w:rsidR="00154427" w:rsidRDefault="00154427" w:rsidP="00F93741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0DF87D7C" w14:textId="6465DDA4" w:rsidR="002D500A" w:rsidRDefault="002D500A" w:rsidP="00F93741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                            </w:t>
      </w:r>
      <w:r w:rsidR="00F93741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                   </w:t>
      </w:r>
    </w:p>
    <w:p w14:paraId="32F4C0FC" w14:textId="44873B3A" w:rsidR="00EB0E28" w:rsidRDefault="00EB0E28" w:rsidP="00F93741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</w:p>
    <w:p w14:paraId="12F7F75D" w14:textId="77777777" w:rsidR="001F3903" w:rsidRPr="002D500A" w:rsidRDefault="001F3903" w:rsidP="00F93741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</w:p>
    <w:p w14:paraId="10F2B2BA" w14:textId="77777777" w:rsidR="002D500A" w:rsidRPr="002D500A" w:rsidRDefault="002D500A" w:rsidP="00484FB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                                                                                                    З</w:t>
      </w:r>
      <w:r w:rsidRPr="002D500A">
        <w:rPr>
          <w:rFonts w:ascii="Times New Roman" w:hAnsi="Times New Roman" w:cs="Times New Roman"/>
          <w:sz w:val="28"/>
          <w:szCs w:val="28"/>
          <w:lang w:val="uk-UA"/>
        </w:rPr>
        <w:t>АТВЕРДЖЕНО</w:t>
      </w:r>
    </w:p>
    <w:p w14:paraId="49BF3148" w14:textId="77777777" w:rsidR="002D500A" w:rsidRPr="002D500A" w:rsidRDefault="002D500A" w:rsidP="00484FB1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2D500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рішення міської ради</w:t>
      </w:r>
      <w:r w:rsidRPr="002D500A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</w:t>
      </w:r>
    </w:p>
    <w:p w14:paraId="46D27B56" w14:textId="1F923D97" w:rsidR="002D500A" w:rsidRPr="002D500A" w:rsidRDefault="002D500A" w:rsidP="002D500A">
      <w:pPr>
        <w:spacing w:after="0" w:line="240" w:lineRule="auto"/>
        <w:jc w:val="center"/>
        <w:rPr>
          <w:sz w:val="28"/>
          <w:szCs w:val="28"/>
          <w:lang w:val="uk-UA" w:eastAsia="ru-RU"/>
        </w:rPr>
      </w:pPr>
      <w:r w:rsidRPr="002D500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24762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47620">
        <w:rPr>
          <w:rFonts w:ascii="Times New Roman" w:hAnsi="Times New Roman" w:cs="Times New Roman"/>
          <w:sz w:val="28"/>
          <w:szCs w:val="28"/>
          <w:lang w:val="uk-UA" w:eastAsia="ru-RU"/>
        </w:rPr>
        <w:t>28.09.2023</w:t>
      </w:r>
      <w:r w:rsidRPr="002D500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№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47620">
        <w:rPr>
          <w:rFonts w:ascii="Times New Roman" w:hAnsi="Times New Roman" w:cs="Times New Roman"/>
          <w:sz w:val="28"/>
          <w:szCs w:val="28"/>
          <w:lang w:val="uk-UA" w:eastAsia="ru-RU"/>
        </w:rPr>
        <w:t>41/92</w:t>
      </w:r>
    </w:p>
    <w:p w14:paraId="13D26677" w14:textId="77777777" w:rsidR="002D500A" w:rsidRPr="002D500A" w:rsidRDefault="002D500A" w:rsidP="002D500A">
      <w:pPr>
        <w:widowControl w:val="0"/>
        <w:suppressAutoHyphens/>
        <w:spacing w:after="0" w:line="360" w:lineRule="auto"/>
        <w:jc w:val="center"/>
        <w:rPr>
          <w:sz w:val="28"/>
          <w:szCs w:val="28"/>
          <w:lang w:val="uk-UA"/>
        </w:rPr>
      </w:pPr>
      <w:r w:rsidRPr="002D500A">
        <w:rPr>
          <w:sz w:val="28"/>
          <w:szCs w:val="28"/>
          <w:lang w:val="uk-UA"/>
        </w:rPr>
        <w:t xml:space="preserve">      </w:t>
      </w:r>
    </w:p>
    <w:p w14:paraId="09B19D01" w14:textId="77777777" w:rsidR="002D500A" w:rsidRPr="002D500A" w:rsidRDefault="002D500A" w:rsidP="002D500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 w:rsidRPr="002D500A">
        <w:rPr>
          <w:sz w:val="28"/>
          <w:szCs w:val="28"/>
          <w:lang w:val="uk-UA"/>
        </w:rPr>
        <w:t xml:space="preserve">  </w:t>
      </w: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ЗВІТ </w:t>
      </w:r>
    </w:p>
    <w:p w14:paraId="7DE0E48F" w14:textId="77777777" w:rsidR="002D500A" w:rsidRPr="002D500A" w:rsidRDefault="002D500A" w:rsidP="002D500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ПОСТІЙНОЇ КОМІСІЇ МІСЬКОЇ РАДИ</w:t>
      </w:r>
    </w:p>
    <w:p w14:paraId="37AD40CE" w14:textId="77777777" w:rsidR="002D500A" w:rsidRPr="002D500A" w:rsidRDefault="002D500A" w:rsidP="002D500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</w:pP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</w:t>
      </w:r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>З ПИТАНЬ ДОТРИМАННЯ ПРАВ ЛЮДИНИ,</w:t>
      </w:r>
    </w:p>
    <w:p w14:paraId="0C9BE63F" w14:textId="77777777" w:rsidR="002D500A" w:rsidRPr="002D500A" w:rsidRDefault="002D500A" w:rsidP="002D500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</w:pPr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 xml:space="preserve"> ДЕПУТАТСЬКОЇ ДІЯЛЬНОСТІ ТА ЕТИКИ,</w:t>
      </w:r>
    </w:p>
    <w:p w14:paraId="53DCB655" w14:textId="77777777" w:rsidR="002D500A" w:rsidRPr="002D500A" w:rsidRDefault="002D500A" w:rsidP="002D500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 xml:space="preserve"> ЗАКОННОСТІ І ПРАВОПОРЯДКУ, КОНФЛІКТУ ІНТЕРЕСІВ</w:t>
      </w:r>
    </w:p>
    <w:p w14:paraId="554BC49A" w14:textId="77777777" w:rsidR="002D500A" w:rsidRPr="002D500A" w:rsidRDefault="002D500A" w:rsidP="002D500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 </w:t>
      </w:r>
    </w:p>
    <w:p w14:paraId="56C22D19" w14:textId="5ADEC7CD" w:rsidR="002D500A" w:rsidRPr="002D500A" w:rsidRDefault="002D500A" w:rsidP="001F39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val="uk-UA"/>
        </w:rPr>
      </w:pP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Постійна комісія міської ради </w:t>
      </w:r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>з питань дотримання прав людини, депутатської діяльності та етики, законності і правопорядку, конфлікту інтересів створена</w:t>
      </w:r>
      <w:r w:rsidRPr="002D500A"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  <w:t xml:space="preserve"> </w:t>
      </w: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відповідно до статті 26, та статті 47 Закону України «Про місцеве самоврядування в Україні», рішенням Ковельської міської ради </w:t>
      </w:r>
      <w:r w:rsidRPr="002D500A">
        <w:rPr>
          <w:rFonts w:ascii="Times New Roman" w:eastAsia="Andale Sans UI" w:hAnsi="Times New Roman" w:cs="Times New Roman"/>
          <w:i/>
          <w:kern w:val="1"/>
          <w:sz w:val="28"/>
          <w:szCs w:val="28"/>
          <w:u w:val="single"/>
          <w:lang w:val="uk-UA"/>
        </w:rPr>
        <w:t xml:space="preserve">«Про утворення постійних комісій ради та затвердження їх складу» №1/5 від 03 грудня 2020 року </w:t>
      </w: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та здійснює свої повноваження у відповідності до законів України «Про місцеве самоврядування в Україні», «Про статус депутатів місцевих рад», інших законодавчих та нормативних документів, Регламенту Ковельської міської ради восьмого скликання, Положення про постійні комісії та рішеннями міської ради.</w:t>
      </w:r>
    </w:p>
    <w:p w14:paraId="7248FA29" w14:textId="3EBADB00" w:rsidR="002D500A" w:rsidRPr="002D500A" w:rsidRDefault="002D500A" w:rsidP="001F39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500A">
        <w:rPr>
          <w:rFonts w:ascii="Times New Roman" w:hAnsi="Times New Roman" w:cs="Times New Roman"/>
          <w:sz w:val="28"/>
          <w:szCs w:val="28"/>
          <w:lang w:val="uk-UA"/>
        </w:rPr>
        <w:t xml:space="preserve">До складу постійної комісії міської ради з питань </w:t>
      </w:r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>дотримання прав людини, депутатської діяльності та етики, законності і правопорядку, конфлікту інтересів</w:t>
      </w:r>
      <w:r w:rsidRPr="002D500A">
        <w:rPr>
          <w:rFonts w:ascii="Times New Roman" w:hAnsi="Times New Roman" w:cs="Times New Roman"/>
          <w:sz w:val="28"/>
          <w:szCs w:val="28"/>
          <w:lang w:val="uk-UA"/>
        </w:rPr>
        <w:t xml:space="preserve">   входить 4 депутати міської ради:</w:t>
      </w:r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 xml:space="preserve"> </w:t>
      </w:r>
      <w:proofErr w:type="spellStart"/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>Мілінчук</w:t>
      </w:r>
      <w:proofErr w:type="spellEnd"/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 xml:space="preserve"> Андрій Валерійович – голова комісії, </w:t>
      </w:r>
      <w:proofErr w:type="spellStart"/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>Федосюк</w:t>
      </w:r>
      <w:proofErr w:type="spellEnd"/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 xml:space="preserve"> Віра Іванівна – заступник  голови комісії, </w:t>
      </w:r>
      <w:proofErr w:type="spellStart"/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>Середюк</w:t>
      </w:r>
      <w:proofErr w:type="spellEnd"/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 xml:space="preserve"> Тетяна Володимирівна – секретар комісії, Стасюк Галина Миколаївна </w:t>
      </w:r>
      <w:r w:rsidRPr="002D500A">
        <w:rPr>
          <w:rFonts w:ascii="Times New Roman" w:hAnsi="Times New Roman" w:cs="Times New Roman"/>
          <w:sz w:val="28"/>
          <w:szCs w:val="28"/>
          <w:lang w:val="uk-UA"/>
        </w:rPr>
        <w:t xml:space="preserve">– член комісії. </w:t>
      </w:r>
    </w:p>
    <w:p w14:paraId="74B1EE2D" w14:textId="360005E4" w:rsidR="002D500A" w:rsidRPr="002D500A" w:rsidRDefault="002D500A" w:rsidP="001F39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500A">
        <w:rPr>
          <w:rFonts w:ascii="Times New Roman" w:hAnsi="Times New Roman" w:cs="Times New Roman"/>
          <w:sz w:val="28"/>
          <w:szCs w:val="28"/>
          <w:lang w:val="uk-UA"/>
        </w:rPr>
        <w:t>Свою діяльність постійна комісія здійснює на принципах законності, захисту прав і законних інтересів громадян, соціальної справедливості, колегіальності, гласності і врахування громадської думки, поєднання місцевих і державних інтересів, інтересів людини і всього населення Ковельської ТГ.</w:t>
      </w:r>
    </w:p>
    <w:p w14:paraId="7B0092D7" w14:textId="77777777" w:rsidR="00045BE3" w:rsidRDefault="002D500A" w:rsidP="00045BE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500A">
        <w:rPr>
          <w:rFonts w:ascii="Times New Roman" w:hAnsi="Times New Roman" w:cs="Times New Roman"/>
          <w:sz w:val="28"/>
          <w:szCs w:val="28"/>
          <w:lang w:val="uk-UA"/>
        </w:rPr>
        <w:t>Функціональна спрямованість постійної комісії полягає в:</w:t>
      </w:r>
    </w:p>
    <w:p w14:paraId="67C6A52B" w14:textId="77777777" w:rsidR="00045BE3" w:rsidRDefault="00045BE3" w:rsidP="00045BE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D500A" w:rsidRPr="00045BE3">
        <w:rPr>
          <w:rFonts w:ascii="Times New Roman" w:hAnsi="Times New Roman" w:cs="Times New Roman"/>
          <w:sz w:val="28"/>
          <w:szCs w:val="28"/>
          <w:lang w:val="uk-UA"/>
        </w:rPr>
        <w:t xml:space="preserve">попередньому розгляді та узгодженні проектів рішень, що стосуються питань законності, охорони громадського порядку, захисту прав і законних інтересів громадян, розвитку громад на території ТГ; </w:t>
      </w:r>
    </w:p>
    <w:p w14:paraId="381A0DED" w14:textId="77777777" w:rsidR="00045BE3" w:rsidRDefault="00045BE3" w:rsidP="00045BE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D500A" w:rsidRPr="00045BE3">
        <w:rPr>
          <w:rFonts w:ascii="Times New Roman" w:hAnsi="Times New Roman" w:cs="Times New Roman"/>
          <w:sz w:val="28"/>
          <w:szCs w:val="28"/>
          <w:lang w:val="uk-UA"/>
        </w:rPr>
        <w:t xml:space="preserve">розгляді питань, пов’язаних з удосконаленням правового регулювання конституційних прав і свобод людини із забезпеченням законності та правопорядку; </w:t>
      </w:r>
    </w:p>
    <w:p w14:paraId="212C663D" w14:textId="23C63090" w:rsidR="002D500A" w:rsidRPr="00045BE3" w:rsidRDefault="00045BE3" w:rsidP="00045BE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D500A" w:rsidRPr="00045BE3">
        <w:rPr>
          <w:rFonts w:ascii="Times New Roman" w:hAnsi="Times New Roman" w:cs="Times New Roman"/>
          <w:sz w:val="28"/>
          <w:szCs w:val="28"/>
          <w:lang w:val="uk-UA"/>
        </w:rPr>
        <w:t>аналізі дотримання законності в діяльності органів місцевого самоврядування, установ, організацій, підприємств і об'єднань всіх форм власності в межах своєї компетенції.</w:t>
      </w:r>
    </w:p>
    <w:p w14:paraId="3F5B094D" w14:textId="5C73BF41" w:rsidR="002D500A" w:rsidRDefault="002D500A" w:rsidP="001F39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val="uk-UA"/>
        </w:rPr>
      </w:pPr>
      <w:r w:rsidRPr="00C11080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val="uk-UA"/>
        </w:rPr>
        <w:t xml:space="preserve">За звітний період з </w:t>
      </w:r>
      <w:r w:rsidR="000D78CF" w:rsidRPr="00C11080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val="uk-UA"/>
        </w:rPr>
        <w:t>вересня</w:t>
      </w:r>
      <w:r w:rsidR="00B379B8" w:rsidRPr="00C11080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val="uk-UA"/>
        </w:rPr>
        <w:t xml:space="preserve"> 2022</w:t>
      </w:r>
      <w:r w:rsidRPr="00C11080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val="uk-UA"/>
        </w:rPr>
        <w:t xml:space="preserve"> року</w:t>
      </w:r>
      <w:r w:rsidR="000D78CF" w:rsidRPr="00C11080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val="uk-UA"/>
        </w:rPr>
        <w:t xml:space="preserve"> по серпень 2023</w:t>
      </w:r>
      <w:r w:rsidR="00577323" w:rsidRPr="00C11080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val="uk-UA"/>
        </w:rPr>
        <w:t xml:space="preserve"> року  </w:t>
      </w:r>
      <w:r w:rsidR="00F3522D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п</w:t>
      </w:r>
      <w:proofErr w:type="spellStart"/>
      <w:r w:rsidR="00F3522D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роведено</w:t>
      </w:r>
      <w:proofErr w:type="spellEnd"/>
      <w:r w:rsidR="00F3522D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3522D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23</w:t>
      </w:r>
      <w:r w:rsidR="00F3522D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3522D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засідан</w:t>
      </w:r>
      <w:proofErr w:type="spellEnd"/>
      <w:r w:rsidR="00F3522D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ня</w:t>
      </w:r>
      <w:r w:rsidR="00F3522D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3522D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постійної</w:t>
      </w:r>
      <w:proofErr w:type="spellEnd"/>
      <w:r w:rsidR="00F3522D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3522D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комісії</w:t>
      </w:r>
      <w:proofErr w:type="spellEnd"/>
      <w:r w:rsidR="00F3522D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3522D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на яких </w:t>
      </w:r>
      <w:proofErr w:type="spellStart"/>
      <w:r w:rsidR="00376C27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розглянуто</w:t>
      </w:r>
      <w:proofErr w:type="spellEnd"/>
      <w:r w:rsidR="00376C27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376C27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погоджено</w:t>
      </w:r>
      <w:proofErr w:type="spellEnd"/>
      <w:r w:rsidR="00376C27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та рекомендовано</w:t>
      </w:r>
      <w:r w:rsidR="00AF4ADF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:</w:t>
      </w:r>
      <w:r w:rsidR="00376C27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для </w:t>
      </w:r>
      <w:r w:rsidR="00AF4ADF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затвердження</w:t>
      </w:r>
      <w:r w:rsidR="00376C27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D0F07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87</w:t>
      </w:r>
      <w:r w:rsidR="00E7628F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628F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проєкт</w:t>
      </w:r>
      <w:r w:rsidR="004D0F07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ів</w:t>
      </w:r>
      <w:proofErr w:type="spellEnd"/>
      <w:r w:rsidR="004D0F07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D0F07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рішень</w:t>
      </w:r>
      <w:proofErr w:type="spellEnd"/>
      <w:r w:rsidR="004D0F07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D0F07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міської</w:t>
      </w:r>
      <w:proofErr w:type="spellEnd"/>
      <w:r w:rsidR="004D0F07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ради</w:t>
      </w:r>
      <w:r w:rsidR="00F3522D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;</w:t>
      </w:r>
      <w:r w:rsidR="004D0F07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A04166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взяти до відома </w:t>
      </w:r>
      <w:r w:rsidR="004D0F07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13</w:t>
      </w:r>
      <w:r w:rsidR="00F3522D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інформацій; підтримано звернення депутатів.</w:t>
      </w:r>
      <w:r w:rsidR="00A04166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F3522D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В загальному </w:t>
      </w:r>
      <w:proofErr w:type="spellStart"/>
      <w:r w:rsidR="00E7628F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розглянуто</w:t>
      </w:r>
      <w:proofErr w:type="spellEnd"/>
      <w:r w:rsidR="00E7628F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A2C26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126</w:t>
      </w:r>
      <w:r w:rsidR="00D8709D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8709D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питан</w:t>
      </w:r>
      <w:proofErr w:type="spellEnd"/>
      <w:r w:rsidR="001A2C26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ь</w:t>
      </w:r>
      <w:r w:rsidR="00E7628F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C11080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val="uk-UA"/>
        </w:rPr>
        <w:t>порядку денного, а саме:</w:t>
      </w:r>
    </w:p>
    <w:p w14:paraId="5F7D0E28" w14:textId="5B9503CC" w:rsidR="00C11080" w:rsidRDefault="00C11080" w:rsidP="001F39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val="uk-UA"/>
        </w:rPr>
      </w:pPr>
    </w:p>
    <w:p w14:paraId="2280B254" w14:textId="45DB783B" w:rsidR="00827EAD" w:rsidRPr="00A26E17" w:rsidRDefault="00051D0C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="00827EAD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ро звіти міського голови, заступників та </w:t>
      </w:r>
      <w:proofErr w:type="spellStart"/>
      <w:r w:rsidR="00827EAD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старост</w:t>
      </w:r>
      <w:proofErr w:type="spellEnd"/>
      <w:r w:rsidR="00827EAD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</w:t>
      </w:r>
      <w:proofErr w:type="spellStart"/>
      <w:r w:rsidR="00827EAD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старостинських</w:t>
      </w:r>
      <w:proofErr w:type="spellEnd"/>
      <w:r w:rsidR="00827EAD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округів </w:t>
      </w:r>
      <w:proofErr w:type="spellStart"/>
      <w:r w:rsidR="00827EAD" w:rsidRPr="002E1F1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Ковел</w:t>
      </w:r>
      <w:r w:rsidR="00827EAD" w:rsidRPr="002E1F12">
        <w:rPr>
          <w:rFonts w:ascii="Times New Roman" w:eastAsia="Calibri" w:hAnsi="Times New Roman" w:cs="Times New Roman"/>
          <w:sz w:val="28"/>
          <w:szCs w:val="28"/>
          <w:lang w:eastAsia="ru-RU"/>
        </w:rPr>
        <w:t>ьсько</w:t>
      </w:r>
      <w:proofErr w:type="spellEnd"/>
      <w:r w:rsidR="00827EAD" w:rsidRPr="002E1F1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ї міської територіальної громади</w:t>
      </w:r>
      <w:r w:rsidR="00827EA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;</w:t>
      </w:r>
    </w:p>
    <w:p w14:paraId="22B9C809" w14:textId="4C3BC2FB" w:rsidR="00A26E17" w:rsidRPr="00C4518C" w:rsidRDefault="00A26E1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інформації про роботу виконавчого комітету та його відділів;</w:t>
      </w:r>
    </w:p>
    <w:p w14:paraId="67BAFA54" w14:textId="6FA2EB90" w:rsidR="00091957" w:rsidRPr="00C4518C" w:rsidRDefault="00C4518C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про затвердження ПОЛОЖЕНЬ, СТАТУТІВ</w:t>
      </w:r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різних структур та закладів Ковельської ТГ;</w:t>
      </w:r>
    </w:p>
    <w:p w14:paraId="17160294" w14:textId="0AC408FD" w:rsidR="00417B4F" w:rsidRDefault="00417B4F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Pr="00417B4F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ро внесення змін і доповнень до рішення міської ради від 23.12.2021 № 16/19 “Про затвердження  програми  мобілізаційної підготовки, мобілізації та приписки і  призову юнаків на строкову війс</w:t>
      </w:r>
      <w:r w:rsid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ькову службу на 2022-2024 роки”;</w:t>
      </w:r>
    </w:p>
    <w:p w14:paraId="4EABE47B" w14:textId="78355294" w:rsidR="00091957" w:rsidRPr="00091957" w:rsidRDefault="0009195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ро збільшення розміру статутного капіталу та затвердження Статуту КОВЕЛЬСЬКОГО УПРАВЛІННЯ ВОДОПРОВІДНО-КАНАЛІЗАЦІЙНОГО 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ГОСПОДАРСТВА “КОВЕЛЬВОДОКАНАЛ”;</w:t>
      </w:r>
    </w:p>
    <w:p w14:paraId="336913D5" w14:textId="5DAD8DA9" w:rsidR="00091957" w:rsidRPr="00091957" w:rsidRDefault="0009195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ро позбавлення Булгакова Василя Івановича, Калініна Анатолія Григоровича, </w:t>
      </w:r>
      <w:proofErr w:type="spellStart"/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Корпачова</w:t>
      </w:r>
      <w:proofErr w:type="spellEnd"/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Миколу Івановича, </w:t>
      </w:r>
      <w:proofErr w:type="spellStart"/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Кубатко</w:t>
      </w:r>
      <w:proofErr w:type="spellEnd"/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Івана Федоровича, Наумову Ганну Іванівну, Савельєва Макара Аврамовича, </w:t>
      </w:r>
      <w:proofErr w:type="spellStart"/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Стрекова</w:t>
      </w:r>
      <w:proofErr w:type="spellEnd"/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Олександра Олексійовича, </w:t>
      </w:r>
      <w:proofErr w:type="spellStart"/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Мурадова</w:t>
      </w:r>
      <w:proofErr w:type="spellEnd"/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</w:t>
      </w:r>
      <w:proofErr w:type="spellStart"/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Карима</w:t>
      </w:r>
      <w:proofErr w:type="spellEnd"/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</w:t>
      </w:r>
      <w:proofErr w:type="spellStart"/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Тагановича</w:t>
      </w:r>
      <w:proofErr w:type="spellEnd"/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, Федорова Олексія Федоровича звання «Почес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ний громадянин міста Ковеля»;</w:t>
      </w:r>
    </w:p>
    <w:p w14:paraId="612AA15A" w14:textId="3D64336A" w:rsidR="00091957" w:rsidRPr="00091957" w:rsidRDefault="0009195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ро затвердження Положення Центру комплексної реабілітації для дітей з інвалідністю м. Ковеля в новій редакції та Порядку здійснення реабілітаційних заходів в Центрі комплексної реабілітації для дітей з інвалідн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істю м. Ковеля в новій редакції;</w:t>
      </w:r>
    </w:p>
    <w:p w14:paraId="3B7CE4C5" w14:textId="43B3E932" w:rsidR="00091957" w:rsidRPr="00091957" w:rsidRDefault="0009195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ро затвердження Положення про порядок надання транспортної соціальної послуги «Соціальне таксі» транспортним засобом спеціалізованого призначення Територіальним центром соціального обслуговування (надан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ня соціальних послуг) м. Ковеля;</w:t>
      </w:r>
    </w:p>
    <w:p w14:paraId="415B73EA" w14:textId="6FED8F79" w:rsidR="00091957" w:rsidRPr="00091957" w:rsidRDefault="0009195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ро затвердження Переліку соціальних послуг, умов та порядку їх надання структурними підрозділами територіального центру соціального обслуговування (надання соціальних пос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луг) м. Ковеля в новій редакції;</w:t>
      </w:r>
    </w:p>
    <w:p w14:paraId="6C7A9F69" w14:textId="066EA169" w:rsidR="00091957" w:rsidRPr="00091957" w:rsidRDefault="0009195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ро внесення змін і доповнень до рішення міської ради від 23.12.2021 року №16/20 “Про затвердження програми профілактики правопорушен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ь і злочинів на 2022-2024 роки”;</w:t>
      </w:r>
    </w:p>
    <w:p w14:paraId="37428352" w14:textId="5D32E041" w:rsidR="00091957" w:rsidRPr="00091957" w:rsidRDefault="0009195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про </w:t>
      </w:r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затвердження Положення про присвоєння звання “По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чесний громадянин міста Ковеля”;</w:t>
      </w:r>
    </w:p>
    <w:p w14:paraId="0DB4A427" w14:textId="464345FC" w:rsidR="00091957" w:rsidRPr="00091957" w:rsidRDefault="0009195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ро перейменування вулиць та провулків на території Ков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ельської територіальної громади;</w:t>
      </w:r>
    </w:p>
    <w:p w14:paraId="2F1EDB16" w14:textId="786C287A" w:rsidR="00091957" w:rsidRPr="00091957" w:rsidRDefault="0009195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ро внесення змін і доповнень до рішення міської ради від 23.12.2021 № 16/19 «Про затвердження програми мобілізаційної підготовки, мобілізації та приписки і призову юнаків на строкову військову службу на 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2022-2024 роки»;</w:t>
      </w:r>
    </w:p>
    <w:p w14:paraId="4DC7ABEA" w14:textId="48639A5B" w:rsidR="00091957" w:rsidRPr="00091957" w:rsidRDefault="0009195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ро розгляд звернення фракції «Сила і Честь» щодо внесення змін до Регламенту Ковельської міської ради восьмого скликання з врахуванням заборон та обмежень, передб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ачених воєнним станом в державі;</w:t>
      </w:r>
    </w:p>
    <w:p w14:paraId="001B1072" w14:textId="7C7AAE98" w:rsidR="00091957" w:rsidRPr="00091957" w:rsidRDefault="0009195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і</w:t>
      </w:r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нформація про стан </w:t>
      </w:r>
      <w:proofErr w:type="spellStart"/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укриттів</w:t>
      </w:r>
      <w:proofErr w:type="spellEnd"/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у закладах освіти територіальної громади</w:t>
      </w:r>
      <w:r w:rsidR="00C11080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;</w:t>
      </w:r>
    </w:p>
    <w:p w14:paraId="2F6D3A25" w14:textId="13A9BA9A" w:rsidR="00091957" w:rsidRPr="00091957" w:rsidRDefault="0009195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ро звернення до Президента України, Верховної Ради, </w:t>
      </w:r>
      <w:proofErr w:type="spellStart"/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Головокомандувача</w:t>
      </w:r>
      <w:proofErr w:type="spellEnd"/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Збройних сил України щодо присвоєння звання Герой </w:t>
      </w:r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lastRenderedPageBreak/>
        <w:t xml:space="preserve">України командиру 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«Карпатської Січі» Олегу Куцину;</w:t>
      </w:r>
    </w:p>
    <w:p w14:paraId="0C5C6321" w14:textId="5A7DFDD0" w:rsidR="00091957" w:rsidRPr="00091957" w:rsidRDefault="0009195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ро Програму економічного і соціального розвитку Ковельської тер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иторіальної громади на 2023 рік;</w:t>
      </w:r>
    </w:p>
    <w:p w14:paraId="553917D1" w14:textId="0E1AEDDE" w:rsidR="00091957" w:rsidRPr="00091957" w:rsidRDefault="0009195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ро затвердження Програми  покращення матеріально-технічного забезпечення військових частин  Збройних сил України та інших військових формувань, проведення заходів територіальної оборони, мобілізаційної підгот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овки та мобілізації на 2023 рік;</w:t>
      </w:r>
    </w:p>
    <w:p w14:paraId="056A2174" w14:textId="68C4FAAA" w:rsidR="00091957" w:rsidRPr="00A26E17" w:rsidRDefault="0009195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ро бюджет Ковельської міської територіальної громади на 2023 рік</w:t>
      </w:r>
      <w:r w:rsidR="00C11080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;</w:t>
      </w:r>
    </w:p>
    <w:p w14:paraId="3C11D983" w14:textId="77777777" w:rsidR="00C4518C" w:rsidRDefault="00C4518C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="00091957"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ро підготовку критичної інфраструктури міста до безперебійної роботи в умовах надзвичайної ситуації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;</w:t>
      </w:r>
    </w:p>
    <w:p w14:paraId="226D5253" w14:textId="60E0AA9E" w:rsidR="00C4518C" w:rsidRPr="00C4518C" w:rsidRDefault="00C4518C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 w:rsidRPr="00C4518C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про звернення депутатів </w:t>
      </w:r>
      <w:r w:rsidR="00091957" w:rsidRPr="00C4518C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щодо присвоєння звання</w:t>
      </w:r>
      <w:r w:rsidRPr="00C4518C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</w:t>
      </w:r>
      <w:r w:rsidR="00091957" w:rsidRPr="00C4518C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«Почесний громадянин міста Ковеля» </w:t>
      </w:r>
      <w:r w:rsidRPr="00C4518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загиблим </w:t>
      </w:r>
      <w:r w:rsidRPr="00C4518C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та померлим </w:t>
      </w:r>
      <w:r w:rsidRPr="00C4518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мешканцям громади під час повномасштабної російсько-української війни,</w:t>
      </w:r>
      <w:r w:rsidRPr="00C4518C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учасникам АТО, ООС</w:t>
      </w:r>
      <w:r w:rsidR="00C11080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;</w:t>
      </w:r>
    </w:p>
    <w:p w14:paraId="68AF94DE" w14:textId="2B7CAA98" w:rsidR="00091957" w:rsidRPr="00A26E17" w:rsidRDefault="00A26E1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="00091957" w:rsidRPr="00A26E1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ро затвердження Програми  покращення матеріально-технічного забезпечення військових частин Збройних сил України та інших військових формувань, проведення заходів територіальної оборони, мобілізаційної підготовки та мобілізації на 2023 рік</w:t>
      </w:r>
      <w:r w:rsidR="00C11080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;</w:t>
      </w:r>
    </w:p>
    <w:p w14:paraId="76C8EB17" w14:textId="44D42D6C" w:rsidR="00091957" w:rsidRPr="00091957" w:rsidRDefault="00A26E1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="00091957"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ро затвердження Порядку надання одноразової матеріальної допомоги на відшкодування витрат, понесених на встановлення надгробних пам’ятників членам сімей загиблих (померлих) військовослужбовців, які брали безпосередню участь у збройному конфлікті внаслідок військової агресії РФ проти України</w:t>
      </w:r>
      <w:r w:rsidR="00C11080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;</w:t>
      </w:r>
    </w:p>
    <w:p w14:paraId="14EFD83B" w14:textId="4F78CF33" w:rsidR="00091957" w:rsidRPr="00091957" w:rsidRDefault="00A26E1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="00091957"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ро звернення до Президента України, Ради національної безпеки і оборони  України, Кабінету Міністрів України, Верховної Ради України щодо повернення у державну вла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сність енергетичних підприємств;</w:t>
      </w:r>
    </w:p>
    <w:p w14:paraId="5047011C" w14:textId="0ABADE62" w:rsidR="00091957" w:rsidRPr="00091957" w:rsidRDefault="00A26E1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="00091957"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ро затвердження Положення та тарифів на платні соціальні послуги,  які надаються територіальним центром соціального обслуговування (надан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ня соціальних послуг) м. Ковеля;</w:t>
      </w:r>
    </w:p>
    <w:p w14:paraId="4F02796B" w14:textId="09040A95" w:rsidR="00091957" w:rsidRPr="00091957" w:rsidRDefault="00A26E1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="00091957"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ро затвердження списку присяжних Ковельського міськрайонного суду Волинської області</w:t>
      </w:r>
      <w:r w:rsidR="00C11080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;</w:t>
      </w:r>
      <w:r w:rsidR="00091957"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</w:t>
      </w:r>
    </w:p>
    <w:p w14:paraId="2CF8ED71" w14:textId="702DA903" w:rsidR="00091957" w:rsidRPr="00091957" w:rsidRDefault="0009195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Інформація про стан боротьби із злочинністю, забезпечення громадського порядку та виконання програми профілактики право</w:t>
      </w:r>
      <w:r w:rsidR="00A26E1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порушень і злочинів за 2022 рік;</w:t>
      </w:r>
    </w:p>
    <w:p w14:paraId="2F047CF5" w14:textId="6C01CDC2" w:rsidR="00091957" w:rsidRPr="00091957" w:rsidRDefault="00A26E1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="00091957"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ро звернення депутатів Ковельської міської ради Волинської області про недостатність фінансування ДНЗ «Ковельський цен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тр професійно-технічної освіти»;</w:t>
      </w:r>
    </w:p>
    <w:p w14:paraId="5A3A9D4B" w14:textId="7AA5A539" w:rsidR="00091957" w:rsidRPr="00091957" w:rsidRDefault="00A26E1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="00091957"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ро виконання Програми економічного і соціального розвитку Ковельської територіальної 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громади на 2022 рік за 2022 рік;</w:t>
      </w:r>
    </w:p>
    <w:p w14:paraId="15B11B5E" w14:textId="3DF21B0F" w:rsidR="00091957" w:rsidRPr="00091957" w:rsidRDefault="00A26E1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="00091957"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ро виконання бюджету Ковельської тер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иторіальної громади за 2022 рік;</w:t>
      </w:r>
    </w:p>
    <w:p w14:paraId="7502BD77" w14:textId="57DEAC95" w:rsidR="00091957" w:rsidRPr="00091957" w:rsidRDefault="00A26E1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="00091957"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ро внесення доповнення до рішення міської ради від 23.11.2022 року №28/39 «Про затвердження плану підготовки </w:t>
      </w:r>
      <w:r w:rsidR="004B092F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pgNum/>
      </w:r>
      <w:r w:rsidR="001F3903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</w:t>
      </w:r>
      <w:proofErr w:type="spellStart"/>
      <w:r w:rsidR="001F3903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пр</w:t>
      </w:r>
      <w:r w:rsidR="004B092F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оє</w:t>
      </w:r>
      <w:r w:rsidR="00D15832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ктів</w:t>
      </w:r>
      <w:proofErr w:type="spellEnd"/>
      <w:r w:rsidR="00091957"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регуляторних актів на 2023 рік»;</w:t>
      </w:r>
    </w:p>
    <w:p w14:paraId="052B6E7A" w14:textId="5EB0FF4C" w:rsidR="00091957" w:rsidRPr="00091957" w:rsidRDefault="00A26E1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="00091957"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ро затвердження п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ереліку адміністративних послуг;</w:t>
      </w:r>
    </w:p>
    <w:p w14:paraId="59C24F55" w14:textId="5115DF99" w:rsidR="00C11080" w:rsidRPr="00C11080" w:rsidRDefault="00A26E17" w:rsidP="00C11080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="00091957"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ро затвердження списку присяжних Ковельського міськра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йонного суду Волинської області;</w:t>
      </w:r>
    </w:p>
    <w:p w14:paraId="3F56C792" w14:textId="547CFB52" w:rsidR="002D500A" w:rsidRPr="00A26E17" w:rsidRDefault="00A26E1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="00091957" w:rsidRPr="00A26E1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ро трансформацію мер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ежі навчальних закладів громади та </w:t>
      </w:r>
      <w:r w:rsidR="002D500A" w:rsidRPr="00A26E17">
        <w:rPr>
          <w:rFonts w:ascii="Times New Roman" w:eastAsia="Calibri" w:hAnsi="Times New Roman" w:cs="Times New Roman"/>
          <w:sz w:val="28"/>
          <w:szCs w:val="28"/>
          <w:lang w:val="uk-UA"/>
        </w:rPr>
        <w:t>інше.</w:t>
      </w:r>
    </w:p>
    <w:p w14:paraId="2B1869F1" w14:textId="74C35509" w:rsidR="00484FB1" w:rsidRDefault="002D500A" w:rsidP="001F39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500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Питання розглянуті на засіданні комісії перш за все були пов’язані з розглядом питань порядку денного пленарних засідань ради. </w:t>
      </w:r>
    </w:p>
    <w:p w14:paraId="75CE8C2E" w14:textId="5F1F3F0E" w:rsidR="00484FB1" w:rsidRPr="002D500A" w:rsidRDefault="002D500A" w:rsidP="001F39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500A">
        <w:rPr>
          <w:rFonts w:ascii="Times New Roman" w:hAnsi="Times New Roman" w:cs="Times New Roman"/>
          <w:sz w:val="28"/>
          <w:szCs w:val="28"/>
          <w:lang w:val="uk-UA"/>
        </w:rPr>
        <w:t>В цілому постійною комісією була проведена результативна і плідна робота.</w:t>
      </w:r>
    </w:p>
    <w:p w14:paraId="653FF170" w14:textId="14FCDE04" w:rsidR="002D500A" w:rsidRPr="002D500A" w:rsidRDefault="00F93741" w:rsidP="001F39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00A" w:rsidRPr="002D500A">
        <w:rPr>
          <w:rFonts w:ascii="Times New Roman" w:hAnsi="Times New Roman" w:cs="Times New Roman"/>
          <w:sz w:val="28"/>
          <w:szCs w:val="28"/>
          <w:lang w:val="uk-UA"/>
        </w:rPr>
        <w:t>Незважаючи на зайнятість та завантаженість членів комісії за основним місцем роботи чи діяльності, проблем із кворумом не виникало. В цілому робота комісії будувалась на принципах законності, ефективності та поваги до</w:t>
      </w:r>
      <w:r w:rsidR="0048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00A" w:rsidRPr="002D500A">
        <w:rPr>
          <w:rFonts w:ascii="Times New Roman" w:hAnsi="Times New Roman" w:cs="Times New Roman"/>
          <w:sz w:val="28"/>
          <w:szCs w:val="28"/>
          <w:lang w:val="uk-UA"/>
        </w:rPr>
        <w:t xml:space="preserve">політичних переконань. Не дивлячись на те, що до складу постійної комісії входять представники різних політичних переконань, комісія працювала злагоджено, </w:t>
      </w:r>
      <w:proofErr w:type="spellStart"/>
      <w:r w:rsidR="002D500A" w:rsidRPr="002D500A">
        <w:rPr>
          <w:rFonts w:ascii="Times New Roman" w:hAnsi="Times New Roman" w:cs="Times New Roman"/>
          <w:sz w:val="28"/>
          <w:szCs w:val="28"/>
          <w:lang w:val="uk-UA"/>
        </w:rPr>
        <w:t>відповідально</w:t>
      </w:r>
      <w:proofErr w:type="spellEnd"/>
      <w:r w:rsidR="002D500A" w:rsidRPr="002D500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2D500A" w:rsidRPr="002D500A">
        <w:rPr>
          <w:rFonts w:ascii="Times New Roman" w:hAnsi="Times New Roman" w:cs="Times New Roman"/>
          <w:sz w:val="28"/>
          <w:szCs w:val="28"/>
          <w:lang w:val="uk-UA"/>
        </w:rPr>
        <w:t>професійно</w:t>
      </w:r>
      <w:proofErr w:type="spellEnd"/>
      <w:r w:rsidR="002D500A" w:rsidRPr="002D50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11E360B" w14:textId="623AA592" w:rsidR="002D500A" w:rsidRDefault="002D500A" w:rsidP="001F39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</w:p>
    <w:p w14:paraId="7EEEB205" w14:textId="77777777" w:rsidR="00FD473F" w:rsidRDefault="00FD473F" w:rsidP="001F39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</w:p>
    <w:p w14:paraId="7245855B" w14:textId="77777777" w:rsidR="002D500A" w:rsidRPr="002D500A" w:rsidRDefault="002D500A" w:rsidP="00A26E1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</w:p>
    <w:p w14:paraId="2A3C9E15" w14:textId="288B8892" w:rsidR="0006224F" w:rsidRDefault="00D95EC3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      </w:t>
      </w:r>
      <w:r w:rsidR="00FD473F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 </w:t>
      </w:r>
      <w:r w:rsidR="002D500A"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Голова  постійної комісії                   </w:t>
      </w:r>
      <w:r w:rsidR="00F93741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   </w:t>
      </w:r>
      <w:r w:rsidR="0015442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       </w:t>
      </w:r>
      <w:r w:rsidR="00F93741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             </w:t>
      </w:r>
      <w:r w:rsidR="00827EAD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</w:t>
      </w:r>
      <w:r w:rsidR="00F93741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             </w:t>
      </w:r>
      <w:r w:rsidR="002D500A" w:rsidRPr="00154427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val="uk-UA"/>
        </w:rPr>
        <w:t>Андрій МІЛІНЧУК</w:t>
      </w:r>
      <w:r w:rsidR="002D500A"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 xml:space="preserve"> </w:t>
      </w:r>
    </w:p>
    <w:p w14:paraId="42CB1E17" w14:textId="39A5BFFF" w:rsidR="004B092F" w:rsidRDefault="004B092F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26C371E7" w14:textId="32F583B6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0FCA99F6" w14:textId="6A8138B9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7A6A008C" w14:textId="4FA3F7EA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606AABFD" w14:textId="7754FCE5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1276E44A" w14:textId="7620B18A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5F47DFFC" w14:textId="6368B344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42B2270C" w14:textId="4790CE0D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193DA8A2" w14:textId="6D7B1582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25F50115" w14:textId="433748FD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3AF7DAE4" w14:textId="51953385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63E65539" w14:textId="166058BB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0938BC6D" w14:textId="60A167CE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2B182B3F" w14:textId="593FC875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7EFA0FA9" w14:textId="5A37BA75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26F90248" w14:textId="39D94D96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60824DA1" w14:textId="01E9070A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63BFAD2C" w14:textId="4B636713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3F761892" w14:textId="30997C9F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0B4EA29A" w14:textId="62C0A252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131FFC5B" w14:textId="4D20FD5C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05A48526" w14:textId="1394A44D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486FD8DE" w14:textId="05DF8DA6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6C49DA57" w14:textId="684A2EEB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00F6DC32" w14:textId="196A1015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14F7A5A9" w14:textId="7B9B13ED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07587741" w14:textId="67E3B621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25CEEEB3" w14:textId="0EA81349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60F88B38" w14:textId="3A01C9EC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71AC2FC2" w14:textId="75B11B30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266CE811" w14:textId="3B0F8FBF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5F0A555F" w14:textId="2A7A0630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264C2FC3" w14:textId="53D11AE3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18016882" w14:textId="0913083D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3A2FCACD" w14:textId="5683EE9E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453FE71C" w14:textId="77777777" w:rsidR="007156E5" w:rsidRDefault="007156E5" w:rsidP="007156E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7156E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Відвідування засідань постійної</w:t>
      </w:r>
      <w:r w:rsidRPr="007156E5">
        <w:rPr>
          <w:rFonts w:ascii="Times New Roman" w:eastAsia="Andale Sans UI" w:hAnsi="Times New Roman" w:cs="Times New Roman"/>
          <w:b/>
          <w:kern w:val="1"/>
          <w:sz w:val="28"/>
          <w:szCs w:val="28"/>
          <w:lang w:val="uk-UA"/>
        </w:rPr>
        <w:t xml:space="preserve"> </w:t>
      </w:r>
      <w:r>
        <w:rPr>
          <w:rFonts w:ascii="Times New Roman" w:eastAsia="Andale Sans UI" w:hAnsi="Times New Roman" w:cs="Times New Roman"/>
          <w:b/>
          <w:kern w:val="1"/>
          <w:sz w:val="28"/>
          <w:szCs w:val="28"/>
          <w:lang w:val="uk-UA"/>
        </w:rPr>
        <w:t xml:space="preserve"> комісії</w:t>
      </w:r>
      <w:r w:rsidRPr="007156E5">
        <w:rPr>
          <w:rFonts w:ascii="Times New Roman" w:eastAsia="Andale Sans UI" w:hAnsi="Times New Roman" w:cs="Times New Roman"/>
          <w:b/>
          <w:kern w:val="1"/>
          <w:sz w:val="28"/>
          <w:szCs w:val="28"/>
          <w:lang w:val="uk-UA"/>
        </w:rPr>
        <w:t xml:space="preserve"> міської ради </w:t>
      </w:r>
      <w:r w:rsidRPr="007156E5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val="uk-UA"/>
        </w:rPr>
        <w:t>з питань дотримання прав людини, депутатської діяльності та етики, законності і правопорядку, конфлікту інтересів</w:t>
      </w:r>
      <w:r w:rsidRPr="007156E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упродовж звітного періоду </w:t>
      </w:r>
    </w:p>
    <w:p w14:paraId="517607EB" w14:textId="3F920925" w:rsidR="007156E5" w:rsidRPr="007156E5" w:rsidRDefault="007156E5" w:rsidP="007156E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з вересня 2022</w:t>
      </w:r>
      <w:r w:rsidRPr="007156E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7156E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року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по серпень 2023 року</w:t>
      </w:r>
    </w:p>
    <w:p w14:paraId="728965FD" w14:textId="3181E794" w:rsidR="0006224F" w:rsidRPr="001A2C26" w:rsidRDefault="007156E5" w:rsidP="001A2C2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156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A2C26" w14:paraId="634A5741" w14:textId="77777777" w:rsidTr="001A2C26">
        <w:tc>
          <w:tcPr>
            <w:tcW w:w="1970" w:type="dxa"/>
          </w:tcPr>
          <w:p w14:paraId="00C5037D" w14:textId="77777777" w:rsidR="001A2C26" w:rsidRPr="001A2C26" w:rsidRDefault="001A2C26" w:rsidP="001A2C26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C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Дата</w:t>
            </w:r>
          </w:p>
          <w:p w14:paraId="715F15E4" w14:textId="212386DD" w:rsidR="001A2C26" w:rsidRPr="001A2C26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A2C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проведення</w:t>
            </w:r>
            <w:proofErr w:type="spellEnd"/>
          </w:p>
        </w:tc>
        <w:tc>
          <w:tcPr>
            <w:tcW w:w="1971" w:type="dxa"/>
          </w:tcPr>
          <w:p w14:paraId="67D7BA45" w14:textId="6AF98574" w:rsidR="001A2C26" w:rsidRPr="001A2C26" w:rsidRDefault="001A2C26">
            <w:pPr>
              <w:rPr>
                <w:sz w:val="28"/>
                <w:szCs w:val="28"/>
                <w:lang w:val="uk-UA"/>
              </w:rPr>
            </w:pPr>
            <w:r w:rsidRPr="001A2C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А. </w:t>
            </w:r>
            <w:proofErr w:type="spellStart"/>
            <w:r w:rsidRPr="001A2C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Мілінчук</w:t>
            </w:r>
            <w:proofErr w:type="spellEnd"/>
          </w:p>
        </w:tc>
        <w:tc>
          <w:tcPr>
            <w:tcW w:w="1971" w:type="dxa"/>
          </w:tcPr>
          <w:p w14:paraId="5A11DF60" w14:textId="0181AF30" w:rsidR="001A2C26" w:rsidRPr="001A2C26" w:rsidRDefault="001A2C26">
            <w:pPr>
              <w:rPr>
                <w:sz w:val="28"/>
                <w:szCs w:val="28"/>
                <w:lang w:val="uk-UA"/>
              </w:rPr>
            </w:pPr>
            <w:r w:rsidRPr="001A2C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Т. </w:t>
            </w:r>
            <w:proofErr w:type="spellStart"/>
            <w:r w:rsidRPr="001A2C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Середюк</w:t>
            </w:r>
            <w:proofErr w:type="spellEnd"/>
          </w:p>
        </w:tc>
        <w:tc>
          <w:tcPr>
            <w:tcW w:w="1971" w:type="dxa"/>
          </w:tcPr>
          <w:p w14:paraId="7AB35ECE" w14:textId="672A7FDB" w:rsidR="001A2C26" w:rsidRPr="001A2C26" w:rsidRDefault="001A2C26">
            <w:pPr>
              <w:rPr>
                <w:sz w:val="28"/>
                <w:szCs w:val="28"/>
                <w:lang w:val="uk-UA"/>
              </w:rPr>
            </w:pPr>
            <w:r w:rsidRPr="001A2C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Г. Стасюк</w:t>
            </w:r>
          </w:p>
        </w:tc>
        <w:tc>
          <w:tcPr>
            <w:tcW w:w="1971" w:type="dxa"/>
          </w:tcPr>
          <w:p w14:paraId="4E490B7B" w14:textId="6477CFF8" w:rsidR="001A2C26" w:rsidRPr="001A2C26" w:rsidRDefault="001A2C26">
            <w:pPr>
              <w:rPr>
                <w:sz w:val="28"/>
                <w:szCs w:val="28"/>
                <w:lang w:val="uk-UA"/>
              </w:rPr>
            </w:pPr>
            <w:r w:rsidRPr="001A2C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В. </w:t>
            </w:r>
            <w:proofErr w:type="spellStart"/>
            <w:r w:rsidRPr="001A2C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Федосюк</w:t>
            </w:r>
            <w:proofErr w:type="spellEnd"/>
          </w:p>
        </w:tc>
      </w:tr>
      <w:tr w:rsidR="001A2C26" w:rsidRPr="004B092F" w14:paraId="1FD484C5" w14:textId="77777777" w:rsidTr="001A2C26">
        <w:tc>
          <w:tcPr>
            <w:tcW w:w="1970" w:type="dxa"/>
          </w:tcPr>
          <w:p w14:paraId="36025632" w14:textId="23313318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22.09.22</w:t>
            </w:r>
          </w:p>
        </w:tc>
        <w:tc>
          <w:tcPr>
            <w:tcW w:w="1971" w:type="dxa"/>
          </w:tcPr>
          <w:p w14:paraId="12B18021" w14:textId="40B4A751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3E8D1BCC" w14:textId="6D83B3F3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46704896" w14:textId="709B7633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5C9D7669" w14:textId="1712655C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1A2C26" w:rsidRPr="004B092F" w14:paraId="29E33E75" w14:textId="77777777" w:rsidTr="001A2C26">
        <w:tc>
          <w:tcPr>
            <w:tcW w:w="1970" w:type="dxa"/>
          </w:tcPr>
          <w:p w14:paraId="36F63F40" w14:textId="0D22BAC4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29.09.22</w:t>
            </w:r>
          </w:p>
        </w:tc>
        <w:tc>
          <w:tcPr>
            <w:tcW w:w="1971" w:type="dxa"/>
          </w:tcPr>
          <w:p w14:paraId="1FE5513E" w14:textId="08639A91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3B6A8CF1" w14:textId="702D6A57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01ADD617" w14:textId="19557841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04FAF059" w14:textId="7EF317C5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1A2C26" w:rsidRPr="004B092F" w14:paraId="00D3C0EE" w14:textId="77777777" w:rsidTr="001A2C26">
        <w:tc>
          <w:tcPr>
            <w:tcW w:w="1970" w:type="dxa"/>
          </w:tcPr>
          <w:p w14:paraId="0DDFDADA" w14:textId="4EE3EFAE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20.10.22</w:t>
            </w:r>
          </w:p>
        </w:tc>
        <w:tc>
          <w:tcPr>
            <w:tcW w:w="1971" w:type="dxa"/>
          </w:tcPr>
          <w:p w14:paraId="5FDB84F1" w14:textId="196EBDA8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03880C66" w14:textId="486E8888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155063FF" w14:textId="5378B394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4818F74B" w14:textId="588E1D5D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1A2C26" w:rsidRPr="004B092F" w14:paraId="67AE7832" w14:textId="77777777" w:rsidTr="001A2C26">
        <w:tc>
          <w:tcPr>
            <w:tcW w:w="1970" w:type="dxa"/>
          </w:tcPr>
          <w:p w14:paraId="569D2547" w14:textId="5F096880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28.10.22</w:t>
            </w:r>
          </w:p>
        </w:tc>
        <w:tc>
          <w:tcPr>
            <w:tcW w:w="1971" w:type="dxa"/>
          </w:tcPr>
          <w:p w14:paraId="65AC052F" w14:textId="06FAF00A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71" w:type="dxa"/>
          </w:tcPr>
          <w:p w14:paraId="134FD310" w14:textId="6D2F8E04" w:rsidR="001A2C26" w:rsidRPr="004B092F" w:rsidRDefault="004B092F" w:rsidP="001A2C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-</w:t>
            </w:r>
          </w:p>
        </w:tc>
        <w:tc>
          <w:tcPr>
            <w:tcW w:w="1971" w:type="dxa"/>
          </w:tcPr>
          <w:p w14:paraId="7860D15E" w14:textId="376166C0" w:rsidR="001A2C26" w:rsidRPr="004B092F" w:rsidRDefault="004B092F" w:rsidP="001A2C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71" w:type="dxa"/>
          </w:tcPr>
          <w:p w14:paraId="354D0B12" w14:textId="2AA4CB12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1A2C26" w:rsidRPr="004B092F" w14:paraId="3DC24D2D" w14:textId="77777777" w:rsidTr="001A2C26">
        <w:tc>
          <w:tcPr>
            <w:tcW w:w="1970" w:type="dxa"/>
          </w:tcPr>
          <w:p w14:paraId="2B45FB05" w14:textId="0F0F43D0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17.11.22</w:t>
            </w:r>
          </w:p>
        </w:tc>
        <w:tc>
          <w:tcPr>
            <w:tcW w:w="1971" w:type="dxa"/>
          </w:tcPr>
          <w:p w14:paraId="36BBB506" w14:textId="57A946F9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5A1C8896" w14:textId="14149214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13B0C16E" w14:textId="7434D803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71" w:type="dxa"/>
          </w:tcPr>
          <w:p w14:paraId="7EF951C1" w14:textId="2A4FE79F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1A2C26" w:rsidRPr="004B092F" w14:paraId="74B93B1D" w14:textId="77777777" w:rsidTr="001A2C26">
        <w:tc>
          <w:tcPr>
            <w:tcW w:w="1970" w:type="dxa"/>
          </w:tcPr>
          <w:p w14:paraId="62179F1F" w14:textId="56759467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23.11.22</w:t>
            </w:r>
          </w:p>
        </w:tc>
        <w:tc>
          <w:tcPr>
            <w:tcW w:w="1971" w:type="dxa"/>
          </w:tcPr>
          <w:p w14:paraId="3F40580E" w14:textId="77CB24DB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227EEB3A" w14:textId="4751E5E9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7A12D740" w14:textId="2BEDFB54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71" w:type="dxa"/>
          </w:tcPr>
          <w:p w14:paraId="3FD8A185" w14:textId="63CF9DA1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1A2C26" w:rsidRPr="004B092F" w14:paraId="51627EB2" w14:textId="77777777" w:rsidTr="001A2C26">
        <w:tc>
          <w:tcPr>
            <w:tcW w:w="1970" w:type="dxa"/>
          </w:tcPr>
          <w:p w14:paraId="011DB289" w14:textId="2EDF1AB5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13.12.22</w:t>
            </w:r>
          </w:p>
        </w:tc>
        <w:tc>
          <w:tcPr>
            <w:tcW w:w="1971" w:type="dxa"/>
          </w:tcPr>
          <w:p w14:paraId="6B56F3EE" w14:textId="401056D7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01D8DA37" w14:textId="4DE03BB7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77382C72" w14:textId="2E5FAB81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410E01A9" w14:textId="27434D68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1A2C26" w:rsidRPr="004B092F" w14:paraId="24D1D35D" w14:textId="77777777" w:rsidTr="001A2C26">
        <w:tc>
          <w:tcPr>
            <w:tcW w:w="1970" w:type="dxa"/>
          </w:tcPr>
          <w:p w14:paraId="62CD273A" w14:textId="276D70C8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21.12.22</w:t>
            </w:r>
          </w:p>
        </w:tc>
        <w:tc>
          <w:tcPr>
            <w:tcW w:w="1971" w:type="dxa"/>
          </w:tcPr>
          <w:p w14:paraId="7366CE55" w14:textId="2C8C704A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4A069328" w14:textId="22BC933D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79483E2B" w14:textId="37694229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6385F340" w14:textId="5C1BDECF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1A2C26" w:rsidRPr="004B092F" w14:paraId="26C3B0E1" w14:textId="77777777" w:rsidTr="001A2C26">
        <w:tc>
          <w:tcPr>
            <w:tcW w:w="1970" w:type="dxa"/>
          </w:tcPr>
          <w:p w14:paraId="62506A03" w14:textId="343F82B7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23.01.23</w:t>
            </w:r>
          </w:p>
        </w:tc>
        <w:tc>
          <w:tcPr>
            <w:tcW w:w="1971" w:type="dxa"/>
          </w:tcPr>
          <w:p w14:paraId="41FFE1F6" w14:textId="03868651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108C714A" w14:textId="5ADB911D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76E2CBF7" w14:textId="345AEE83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75B7C9C0" w14:textId="1F7CDD6D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1A2C26" w:rsidRPr="004B092F" w14:paraId="6DBEB8C4" w14:textId="77777777" w:rsidTr="001A2C26">
        <w:tc>
          <w:tcPr>
            <w:tcW w:w="1970" w:type="dxa"/>
          </w:tcPr>
          <w:p w14:paraId="700AD28C" w14:textId="14475D2A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26.01.23</w:t>
            </w:r>
          </w:p>
        </w:tc>
        <w:tc>
          <w:tcPr>
            <w:tcW w:w="1971" w:type="dxa"/>
          </w:tcPr>
          <w:p w14:paraId="6A3C2B6F" w14:textId="10CDE170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215B34CA" w14:textId="454E3C9C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4304FFB3" w14:textId="65780BFB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31D25975" w14:textId="497077D2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1A2C26" w:rsidRPr="004B092F" w14:paraId="124B52FE" w14:textId="77777777" w:rsidTr="001A2C26">
        <w:tc>
          <w:tcPr>
            <w:tcW w:w="1970" w:type="dxa"/>
          </w:tcPr>
          <w:p w14:paraId="10FC5F48" w14:textId="7AB192BF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16.02.23</w:t>
            </w:r>
          </w:p>
        </w:tc>
        <w:tc>
          <w:tcPr>
            <w:tcW w:w="1971" w:type="dxa"/>
          </w:tcPr>
          <w:p w14:paraId="3CE007FA" w14:textId="095792F7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799ECBD9" w14:textId="7FADBEA8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5BFF2F5A" w14:textId="47782453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71" w:type="dxa"/>
          </w:tcPr>
          <w:p w14:paraId="67C882B5" w14:textId="67165034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1A2C26" w:rsidRPr="004B092F" w14:paraId="31137EE3" w14:textId="77777777" w:rsidTr="001A2C26">
        <w:tc>
          <w:tcPr>
            <w:tcW w:w="1970" w:type="dxa"/>
          </w:tcPr>
          <w:p w14:paraId="33FFC5CB" w14:textId="5E0FC2BD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16.03.23</w:t>
            </w:r>
          </w:p>
        </w:tc>
        <w:tc>
          <w:tcPr>
            <w:tcW w:w="1971" w:type="dxa"/>
          </w:tcPr>
          <w:p w14:paraId="7653C13A" w14:textId="1DAEC36D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0628CF07" w14:textId="548BDC40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669AE3E2" w14:textId="148D712C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71" w:type="dxa"/>
          </w:tcPr>
          <w:p w14:paraId="5F25329C" w14:textId="113B6A5F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1A2C26" w:rsidRPr="004B092F" w14:paraId="7C0112E6" w14:textId="77777777" w:rsidTr="001A2C26">
        <w:tc>
          <w:tcPr>
            <w:tcW w:w="1970" w:type="dxa"/>
          </w:tcPr>
          <w:p w14:paraId="2354EAB7" w14:textId="2F6C79A2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23.03.23</w:t>
            </w:r>
          </w:p>
        </w:tc>
        <w:tc>
          <w:tcPr>
            <w:tcW w:w="1971" w:type="dxa"/>
          </w:tcPr>
          <w:p w14:paraId="0BBD404E" w14:textId="6F82FB63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71" w:type="dxa"/>
          </w:tcPr>
          <w:p w14:paraId="7658B14C" w14:textId="0EF3065F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71" w:type="dxa"/>
          </w:tcPr>
          <w:p w14:paraId="43969CF5" w14:textId="1C48124D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71" w:type="dxa"/>
          </w:tcPr>
          <w:p w14:paraId="04102FA9" w14:textId="13F2D8C3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1A2C26" w:rsidRPr="004B092F" w14:paraId="4723E4D7" w14:textId="77777777" w:rsidTr="001A2C26">
        <w:tc>
          <w:tcPr>
            <w:tcW w:w="1970" w:type="dxa"/>
          </w:tcPr>
          <w:p w14:paraId="4E903774" w14:textId="66725A93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20.04.23</w:t>
            </w:r>
          </w:p>
        </w:tc>
        <w:tc>
          <w:tcPr>
            <w:tcW w:w="1971" w:type="dxa"/>
          </w:tcPr>
          <w:p w14:paraId="0DAC2AD8" w14:textId="4C0999E9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20F461CF" w14:textId="276257B0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71" w:type="dxa"/>
          </w:tcPr>
          <w:p w14:paraId="5A5904A9" w14:textId="02CABED4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2414A5A8" w14:textId="37076DDC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1A2C26" w:rsidRPr="004B092F" w14:paraId="689C2942" w14:textId="77777777" w:rsidTr="001A2C26">
        <w:tc>
          <w:tcPr>
            <w:tcW w:w="1970" w:type="dxa"/>
          </w:tcPr>
          <w:p w14:paraId="080433C2" w14:textId="330E5629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26.04.23</w:t>
            </w:r>
          </w:p>
        </w:tc>
        <w:tc>
          <w:tcPr>
            <w:tcW w:w="1971" w:type="dxa"/>
          </w:tcPr>
          <w:p w14:paraId="24424B9B" w14:textId="480C2714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71" w:type="dxa"/>
          </w:tcPr>
          <w:p w14:paraId="1E5B40A5" w14:textId="15440F59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71" w:type="dxa"/>
          </w:tcPr>
          <w:p w14:paraId="2DCBAA6C" w14:textId="6F0D7E14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71" w:type="dxa"/>
          </w:tcPr>
          <w:p w14:paraId="7955B8B6" w14:textId="73AAC0AB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1A2C26" w:rsidRPr="004B092F" w14:paraId="168188D4" w14:textId="77777777" w:rsidTr="001A2C26">
        <w:tc>
          <w:tcPr>
            <w:tcW w:w="1970" w:type="dxa"/>
          </w:tcPr>
          <w:p w14:paraId="0F5F164A" w14:textId="78AE669D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18.05.23</w:t>
            </w:r>
          </w:p>
        </w:tc>
        <w:tc>
          <w:tcPr>
            <w:tcW w:w="1971" w:type="dxa"/>
          </w:tcPr>
          <w:p w14:paraId="4DE6D180" w14:textId="55A39709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2AFFF351" w14:textId="7FE613CD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38263FC5" w14:textId="38929004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2E693E23" w14:textId="69ABBCB2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1A2C26" w:rsidRPr="004B092F" w14:paraId="40B91E6F" w14:textId="77777777" w:rsidTr="001A2C26">
        <w:tc>
          <w:tcPr>
            <w:tcW w:w="1970" w:type="dxa"/>
          </w:tcPr>
          <w:p w14:paraId="15F884F4" w14:textId="7C72F14C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24.05.23</w:t>
            </w:r>
          </w:p>
        </w:tc>
        <w:tc>
          <w:tcPr>
            <w:tcW w:w="1971" w:type="dxa"/>
          </w:tcPr>
          <w:p w14:paraId="7A11515D" w14:textId="609FDB61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056B5CFE" w14:textId="6FB0124B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02DB27A9" w14:textId="50BAC354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71" w:type="dxa"/>
          </w:tcPr>
          <w:p w14:paraId="2C8D3864" w14:textId="27E43F90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1A2C26" w:rsidRPr="004B092F" w14:paraId="755D9795" w14:textId="77777777" w:rsidTr="001A2C26">
        <w:tc>
          <w:tcPr>
            <w:tcW w:w="1970" w:type="dxa"/>
          </w:tcPr>
          <w:p w14:paraId="7379B9B8" w14:textId="7A674D2D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02.06.23</w:t>
            </w:r>
          </w:p>
        </w:tc>
        <w:tc>
          <w:tcPr>
            <w:tcW w:w="1971" w:type="dxa"/>
          </w:tcPr>
          <w:p w14:paraId="1FD6C01B" w14:textId="6808BDB1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0C9493D1" w14:textId="3262235E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3AF781C2" w14:textId="79F38E7C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4439B83B" w14:textId="0FAE13E0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1A2C26" w:rsidRPr="004B092F" w14:paraId="38C5F1CD" w14:textId="77777777" w:rsidTr="001A2C26">
        <w:tc>
          <w:tcPr>
            <w:tcW w:w="1970" w:type="dxa"/>
          </w:tcPr>
          <w:p w14:paraId="49B95BE0" w14:textId="243D3059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15.06.23</w:t>
            </w:r>
          </w:p>
        </w:tc>
        <w:tc>
          <w:tcPr>
            <w:tcW w:w="1971" w:type="dxa"/>
          </w:tcPr>
          <w:p w14:paraId="67067F88" w14:textId="5A74941B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7F577877" w14:textId="4562BE7A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59B57B4B" w14:textId="78323305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71" w:type="dxa"/>
          </w:tcPr>
          <w:p w14:paraId="2247D513" w14:textId="38DC4BD1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1A2C26" w:rsidRPr="004B092F" w14:paraId="794E62B8" w14:textId="77777777" w:rsidTr="001A2C26">
        <w:tc>
          <w:tcPr>
            <w:tcW w:w="1970" w:type="dxa"/>
          </w:tcPr>
          <w:p w14:paraId="79B5DFA7" w14:textId="76555449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29.06.23</w:t>
            </w:r>
          </w:p>
        </w:tc>
        <w:tc>
          <w:tcPr>
            <w:tcW w:w="1971" w:type="dxa"/>
          </w:tcPr>
          <w:p w14:paraId="51520693" w14:textId="428F59AC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52D30773" w14:textId="106FFDB8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04D19CA6" w14:textId="33653457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71" w:type="dxa"/>
          </w:tcPr>
          <w:p w14:paraId="787345EC" w14:textId="4C95C5CC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1A2C26" w:rsidRPr="004B092F" w14:paraId="076DB936" w14:textId="77777777" w:rsidTr="001A2C26">
        <w:tc>
          <w:tcPr>
            <w:tcW w:w="1970" w:type="dxa"/>
          </w:tcPr>
          <w:p w14:paraId="5876756B" w14:textId="28D1F4EF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20.07.23</w:t>
            </w:r>
          </w:p>
        </w:tc>
        <w:tc>
          <w:tcPr>
            <w:tcW w:w="1971" w:type="dxa"/>
          </w:tcPr>
          <w:p w14:paraId="53837F22" w14:textId="78872959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71" w:type="dxa"/>
          </w:tcPr>
          <w:p w14:paraId="76B11F74" w14:textId="4B524C5E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71" w:type="dxa"/>
          </w:tcPr>
          <w:p w14:paraId="041098C2" w14:textId="0E7E204E" w:rsidR="001A2C26" w:rsidRPr="004B092F" w:rsidRDefault="004D0F07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71" w:type="dxa"/>
          </w:tcPr>
          <w:p w14:paraId="0BC10872" w14:textId="0B2F919B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1A2C26" w:rsidRPr="004B092F" w14:paraId="2BD74CE6" w14:textId="77777777" w:rsidTr="001A2C26">
        <w:tc>
          <w:tcPr>
            <w:tcW w:w="1970" w:type="dxa"/>
          </w:tcPr>
          <w:p w14:paraId="09FE109C" w14:textId="3AF19EFB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27.07.23</w:t>
            </w:r>
          </w:p>
        </w:tc>
        <w:tc>
          <w:tcPr>
            <w:tcW w:w="1971" w:type="dxa"/>
          </w:tcPr>
          <w:p w14:paraId="72CFD89B" w14:textId="626CDB73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71" w:type="dxa"/>
          </w:tcPr>
          <w:p w14:paraId="2AB5AB65" w14:textId="052BA392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71" w:type="dxa"/>
          </w:tcPr>
          <w:p w14:paraId="167D098D" w14:textId="762ED4E1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71" w:type="dxa"/>
          </w:tcPr>
          <w:p w14:paraId="55E4211E" w14:textId="7DA9A875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1A2C26" w:rsidRPr="004B092F" w14:paraId="34AFDA03" w14:textId="77777777" w:rsidTr="001A2C26">
        <w:tc>
          <w:tcPr>
            <w:tcW w:w="1970" w:type="dxa"/>
          </w:tcPr>
          <w:p w14:paraId="6D8251E1" w14:textId="70B07FEB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21.08.23</w:t>
            </w:r>
          </w:p>
        </w:tc>
        <w:tc>
          <w:tcPr>
            <w:tcW w:w="1971" w:type="dxa"/>
          </w:tcPr>
          <w:p w14:paraId="3B8C2491" w14:textId="3E285E78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971" w:type="dxa"/>
          </w:tcPr>
          <w:p w14:paraId="0A63A406" w14:textId="2DBD046D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971" w:type="dxa"/>
          </w:tcPr>
          <w:p w14:paraId="2B982963" w14:textId="475F937A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971" w:type="dxa"/>
          </w:tcPr>
          <w:p w14:paraId="07787F14" w14:textId="38A98CE8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1A2C26" w:rsidRPr="004B092F" w14:paraId="41CFE52C" w14:textId="77777777" w:rsidTr="001A2C26">
        <w:tc>
          <w:tcPr>
            <w:tcW w:w="1970" w:type="dxa"/>
          </w:tcPr>
          <w:p w14:paraId="5B8F7519" w14:textId="77777777" w:rsidR="001A2C26" w:rsidRPr="004B092F" w:rsidRDefault="001A2C26" w:rsidP="001A2C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proofErr w:type="spellStart"/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Всього</w:t>
            </w:r>
            <w:proofErr w:type="spellEnd"/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засідань</w:t>
            </w:r>
            <w:proofErr w:type="spellEnd"/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  <w:p w14:paraId="12B8DE35" w14:textId="298C319A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23</w:t>
            </w:r>
          </w:p>
        </w:tc>
        <w:tc>
          <w:tcPr>
            <w:tcW w:w="1971" w:type="dxa"/>
          </w:tcPr>
          <w:p w14:paraId="5931657A" w14:textId="02579B8B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23</w:t>
            </w:r>
          </w:p>
        </w:tc>
        <w:tc>
          <w:tcPr>
            <w:tcW w:w="1971" w:type="dxa"/>
          </w:tcPr>
          <w:p w14:paraId="570EEB6F" w14:textId="6D305957" w:rsidR="001A2C26" w:rsidRPr="004B092F" w:rsidRDefault="004B092F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22</w:t>
            </w:r>
          </w:p>
        </w:tc>
        <w:tc>
          <w:tcPr>
            <w:tcW w:w="1971" w:type="dxa"/>
          </w:tcPr>
          <w:p w14:paraId="726AF3A9" w14:textId="335208E5" w:rsidR="001A2C26" w:rsidRPr="004B092F" w:rsidRDefault="004B092F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21</w:t>
            </w:r>
          </w:p>
        </w:tc>
        <w:tc>
          <w:tcPr>
            <w:tcW w:w="1971" w:type="dxa"/>
          </w:tcPr>
          <w:p w14:paraId="0C12A1A5" w14:textId="6C2D5C0C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22</w:t>
            </w:r>
          </w:p>
        </w:tc>
      </w:tr>
    </w:tbl>
    <w:p w14:paraId="1C1A9D5D" w14:textId="77777777" w:rsidR="0006224F" w:rsidRPr="004B092F" w:rsidRDefault="0006224F">
      <w:pPr>
        <w:rPr>
          <w:sz w:val="28"/>
          <w:szCs w:val="28"/>
          <w:lang w:val="uk-UA"/>
        </w:rPr>
      </w:pPr>
    </w:p>
    <w:p w14:paraId="4413B567" w14:textId="77777777" w:rsidR="0006224F" w:rsidRDefault="0006224F">
      <w:pPr>
        <w:rPr>
          <w:lang w:val="uk-UA"/>
        </w:rPr>
      </w:pPr>
    </w:p>
    <w:p w14:paraId="4323083C" w14:textId="77777777" w:rsidR="0006224F" w:rsidRDefault="0006224F">
      <w:pPr>
        <w:rPr>
          <w:lang w:val="uk-UA"/>
        </w:rPr>
      </w:pPr>
    </w:p>
    <w:p w14:paraId="31FFBB24" w14:textId="77777777" w:rsidR="0006224F" w:rsidRDefault="0006224F">
      <w:pPr>
        <w:rPr>
          <w:lang w:val="uk-UA"/>
        </w:rPr>
      </w:pPr>
    </w:p>
    <w:p w14:paraId="3ABB29A6" w14:textId="77777777" w:rsidR="0006224F" w:rsidRDefault="0006224F">
      <w:pPr>
        <w:rPr>
          <w:lang w:val="uk-UA"/>
        </w:rPr>
      </w:pPr>
    </w:p>
    <w:p w14:paraId="3939896A" w14:textId="77777777" w:rsidR="0006224F" w:rsidRDefault="0006224F">
      <w:pPr>
        <w:rPr>
          <w:lang w:val="uk-UA"/>
        </w:rPr>
      </w:pPr>
    </w:p>
    <w:p w14:paraId="0AF99F31" w14:textId="77777777" w:rsidR="00D8709D" w:rsidRDefault="00D8709D">
      <w:pPr>
        <w:rPr>
          <w:lang w:val="uk-UA"/>
        </w:rPr>
      </w:pPr>
    </w:p>
    <w:sectPr w:rsidR="00D8709D" w:rsidSect="001F3903">
      <w:pgSz w:w="11906" w:h="16838"/>
      <w:pgMar w:top="28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DDD66" w14:textId="77777777" w:rsidR="00A035B0" w:rsidRDefault="00A035B0" w:rsidP="00154427">
      <w:pPr>
        <w:spacing w:after="0" w:line="240" w:lineRule="auto"/>
      </w:pPr>
      <w:r>
        <w:separator/>
      </w:r>
    </w:p>
  </w:endnote>
  <w:endnote w:type="continuationSeparator" w:id="0">
    <w:p w14:paraId="5C837E21" w14:textId="77777777" w:rsidR="00A035B0" w:rsidRDefault="00A035B0" w:rsidP="0015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5A133" w14:textId="77777777" w:rsidR="00A035B0" w:rsidRDefault="00A035B0" w:rsidP="00154427">
      <w:pPr>
        <w:spacing w:after="0" w:line="240" w:lineRule="auto"/>
      </w:pPr>
      <w:r>
        <w:separator/>
      </w:r>
    </w:p>
  </w:footnote>
  <w:footnote w:type="continuationSeparator" w:id="0">
    <w:p w14:paraId="043DBCB3" w14:textId="77777777" w:rsidR="00A035B0" w:rsidRDefault="00A035B0" w:rsidP="00154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3D7886"/>
    <w:multiLevelType w:val="hybridMultilevel"/>
    <w:tmpl w:val="735068D6"/>
    <w:lvl w:ilvl="0" w:tplc="72CEE49A">
      <w:numFmt w:val="bullet"/>
      <w:lvlText w:val="-"/>
      <w:lvlJc w:val="left"/>
      <w:pPr>
        <w:ind w:left="-34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 w15:restartNumberingAfterBreak="0">
    <w:nsid w:val="14BC130E"/>
    <w:multiLevelType w:val="hybridMultilevel"/>
    <w:tmpl w:val="7D3CE03A"/>
    <w:lvl w:ilvl="0" w:tplc="72CEE49A">
      <w:numFmt w:val="bullet"/>
      <w:lvlText w:val="-"/>
      <w:lvlJc w:val="left"/>
      <w:pPr>
        <w:ind w:left="-34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B614B"/>
    <w:multiLevelType w:val="hybridMultilevel"/>
    <w:tmpl w:val="A6326D80"/>
    <w:lvl w:ilvl="0" w:tplc="0422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4E7101AD"/>
    <w:multiLevelType w:val="hybridMultilevel"/>
    <w:tmpl w:val="DEF01778"/>
    <w:lvl w:ilvl="0" w:tplc="72CEE49A">
      <w:numFmt w:val="bullet"/>
      <w:lvlText w:val="-"/>
      <w:lvlJc w:val="left"/>
      <w:pPr>
        <w:ind w:left="-34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D0D57"/>
    <w:multiLevelType w:val="hybridMultilevel"/>
    <w:tmpl w:val="FA146EF2"/>
    <w:lvl w:ilvl="0" w:tplc="45761F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54766">
    <w:abstractNumId w:val="0"/>
  </w:num>
  <w:num w:numId="2" w16cid:durableId="822308045">
    <w:abstractNumId w:val="5"/>
  </w:num>
  <w:num w:numId="3" w16cid:durableId="599798018">
    <w:abstractNumId w:val="3"/>
  </w:num>
  <w:num w:numId="4" w16cid:durableId="335574630">
    <w:abstractNumId w:val="1"/>
  </w:num>
  <w:num w:numId="5" w16cid:durableId="811948462">
    <w:abstractNumId w:val="4"/>
  </w:num>
  <w:num w:numId="6" w16cid:durableId="141625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127"/>
    <w:rsid w:val="000059B6"/>
    <w:rsid w:val="00045BE3"/>
    <w:rsid w:val="00051D0C"/>
    <w:rsid w:val="0006224F"/>
    <w:rsid w:val="000807DD"/>
    <w:rsid w:val="00091957"/>
    <w:rsid w:val="000D78CF"/>
    <w:rsid w:val="000F1897"/>
    <w:rsid w:val="0012085F"/>
    <w:rsid w:val="0013023E"/>
    <w:rsid w:val="00154427"/>
    <w:rsid w:val="00194115"/>
    <w:rsid w:val="001A2C26"/>
    <w:rsid w:val="001F3903"/>
    <w:rsid w:val="00247620"/>
    <w:rsid w:val="002B37A7"/>
    <w:rsid w:val="002D500A"/>
    <w:rsid w:val="002E1F12"/>
    <w:rsid w:val="002F7470"/>
    <w:rsid w:val="00376C27"/>
    <w:rsid w:val="003A6CE2"/>
    <w:rsid w:val="003B1851"/>
    <w:rsid w:val="00417B4F"/>
    <w:rsid w:val="004237EA"/>
    <w:rsid w:val="00441395"/>
    <w:rsid w:val="00445273"/>
    <w:rsid w:val="00484FB1"/>
    <w:rsid w:val="004B092F"/>
    <w:rsid w:val="004C4E46"/>
    <w:rsid w:val="004D0F07"/>
    <w:rsid w:val="00577323"/>
    <w:rsid w:val="00592BB3"/>
    <w:rsid w:val="0059430E"/>
    <w:rsid w:val="005A595A"/>
    <w:rsid w:val="006371C1"/>
    <w:rsid w:val="0065736E"/>
    <w:rsid w:val="006D60D9"/>
    <w:rsid w:val="006F475D"/>
    <w:rsid w:val="00706127"/>
    <w:rsid w:val="007156E5"/>
    <w:rsid w:val="00742174"/>
    <w:rsid w:val="007514E2"/>
    <w:rsid w:val="00754CF3"/>
    <w:rsid w:val="00764516"/>
    <w:rsid w:val="007920FB"/>
    <w:rsid w:val="007B39B0"/>
    <w:rsid w:val="007C4551"/>
    <w:rsid w:val="007D58A5"/>
    <w:rsid w:val="008260A1"/>
    <w:rsid w:val="00827EAD"/>
    <w:rsid w:val="008415DA"/>
    <w:rsid w:val="00853989"/>
    <w:rsid w:val="0089589B"/>
    <w:rsid w:val="00915BE9"/>
    <w:rsid w:val="009331A6"/>
    <w:rsid w:val="0097625F"/>
    <w:rsid w:val="00984C75"/>
    <w:rsid w:val="009A7890"/>
    <w:rsid w:val="009B7070"/>
    <w:rsid w:val="00A035B0"/>
    <w:rsid w:val="00A04166"/>
    <w:rsid w:val="00A26E17"/>
    <w:rsid w:val="00A66D89"/>
    <w:rsid w:val="00A96CCA"/>
    <w:rsid w:val="00AE1F51"/>
    <w:rsid w:val="00AF4ADF"/>
    <w:rsid w:val="00B12C22"/>
    <w:rsid w:val="00B3438E"/>
    <w:rsid w:val="00B379B8"/>
    <w:rsid w:val="00B637B0"/>
    <w:rsid w:val="00B83C22"/>
    <w:rsid w:val="00BD1147"/>
    <w:rsid w:val="00BD3D4D"/>
    <w:rsid w:val="00C07D22"/>
    <w:rsid w:val="00C11080"/>
    <w:rsid w:val="00C4518C"/>
    <w:rsid w:val="00CE06F5"/>
    <w:rsid w:val="00D11BB6"/>
    <w:rsid w:val="00D130C6"/>
    <w:rsid w:val="00D15832"/>
    <w:rsid w:val="00D60E2F"/>
    <w:rsid w:val="00D8709D"/>
    <w:rsid w:val="00D95EC3"/>
    <w:rsid w:val="00DC346D"/>
    <w:rsid w:val="00E7628F"/>
    <w:rsid w:val="00EB0E28"/>
    <w:rsid w:val="00EE04D2"/>
    <w:rsid w:val="00F31D56"/>
    <w:rsid w:val="00F3522D"/>
    <w:rsid w:val="00F81020"/>
    <w:rsid w:val="00F93741"/>
    <w:rsid w:val="00FD473F"/>
    <w:rsid w:val="00FE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493B"/>
  <w15:docId w15:val="{6EBED003-3E4A-45A6-B78F-74BEA10E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D50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1F1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544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54427"/>
  </w:style>
  <w:style w:type="paragraph" w:styleId="a8">
    <w:name w:val="footer"/>
    <w:basedOn w:val="a"/>
    <w:link w:val="a9"/>
    <w:uiPriority w:val="99"/>
    <w:unhideWhenUsed/>
    <w:rsid w:val="001544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54427"/>
  </w:style>
  <w:style w:type="paragraph" w:customStyle="1" w:styleId="Standard">
    <w:name w:val="Standard"/>
    <w:rsid w:val="007421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val="uk-UA" w:eastAsia="ar-SA"/>
    </w:rPr>
  </w:style>
  <w:style w:type="table" w:styleId="aa">
    <w:name w:val="Table Grid"/>
    <w:basedOn w:val="a1"/>
    <w:uiPriority w:val="59"/>
    <w:rsid w:val="001A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3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6</Pages>
  <Words>7003</Words>
  <Characters>3993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User2</cp:lastModifiedBy>
  <cp:revision>37</cp:revision>
  <cp:lastPrinted>2022-09-12T13:45:00Z</cp:lastPrinted>
  <dcterms:created xsi:type="dcterms:W3CDTF">2022-09-12T23:46:00Z</dcterms:created>
  <dcterms:modified xsi:type="dcterms:W3CDTF">2023-09-29T10:29:00Z</dcterms:modified>
</cp:coreProperties>
</file>