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135D1" w14:textId="573FA163" w:rsidR="00FA7244" w:rsidRDefault="00867ECC" w:rsidP="00867ECC">
      <w:pPr>
        <w:pStyle w:val="Standard"/>
        <w:suppressAutoHyphens w:val="0"/>
      </w:pPr>
      <w:r>
        <w:rPr>
          <w:rFonts w:ascii="Times New Roman" w:hAnsi="Times New Roman" w:cs="Times New Roman"/>
          <w:b/>
          <w:bCs/>
          <w:sz w:val="28"/>
          <w:szCs w:val="28"/>
        </w:rPr>
        <w:t xml:space="preserve">                                                                </w:t>
      </w:r>
      <w:r>
        <w:rPr>
          <w:rStyle w:val="a4"/>
          <w:rFonts w:ascii="Times New Roman" w:hAnsi="Times New Roman" w:cs="Times New Roman"/>
          <w:noProof/>
          <w:spacing w:val="8"/>
          <w:sz w:val="28"/>
          <w:szCs w:val="28"/>
          <w:lang w:val="ru-RU" w:eastAsia="ru-RU" w:bidi="ar-SA"/>
        </w:rPr>
        <w:drawing>
          <wp:inline distT="0" distB="0" distL="0" distR="0" wp14:anchorId="0DD1E1CA" wp14:editId="47CFB136">
            <wp:extent cx="431642" cy="611642"/>
            <wp:effectExtent l="0" t="0" r="6508" b="0"/>
            <wp:docPr id="1540224807" name="Зображення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431642" cy="611642"/>
                    </a:xfrm>
                    <a:prstGeom prst="rect">
                      <a:avLst/>
                    </a:prstGeom>
                    <a:noFill/>
                    <a:ln>
                      <a:noFill/>
                      <a:prstDash/>
                    </a:ln>
                  </pic:spPr>
                </pic:pic>
              </a:graphicData>
            </a:graphic>
          </wp:inline>
        </w:drawing>
      </w:r>
    </w:p>
    <w:p w14:paraId="698A8830" w14:textId="77777777" w:rsidR="00FA7244" w:rsidRDefault="00000000">
      <w:pPr>
        <w:pStyle w:val="Standard"/>
        <w:keepNext/>
        <w:suppressAutoHyphens w:val="0"/>
        <w:jc w:val="center"/>
        <w:rPr>
          <w:rFonts w:ascii="Times New Roman" w:hAnsi="Times New Roman" w:cs="Times New Roman"/>
          <w:b/>
          <w:bCs/>
          <w:sz w:val="28"/>
          <w:szCs w:val="28"/>
        </w:rPr>
      </w:pPr>
      <w:r>
        <w:rPr>
          <w:rFonts w:ascii="Times New Roman" w:hAnsi="Times New Roman" w:cs="Times New Roman"/>
          <w:b/>
          <w:bCs/>
          <w:sz w:val="28"/>
          <w:szCs w:val="28"/>
        </w:rPr>
        <w:t>КОВЕЛЬСЬКА МІСЬКА РАДА</w:t>
      </w:r>
    </w:p>
    <w:p w14:paraId="02977D9F" w14:textId="77777777" w:rsidR="00FA7244" w:rsidRDefault="00000000">
      <w:pPr>
        <w:pStyle w:val="Standard"/>
        <w:keepNext/>
        <w:suppressAutoHyphens w:val="0"/>
        <w:jc w:val="center"/>
        <w:rPr>
          <w:rFonts w:ascii="Times New Roman" w:hAnsi="Times New Roman" w:cs="Times New Roman"/>
          <w:b/>
          <w:bCs/>
          <w:sz w:val="28"/>
          <w:szCs w:val="28"/>
        </w:rPr>
      </w:pPr>
      <w:r>
        <w:rPr>
          <w:rFonts w:ascii="Times New Roman" w:hAnsi="Times New Roman" w:cs="Times New Roman"/>
          <w:b/>
          <w:bCs/>
          <w:sz w:val="28"/>
          <w:szCs w:val="28"/>
        </w:rPr>
        <w:t>ВОЛИНСЬКОЇ ОБЛАСТІ</w:t>
      </w:r>
    </w:p>
    <w:p w14:paraId="08BAEA9F" w14:textId="77777777" w:rsidR="00FA7244" w:rsidRDefault="00FA7244">
      <w:pPr>
        <w:pStyle w:val="Standard"/>
        <w:suppressAutoHyphens w:val="0"/>
        <w:jc w:val="both"/>
        <w:rPr>
          <w:rFonts w:ascii="Times New Roman" w:hAnsi="Times New Roman" w:cs="Times New Roman"/>
          <w:b/>
          <w:bCs/>
          <w:sz w:val="28"/>
          <w:szCs w:val="28"/>
          <w:lang w:eastAsia="uk-UA"/>
        </w:rPr>
      </w:pPr>
    </w:p>
    <w:p w14:paraId="05C78F8A" w14:textId="77777777" w:rsidR="00FA7244" w:rsidRDefault="0000000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ascii="Times New Roman" w:hAnsi="Times New Roman" w:cs="Times New Roman"/>
          <w:b/>
          <w:bCs/>
          <w:sz w:val="28"/>
          <w:szCs w:val="28"/>
        </w:rPr>
      </w:pPr>
      <w:bookmarkStart w:id="0" w:name="731"/>
      <w:bookmarkEnd w:id="0"/>
      <w:r>
        <w:rPr>
          <w:rFonts w:ascii="Times New Roman" w:hAnsi="Times New Roman" w:cs="Times New Roman"/>
          <w:b/>
          <w:bCs/>
          <w:sz w:val="28"/>
          <w:szCs w:val="28"/>
        </w:rPr>
        <w:t>РІШЕННЯ</w:t>
      </w:r>
    </w:p>
    <w:p w14:paraId="53DA46F6" w14:textId="77777777" w:rsidR="00FA7244" w:rsidRDefault="00FA724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imes New Roman" w:hAnsi="Times New Roman" w:cs="Times New Roman"/>
          <w:b/>
          <w:bCs/>
          <w:sz w:val="28"/>
          <w:szCs w:val="28"/>
        </w:rPr>
      </w:pPr>
    </w:p>
    <w:p w14:paraId="77E131E5" w14:textId="075C9399" w:rsidR="00FA7244" w:rsidRDefault="00867ECC">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pPr>
      <w:r>
        <w:rPr>
          <w:rStyle w:val="a4"/>
          <w:rFonts w:ascii="Times New Roman" w:hAnsi="Times New Roman" w:cs="Times New Roman"/>
          <w:bCs/>
          <w:sz w:val="28"/>
          <w:szCs w:val="28"/>
        </w:rPr>
        <w:t>26.10.2023                             м. Ковель</w:t>
      </w:r>
      <w:r>
        <w:rPr>
          <w:rStyle w:val="a4"/>
          <w:rFonts w:ascii="Times New Roman" w:hAnsi="Times New Roman" w:cs="Times New Roman"/>
          <w:b/>
          <w:bCs/>
          <w:sz w:val="28"/>
          <w:szCs w:val="28"/>
        </w:rPr>
        <w:t xml:space="preserve">                                         </w:t>
      </w:r>
      <w:r>
        <w:rPr>
          <w:rStyle w:val="a4"/>
          <w:rFonts w:ascii="Times New Roman" w:hAnsi="Times New Roman" w:cs="Times New Roman"/>
          <w:sz w:val="28"/>
          <w:szCs w:val="28"/>
        </w:rPr>
        <w:t>№ 42/</w:t>
      </w:r>
      <w:r w:rsidR="009578F8">
        <w:rPr>
          <w:rStyle w:val="a4"/>
          <w:rFonts w:ascii="Times New Roman" w:hAnsi="Times New Roman" w:cs="Times New Roman"/>
          <w:sz w:val="28"/>
          <w:szCs w:val="28"/>
        </w:rPr>
        <w:t>5</w:t>
      </w:r>
    </w:p>
    <w:p w14:paraId="15441209" w14:textId="77777777" w:rsidR="00FA7244" w:rsidRDefault="00FA724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Times New Roman" w:hAnsi="Times New Roman" w:cs="Times New Roman"/>
          <w:b/>
          <w:bCs/>
          <w:sz w:val="28"/>
          <w:szCs w:val="28"/>
        </w:rPr>
      </w:pPr>
    </w:p>
    <w:p w14:paraId="6F748FD9" w14:textId="77777777" w:rsidR="00FA7244" w:rsidRDefault="00000000">
      <w:pPr>
        <w:pStyle w:val="Standard"/>
        <w:jc w:val="center"/>
        <w:rPr>
          <w:rFonts w:ascii="Times New Roman" w:hAnsi="Times New Roman" w:cs="Times New Roman"/>
          <w:sz w:val="28"/>
          <w:szCs w:val="28"/>
          <w:lang w:eastAsia="uk-UA"/>
        </w:rPr>
      </w:pPr>
      <w:r>
        <w:rPr>
          <w:rFonts w:ascii="Times New Roman" w:hAnsi="Times New Roman" w:cs="Times New Roman"/>
          <w:sz w:val="28"/>
          <w:szCs w:val="28"/>
          <w:lang w:eastAsia="uk-UA"/>
        </w:rPr>
        <w:t xml:space="preserve">Про внесення змін до рішення </w:t>
      </w:r>
    </w:p>
    <w:p w14:paraId="65BF7AF4" w14:textId="77777777" w:rsidR="00FA7244" w:rsidRDefault="00000000">
      <w:pPr>
        <w:pStyle w:val="Standard"/>
        <w:jc w:val="center"/>
        <w:rPr>
          <w:rFonts w:ascii="Times New Roman" w:hAnsi="Times New Roman" w:cs="Times New Roman"/>
          <w:sz w:val="28"/>
          <w:szCs w:val="28"/>
          <w:lang w:eastAsia="uk-UA"/>
        </w:rPr>
      </w:pPr>
      <w:r>
        <w:rPr>
          <w:rFonts w:ascii="Times New Roman" w:hAnsi="Times New Roman" w:cs="Times New Roman"/>
          <w:sz w:val="28"/>
          <w:szCs w:val="28"/>
          <w:lang w:eastAsia="uk-UA"/>
        </w:rPr>
        <w:t xml:space="preserve">міської ради від 23.12.2021 №16/33 </w:t>
      </w:r>
    </w:p>
    <w:p w14:paraId="7DDCDE0B" w14:textId="77777777" w:rsidR="00FA7244" w:rsidRDefault="00000000">
      <w:pPr>
        <w:pStyle w:val="Standard"/>
        <w:jc w:val="center"/>
        <w:rPr>
          <w:rFonts w:ascii="Times New Roman" w:hAnsi="Times New Roman" w:cs="Times New Roman"/>
          <w:sz w:val="28"/>
          <w:szCs w:val="28"/>
          <w:lang w:eastAsia="uk-UA"/>
        </w:rPr>
      </w:pPr>
      <w:r>
        <w:rPr>
          <w:rFonts w:ascii="Times New Roman" w:hAnsi="Times New Roman" w:cs="Times New Roman"/>
          <w:sz w:val="28"/>
          <w:szCs w:val="28"/>
          <w:lang w:eastAsia="uk-UA"/>
        </w:rPr>
        <w:t>«Про затвердження Програми розвитку туризму</w:t>
      </w:r>
    </w:p>
    <w:p w14:paraId="1D3F526B" w14:textId="77777777" w:rsidR="00FA7244" w:rsidRDefault="00000000">
      <w:pPr>
        <w:pStyle w:val="Standard"/>
        <w:jc w:val="center"/>
      </w:pPr>
      <w:r>
        <w:rPr>
          <w:rStyle w:val="a4"/>
          <w:rFonts w:ascii="Times New Roman" w:hAnsi="Times New Roman" w:cs="Times New Roman"/>
          <w:sz w:val="28"/>
          <w:szCs w:val="28"/>
          <w:lang w:eastAsia="uk-UA"/>
        </w:rPr>
        <w:t xml:space="preserve"> Ковельської територіальної громади на 2022-2024 роки зі змінами</w:t>
      </w:r>
    </w:p>
    <w:p w14:paraId="2149A79E" w14:textId="77777777" w:rsidR="00FA7244" w:rsidRDefault="00FA7244">
      <w:pPr>
        <w:pStyle w:val="Standard"/>
        <w:jc w:val="center"/>
        <w:rPr>
          <w:rFonts w:ascii="Times New Roman" w:hAnsi="Times New Roman" w:cs="Times New Roman"/>
          <w:sz w:val="28"/>
          <w:szCs w:val="28"/>
        </w:rPr>
      </w:pPr>
    </w:p>
    <w:p w14:paraId="21B01C96" w14:textId="77777777" w:rsidR="00FA7244" w:rsidRDefault="00000000">
      <w:pPr>
        <w:pStyle w:val="Standard"/>
        <w:ind w:firstLine="708"/>
        <w:jc w:val="both"/>
      </w:pPr>
      <w:r>
        <w:rPr>
          <w:rStyle w:val="a4"/>
          <w:rFonts w:ascii="Times New Roman" w:eastAsia="Times New Roman" w:hAnsi="Times New Roman" w:cs="Times New Roman"/>
          <w:sz w:val="28"/>
          <w:szCs w:val="28"/>
          <w:lang w:eastAsia="uk-UA"/>
        </w:rPr>
        <w:t>Відповідно до пункту 22 частини 1 статті 26 Закону України «Про місцеве самоврядування в Україні», Закону України «Про туризм», Закону України «Про засади державної регіональної політики»,</w:t>
      </w:r>
      <w:r>
        <w:rPr>
          <w:rStyle w:val="a4"/>
          <w:rFonts w:ascii="Times New Roman" w:hAnsi="Times New Roman" w:cs="Times New Roman"/>
          <w:sz w:val="28"/>
          <w:szCs w:val="28"/>
        </w:rPr>
        <w:t xml:space="preserve"> </w:t>
      </w:r>
      <w:r>
        <w:rPr>
          <w:rStyle w:val="a4"/>
          <w:rFonts w:ascii="Times New Roman" w:eastAsia="Times New Roman" w:hAnsi="Times New Roman" w:cs="Times New Roman"/>
          <w:sz w:val="28"/>
          <w:szCs w:val="28"/>
          <w:lang w:eastAsia="uk-UA"/>
        </w:rPr>
        <w:t>Державної стратегії регіонального розвитку на 2021-2027 роки, Стратегії розвитку Волинської області на період до 2027 року,  з метою визначення комплексу заходів, спрямованих на підвищення туристичної привабливості, ідентифікації Ковельської громади, яка відображає позиції створення власного іміджу, підкреслення її автентичності, що допомагає вирізнятись серед інших громад, привертання уваги до своїх особливостей, а відтак можливості ефективніше розвиватися місцевій економіці, поліпшення іміджу громади на місцевому і національному рівнях, залучення інвестицій та привабливості нових підприємств, зберігання і розширення діючих підприємств, сприяння просуванню місцевих програм міська рада</w:t>
      </w:r>
    </w:p>
    <w:p w14:paraId="7C456534" w14:textId="77777777" w:rsidR="00FA7244" w:rsidRDefault="00FA7244">
      <w:pPr>
        <w:pStyle w:val="Standard"/>
        <w:suppressAutoHyphens w:val="0"/>
        <w:spacing w:line="292" w:lineRule="exact"/>
        <w:rPr>
          <w:rFonts w:ascii="Times New Roman" w:hAnsi="Times New Roman" w:cs="Times New Roman"/>
          <w:sz w:val="28"/>
          <w:szCs w:val="28"/>
          <w:lang w:eastAsia="uk-UA"/>
        </w:rPr>
      </w:pPr>
    </w:p>
    <w:p w14:paraId="0D487D5F" w14:textId="77777777" w:rsidR="00FA7244" w:rsidRDefault="00000000">
      <w:pPr>
        <w:pStyle w:val="Standard"/>
        <w:tabs>
          <w:tab w:val="left" w:pos="480"/>
        </w:tabs>
        <w:suppressAutoHyphens w:val="0"/>
        <w:spacing w:line="0" w:lineRule="atLeast"/>
        <w:rPr>
          <w:rFonts w:ascii="Times New Roman" w:hAnsi="Times New Roman" w:cs="Times New Roman"/>
          <w:sz w:val="28"/>
          <w:szCs w:val="28"/>
          <w:lang w:eastAsia="uk-UA"/>
        </w:rPr>
      </w:pPr>
      <w:r>
        <w:rPr>
          <w:rFonts w:ascii="Times New Roman" w:hAnsi="Times New Roman" w:cs="Times New Roman"/>
          <w:sz w:val="28"/>
          <w:szCs w:val="28"/>
          <w:lang w:eastAsia="uk-UA"/>
        </w:rPr>
        <w:t>ВИРІШИЛА:</w:t>
      </w:r>
    </w:p>
    <w:p w14:paraId="27F0BBDC" w14:textId="5FBC11A6" w:rsidR="00FA7244" w:rsidRDefault="00000000" w:rsidP="00F24DD4">
      <w:pPr>
        <w:ind w:firstLine="708"/>
        <w:jc w:val="both"/>
      </w:pPr>
      <w:r>
        <w:rPr>
          <w:rStyle w:val="a4"/>
          <w:rFonts w:ascii="Times New Roman" w:hAnsi="Times New Roman" w:cs="Times New Roman"/>
          <w:sz w:val="28"/>
          <w:szCs w:val="28"/>
          <w:lang w:eastAsia="uk-UA"/>
        </w:rPr>
        <w:t>1.Унести зміни до рішення міської ради від 23.12.2021 №16/33 «Про затверджен</w:t>
      </w:r>
      <w:r w:rsidR="00F24DD4">
        <w:rPr>
          <w:rStyle w:val="a4"/>
          <w:rFonts w:ascii="Times New Roman" w:hAnsi="Times New Roman" w:cs="Times New Roman"/>
          <w:sz w:val="28"/>
          <w:szCs w:val="28"/>
          <w:lang w:eastAsia="uk-UA"/>
        </w:rPr>
        <w:t>н</w:t>
      </w:r>
      <w:r>
        <w:rPr>
          <w:rStyle w:val="a4"/>
          <w:rFonts w:ascii="Times New Roman" w:hAnsi="Times New Roman" w:cs="Times New Roman"/>
          <w:sz w:val="28"/>
          <w:szCs w:val="28"/>
          <w:lang w:eastAsia="uk-UA"/>
        </w:rPr>
        <w:t xml:space="preserve">я Програми розвитку туризму Ковельської територіальної громади на 2022-2024 роки, а саме: </w:t>
      </w:r>
    </w:p>
    <w:p w14:paraId="5963BB84" w14:textId="77777777" w:rsidR="00FA7244" w:rsidRDefault="00000000" w:rsidP="004C0560">
      <w:pPr>
        <w:pStyle w:val="Textbody"/>
        <w:tabs>
          <w:tab w:val="left" w:pos="-3840"/>
        </w:tabs>
        <w:suppressAutoHyphens w:val="0"/>
        <w:spacing w:after="0" w:line="240" w:lineRule="auto"/>
        <w:jc w:val="both"/>
      </w:pPr>
      <w:r>
        <w:rPr>
          <w:rStyle w:val="a4"/>
          <w:rFonts w:ascii="Times New Roman" w:hAnsi="Times New Roman" w:cs="Times New Roman"/>
          <w:sz w:val="28"/>
          <w:szCs w:val="28"/>
          <w:lang w:eastAsia="uk-UA"/>
        </w:rPr>
        <w:t xml:space="preserve">           1)В пункті 2.6. розділу І</w:t>
      </w:r>
      <w:r>
        <w:rPr>
          <w:rStyle w:val="a4"/>
          <w:rFonts w:ascii="Times New Roman" w:hAnsi="Times New Roman" w:cs="Times New Roman"/>
          <w:sz w:val="28"/>
          <w:szCs w:val="28"/>
          <w:lang w:val="en-US" w:eastAsia="uk-UA"/>
        </w:rPr>
        <w:t>V</w:t>
      </w:r>
      <w:r>
        <w:rPr>
          <w:rStyle w:val="a4"/>
          <w:rFonts w:ascii="Times New Roman" w:hAnsi="Times New Roman" w:cs="Times New Roman"/>
          <w:sz w:val="28"/>
          <w:szCs w:val="28"/>
          <w:lang w:eastAsia="uk-UA"/>
        </w:rPr>
        <w:t xml:space="preserve">. «Заходи та фінансове забезпечення Програми» </w:t>
      </w:r>
    </w:p>
    <w:p w14:paraId="621D9390" w14:textId="77777777" w:rsidR="00FA7244" w:rsidRDefault="00000000" w:rsidP="004C0560">
      <w:pPr>
        <w:pStyle w:val="Textbody"/>
        <w:tabs>
          <w:tab w:val="left" w:pos="-3840"/>
        </w:tabs>
        <w:suppressAutoHyphens w:val="0"/>
        <w:spacing w:after="0" w:line="240" w:lineRule="auto"/>
        <w:jc w:val="both"/>
      </w:pPr>
      <w:r>
        <w:rPr>
          <w:rStyle w:val="a4"/>
          <w:rFonts w:ascii="Times New Roman" w:hAnsi="Times New Roman" w:cs="Times New Roman"/>
          <w:sz w:val="28"/>
          <w:szCs w:val="28"/>
          <w:lang w:eastAsia="uk-UA"/>
        </w:rPr>
        <w:t>слова («конкурс 10 цінностей громади») замінити на конкурс «Розробка логотипу Ковельської територіальної громади»;</w:t>
      </w:r>
    </w:p>
    <w:p w14:paraId="23B2E8A3" w14:textId="77777777" w:rsidR="00FA7244" w:rsidRDefault="00000000" w:rsidP="004C0560">
      <w:pPr>
        <w:pStyle w:val="Textbody"/>
        <w:tabs>
          <w:tab w:val="left" w:pos="-3840"/>
        </w:tabs>
        <w:suppressAutoHyphens w:val="0"/>
        <w:spacing w:after="0" w:line="240" w:lineRule="auto"/>
        <w:jc w:val="both"/>
      </w:pPr>
      <w:r>
        <w:rPr>
          <w:rStyle w:val="a4"/>
          <w:rFonts w:ascii="Times New Roman" w:hAnsi="Times New Roman" w:cs="Times New Roman"/>
          <w:sz w:val="28"/>
          <w:szCs w:val="28"/>
          <w:lang w:eastAsia="uk-UA"/>
        </w:rPr>
        <w:t xml:space="preserve">          2)В  пункті 3.4. розділу І</w:t>
      </w:r>
      <w:r>
        <w:rPr>
          <w:rStyle w:val="a4"/>
          <w:rFonts w:ascii="Times New Roman" w:hAnsi="Times New Roman" w:cs="Times New Roman"/>
          <w:sz w:val="28"/>
          <w:szCs w:val="28"/>
          <w:lang w:val="en-US" w:eastAsia="uk-UA"/>
        </w:rPr>
        <w:t>V</w:t>
      </w:r>
      <w:r>
        <w:rPr>
          <w:rStyle w:val="a4"/>
          <w:rFonts w:ascii="Times New Roman" w:hAnsi="Times New Roman" w:cs="Times New Roman"/>
          <w:sz w:val="28"/>
          <w:szCs w:val="28"/>
          <w:lang w:eastAsia="uk-UA"/>
        </w:rPr>
        <w:t>. «Заходи та фінансове забезпечення Програми»  прогнозований обсяг фінансування (тис-грн.) 2024 р.- 150  замінити на 100.</w:t>
      </w:r>
      <w:r>
        <w:t xml:space="preserve">     </w:t>
      </w:r>
    </w:p>
    <w:p w14:paraId="21936938" w14:textId="77777777" w:rsidR="00FA7244" w:rsidRDefault="00000000" w:rsidP="004C0560">
      <w:pPr>
        <w:pStyle w:val="Textbody"/>
        <w:tabs>
          <w:tab w:val="left" w:pos="-3840"/>
        </w:tabs>
        <w:suppressAutoHyphens w:val="0"/>
        <w:spacing w:after="0" w:line="240" w:lineRule="auto"/>
        <w:jc w:val="both"/>
      </w:pPr>
      <w:r>
        <w:t xml:space="preserve">           </w:t>
      </w:r>
      <w:r>
        <w:rPr>
          <w:rStyle w:val="a4"/>
          <w:rFonts w:ascii="Times New Roman" w:hAnsi="Times New Roman" w:cs="Times New Roman"/>
          <w:sz w:val="28"/>
          <w:szCs w:val="28"/>
        </w:rPr>
        <w:t xml:space="preserve">3)В пункті 2.6. </w:t>
      </w:r>
      <w:r>
        <w:rPr>
          <w:rStyle w:val="a4"/>
          <w:rFonts w:ascii="Times New Roman" w:hAnsi="Times New Roman" w:cs="Times New Roman"/>
          <w:sz w:val="28"/>
          <w:szCs w:val="28"/>
          <w:lang w:eastAsia="uk-UA"/>
        </w:rPr>
        <w:t>розділу І</w:t>
      </w:r>
      <w:r>
        <w:rPr>
          <w:rStyle w:val="a4"/>
          <w:rFonts w:ascii="Times New Roman" w:hAnsi="Times New Roman" w:cs="Times New Roman"/>
          <w:sz w:val="28"/>
          <w:szCs w:val="28"/>
          <w:lang w:val="en-US" w:eastAsia="uk-UA"/>
        </w:rPr>
        <w:t>V</w:t>
      </w:r>
      <w:r>
        <w:rPr>
          <w:rStyle w:val="a4"/>
          <w:rFonts w:ascii="Times New Roman" w:hAnsi="Times New Roman" w:cs="Times New Roman"/>
          <w:sz w:val="28"/>
          <w:szCs w:val="28"/>
          <w:lang w:eastAsia="uk-UA"/>
        </w:rPr>
        <w:t>. «Заходи та фінансове забезпечення Програми»  прогнозований обсяг фінансування (тис-грн.) 2024 р.- 30  замінити на 80.</w:t>
      </w:r>
    </w:p>
    <w:p w14:paraId="2F383F12" w14:textId="77777777" w:rsidR="00FA7244" w:rsidRDefault="00000000" w:rsidP="004C0560">
      <w:pPr>
        <w:pStyle w:val="Textbody"/>
        <w:widowControl/>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2.Контроль за виконанням даного рішення покласти на постійні комісії </w:t>
      </w:r>
    </w:p>
    <w:p w14:paraId="1BD85215" w14:textId="77777777" w:rsidR="00FA7244" w:rsidRDefault="00000000" w:rsidP="004C0560">
      <w:pPr>
        <w:pStyle w:val="Textbody"/>
        <w:widowControl/>
        <w:spacing w:after="0" w:line="240" w:lineRule="auto"/>
        <w:jc w:val="both"/>
        <w:rPr>
          <w:rFonts w:ascii="Times New Roman" w:hAnsi="Times New Roman" w:cs="Times New Roman"/>
          <w:sz w:val="28"/>
          <w:szCs w:val="28"/>
        </w:rPr>
      </w:pPr>
      <w:r>
        <w:rPr>
          <w:rFonts w:ascii="Times New Roman" w:hAnsi="Times New Roman" w:cs="Times New Roman"/>
          <w:sz w:val="28"/>
          <w:szCs w:val="28"/>
        </w:rPr>
        <w:t>міської ради з питань освіти, культури, охорони здоров’я, материнства і дитинства, соціального захисту населення, спорту і фізичної культури, в справах сім’ї і молоді та релігії (Світлана Верчук) з питань планування, бюджету і фінансів (Олег Уніга).</w:t>
      </w:r>
    </w:p>
    <w:p w14:paraId="2230F2F6" w14:textId="77777777" w:rsidR="0094313D" w:rsidRDefault="0094313D">
      <w:pPr>
        <w:pStyle w:val="Textbody"/>
        <w:widowControl/>
        <w:spacing w:after="0" w:line="240" w:lineRule="auto"/>
        <w:jc w:val="both"/>
        <w:rPr>
          <w:rFonts w:ascii="Times New Roman" w:hAnsi="Times New Roman" w:cs="Times New Roman"/>
          <w:sz w:val="28"/>
          <w:szCs w:val="28"/>
        </w:rPr>
      </w:pPr>
    </w:p>
    <w:p w14:paraId="54D1C07A" w14:textId="77777777" w:rsidR="00FA7244" w:rsidRDefault="00000000">
      <w:pPr>
        <w:pStyle w:val="Standard"/>
        <w:widowControl/>
        <w:jc w:val="both"/>
      </w:pPr>
      <w:r>
        <w:rPr>
          <w:rStyle w:val="a4"/>
          <w:rFonts w:ascii="Times New Roman" w:hAnsi="Times New Roman" w:cs="Times New Roman"/>
          <w:sz w:val="28"/>
          <w:szCs w:val="28"/>
        </w:rPr>
        <w:t xml:space="preserve">Міський голова </w:t>
      </w:r>
      <w:r>
        <w:rPr>
          <w:rStyle w:val="a4"/>
          <w:rFonts w:ascii="Times New Roman" w:hAnsi="Times New Roman" w:cs="Times New Roman"/>
          <w:b/>
          <w:sz w:val="28"/>
          <w:szCs w:val="28"/>
        </w:rPr>
        <w:t xml:space="preserve">                                                                                 Ігор ЧАЙКА</w:t>
      </w:r>
    </w:p>
    <w:sectPr w:rsidR="00FA7244">
      <w:pgSz w:w="11906" w:h="16838"/>
      <w:pgMar w:top="426" w:right="566"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2A48B" w14:textId="77777777" w:rsidR="00067ED8" w:rsidRDefault="00067ED8">
      <w:r>
        <w:separator/>
      </w:r>
    </w:p>
  </w:endnote>
  <w:endnote w:type="continuationSeparator" w:id="0">
    <w:p w14:paraId="7D9A17D1" w14:textId="77777777" w:rsidR="00067ED8" w:rsidRDefault="00067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0EAF" w14:textId="77777777" w:rsidR="00067ED8" w:rsidRDefault="00067ED8">
      <w:r>
        <w:separator/>
      </w:r>
    </w:p>
  </w:footnote>
  <w:footnote w:type="continuationSeparator" w:id="0">
    <w:p w14:paraId="7D88C4D1" w14:textId="77777777" w:rsidR="00067ED8" w:rsidRDefault="00067E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244"/>
    <w:rsid w:val="00067ED8"/>
    <w:rsid w:val="004C0560"/>
    <w:rsid w:val="00673FEC"/>
    <w:rsid w:val="00750752"/>
    <w:rsid w:val="00867ECC"/>
    <w:rsid w:val="0094313D"/>
    <w:rsid w:val="009578F8"/>
    <w:rsid w:val="00F24DD4"/>
    <w:rsid w:val="00F70DB7"/>
    <w:rsid w:val="00FA72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5F616"/>
  <w15:docId w15:val="{96354052-DCE1-4ECE-9352-04E03D1C9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egoe UI" w:hAnsi="Liberation Serif" w:cs="Tahoma"/>
        <w:color w:val="000000"/>
        <w:kern w:val="3"/>
        <w:sz w:val="24"/>
        <w:szCs w:val="24"/>
        <w:lang w:val="uk-UA"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w:pPr>
      <w:suppressAutoHyphens/>
    </w:pPr>
  </w:style>
  <w:style w:type="character" w:customStyle="1" w:styleId="a4">
    <w:name w:val="Основной шрифт абзаца"/>
  </w:style>
  <w:style w:type="paragraph" w:customStyle="1" w:styleId="Standard">
    <w:name w:val="Standard"/>
    <w:pPr>
      <w:suppressAutoHyphens/>
    </w:pPr>
  </w:style>
  <w:style w:type="paragraph" w:customStyle="1" w:styleId="Textbody">
    <w:name w:val="Text body"/>
    <w:basedOn w:val="Standard"/>
    <w:pPr>
      <w:spacing w:after="283" w:line="276" w:lineRule="auto"/>
    </w:pPr>
  </w:style>
  <w:style w:type="paragraph" w:customStyle="1" w:styleId="a5">
    <w:name w:val="Текст выноски"/>
    <w:basedOn w:val="a3"/>
    <w:rPr>
      <w:rFonts w:ascii="Tahoma" w:hAnsi="Tahoma" w:cs="Mangal"/>
      <w:sz w:val="16"/>
      <w:szCs w:val="14"/>
    </w:rPr>
  </w:style>
  <w:style w:type="character" w:customStyle="1" w:styleId="a6">
    <w:name w:val="Текст выноски Знак"/>
    <w:basedOn w:val="a4"/>
    <w:rPr>
      <w:rFonts w:ascii="Tahoma" w:hAnsi="Tahoma" w:cs="Mangal"/>
      <w:sz w:val="16"/>
      <w:szCs w:val="14"/>
    </w:rPr>
  </w:style>
  <w:style w:type="paragraph" w:customStyle="1" w:styleId="a7">
    <w:name w:val="Абзац списка"/>
    <w:basedOn w:val="a3"/>
    <w:pPr>
      <w:ind w:left="72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1532</Words>
  <Characters>874</Characters>
  <Application>Microsoft Office Word</Application>
  <DocSecurity>0</DocSecurity>
  <Lines>7</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Юля Пашкевич</cp:lastModifiedBy>
  <cp:revision>12</cp:revision>
  <cp:lastPrinted>2023-10-04T13:54:00Z</cp:lastPrinted>
  <dcterms:created xsi:type="dcterms:W3CDTF">2023-10-12T08:13:00Z</dcterms:created>
  <dcterms:modified xsi:type="dcterms:W3CDTF">2023-10-27T10:03:00Z</dcterms:modified>
</cp:coreProperties>
</file>