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3CE3" w14:textId="77777777" w:rsidR="00753782" w:rsidRDefault="00753782" w:rsidP="00753782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772F010F" wp14:editId="6148954F">
            <wp:extent cx="429260" cy="606425"/>
            <wp:effectExtent l="0" t="0" r="8890" b="3175"/>
            <wp:docPr id="152917441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38092" w14:textId="77777777" w:rsidR="00753782" w:rsidRDefault="00753782" w:rsidP="00753782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74982C0A" w14:textId="77777777" w:rsidR="00753782" w:rsidRDefault="00753782" w:rsidP="00753782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0CDE7505" w14:textId="77777777" w:rsidR="00753782" w:rsidRDefault="00753782" w:rsidP="00753782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4D3BFE2F" w14:textId="77777777" w:rsidR="00753782" w:rsidRDefault="00753782" w:rsidP="00753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119321DA" w14:textId="77777777" w:rsidR="00753782" w:rsidRDefault="00753782" w:rsidP="00753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54865454" w14:textId="709CDA25" w:rsidR="00753782" w:rsidRDefault="00753782" w:rsidP="00753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 w:rsidRPr="00FF52B6">
        <w:rPr>
          <w:bCs/>
          <w:noProof/>
          <w:sz w:val="28"/>
          <w:szCs w:val="28"/>
          <w:lang w:val="uk-UA" w:eastAsia="ru-RU"/>
        </w:rPr>
        <w:t xml:space="preserve">                2</w:t>
      </w:r>
      <w:r>
        <w:rPr>
          <w:bCs/>
          <w:noProof/>
          <w:sz w:val="28"/>
          <w:szCs w:val="28"/>
          <w:lang w:val="uk-UA" w:eastAsia="ru-RU"/>
        </w:rPr>
        <w:t>6</w:t>
      </w:r>
      <w:r w:rsidRPr="00FF52B6">
        <w:rPr>
          <w:bCs/>
          <w:noProof/>
          <w:sz w:val="28"/>
          <w:szCs w:val="28"/>
          <w:lang w:val="uk-UA" w:eastAsia="ru-RU"/>
        </w:rPr>
        <w:t>.</w:t>
      </w:r>
      <w:r>
        <w:rPr>
          <w:bCs/>
          <w:noProof/>
          <w:sz w:val="28"/>
          <w:szCs w:val="28"/>
          <w:lang w:val="uk-UA" w:eastAsia="ru-RU"/>
        </w:rPr>
        <w:t>10</w:t>
      </w:r>
      <w:r w:rsidRPr="00FF52B6">
        <w:rPr>
          <w:bCs/>
          <w:noProof/>
          <w:sz w:val="28"/>
          <w:szCs w:val="28"/>
          <w:lang w:val="uk-UA" w:eastAsia="ru-RU"/>
        </w:rPr>
        <w:t>.2023</w:t>
      </w:r>
      <w:r>
        <w:rPr>
          <w:bCs/>
          <w:noProof/>
          <w:lang w:val="uk-UA" w:eastAsia="ru-RU"/>
        </w:rPr>
        <w:t xml:space="preserve">                                м.Ковель                                   </w:t>
      </w:r>
      <w:r w:rsidRPr="00FF52B6">
        <w:rPr>
          <w:bCs/>
          <w:noProof/>
          <w:sz w:val="28"/>
          <w:szCs w:val="28"/>
          <w:lang w:val="uk-UA" w:eastAsia="ru-RU"/>
        </w:rPr>
        <w:t>№4</w:t>
      </w:r>
      <w:r>
        <w:rPr>
          <w:bCs/>
          <w:noProof/>
          <w:sz w:val="28"/>
          <w:szCs w:val="28"/>
          <w:lang w:val="uk-UA" w:eastAsia="ru-RU"/>
        </w:rPr>
        <w:t>2</w:t>
      </w:r>
      <w:r w:rsidRPr="00FF52B6">
        <w:rPr>
          <w:bCs/>
          <w:noProof/>
          <w:sz w:val="28"/>
          <w:szCs w:val="28"/>
          <w:lang w:val="uk-UA" w:eastAsia="ru-RU"/>
        </w:rPr>
        <w:t>/9</w:t>
      </w:r>
      <w:r>
        <w:rPr>
          <w:bCs/>
          <w:noProof/>
          <w:sz w:val="28"/>
          <w:szCs w:val="28"/>
          <w:lang w:val="uk-UA" w:eastAsia="ru-RU"/>
        </w:rPr>
        <w:t>5</w:t>
      </w:r>
    </w:p>
    <w:p w14:paraId="405DF3D5" w14:textId="77777777" w:rsidR="00753782" w:rsidRDefault="00753782" w:rsidP="00753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6F5FF9A2" w14:textId="77777777" w:rsidR="00753782" w:rsidRDefault="00753782" w:rsidP="00753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4FF8B216" w14:textId="77777777" w:rsidR="00753782" w:rsidRDefault="00753782" w:rsidP="00753782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              Про запит депутата  міської ради </w:t>
      </w:r>
      <w:bookmarkStart w:id="0" w:name="_Hlk63084192"/>
      <w:bookmarkStart w:id="1" w:name="_Hlk63090553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bookmarkStart w:id="2" w:name="_Hlk75700892"/>
      <w:bookmarkStart w:id="3" w:name="_Hlk83642520"/>
      <w:bookmarkEnd w:id="0"/>
      <w:r>
        <w:rPr>
          <w:rFonts w:eastAsia="SimSun" w:cs="Mangal"/>
          <w:bCs/>
          <w:kern w:val="3"/>
          <w:sz w:val="28"/>
          <w:szCs w:val="28"/>
          <w:lang w:val="uk-UA" w:bidi="hi-IN"/>
        </w:rPr>
        <w:t>Миколи Печенюка</w:t>
      </w:r>
    </w:p>
    <w:bookmarkEnd w:id="1"/>
    <w:bookmarkEnd w:id="2"/>
    <w:p w14:paraId="12D4E81C" w14:textId="77777777" w:rsidR="00753782" w:rsidRDefault="00753782" w:rsidP="00753782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bookmarkEnd w:id="3"/>
    <w:p w14:paraId="0CD94627" w14:textId="77777777" w:rsidR="00753782" w:rsidRDefault="00753782" w:rsidP="00753782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066500B1" w14:textId="77777777" w:rsidR="00753782" w:rsidRDefault="00753782" w:rsidP="00753782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 депутата міської ради Миколи Печенюка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6BD83474" w14:textId="77777777" w:rsidR="00753782" w:rsidRDefault="00753782" w:rsidP="00753782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60614225" w14:textId="77777777" w:rsidR="00753782" w:rsidRDefault="00753782" w:rsidP="00753782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0E3376F6" w14:textId="77777777" w:rsidR="00753782" w:rsidRDefault="00753782" w:rsidP="00753782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676775F6" w14:textId="2BCF600D" w:rsidR="00753782" w:rsidRDefault="00753782" w:rsidP="00753782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депутата міської ради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Миколи Печенюка</w:t>
      </w:r>
      <w:r>
        <w:rPr>
          <w:rFonts w:eastAsia="SimSun" w:cs="Mangal"/>
          <w:kern w:val="3"/>
          <w:sz w:val="28"/>
          <w:szCs w:val="28"/>
          <w:lang w:val="uk-UA" w:bidi="hi-IN"/>
        </w:rPr>
        <w:t xml:space="preserve">, адресований  міському голові Ігорю Чайці, </w:t>
      </w:r>
      <w:r>
        <w:rPr>
          <w:rFonts w:eastAsia="SimSun" w:cs="Mangal"/>
          <w:kern w:val="3"/>
          <w:sz w:val="28"/>
          <w:szCs w:val="28"/>
          <w:lang w:val="uk-UA" w:bidi="hi-IN"/>
        </w:rPr>
        <w:t>п</w:t>
      </w:r>
      <w:r w:rsidRPr="00753782">
        <w:rPr>
          <w:rFonts w:eastAsia="SimSun" w:cs="Mangal"/>
          <w:kern w:val="3"/>
          <w:sz w:val="28"/>
          <w:szCs w:val="28"/>
          <w:lang w:val="uk-UA" w:bidi="hi-IN"/>
        </w:rPr>
        <w:t>ро надання інформації щодо адміністративних та кримінальних справ</w:t>
      </w:r>
      <w:r>
        <w:rPr>
          <w:rFonts w:eastAsia="SimSun" w:cs="Mangal"/>
          <w:kern w:val="3"/>
          <w:sz w:val="28"/>
          <w:szCs w:val="28"/>
          <w:lang w:val="uk-UA" w:bidi="hi-IN"/>
        </w:rPr>
        <w:t>,</w:t>
      </w:r>
      <w:r w:rsidRPr="00753782">
        <w:rPr>
          <w:rFonts w:eastAsia="SimSun" w:cs="Mangal"/>
          <w:kern w:val="3"/>
          <w:sz w:val="28"/>
          <w:szCs w:val="28"/>
          <w:lang w:val="uk-UA" w:bidi="hi-IN"/>
        </w:rPr>
        <w:t xml:space="preserve"> порушених проти депутатів та лікарів МТМО</w:t>
      </w:r>
      <w:r>
        <w:rPr>
          <w:rFonts w:eastAsia="SimSun" w:cs="Mangal"/>
          <w:kern w:val="3"/>
          <w:sz w:val="28"/>
          <w:szCs w:val="28"/>
          <w:lang w:val="uk-UA" w:bidi="hi-IN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4" w:name="_Hlk141445756"/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bookmarkEnd w:id="4"/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072539DC" w14:textId="77777777" w:rsidR="00753782" w:rsidRDefault="00753782" w:rsidP="00753782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3A295815" w14:textId="77777777" w:rsidR="00753782" w:rsidRDefault="00753782" w:rsidP="00753782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5F24E915" w14:textId="77777777" w:rsidR="00753782" w:rsidRDefault="00753782" w:rsidP="00753782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260EA119" w14:textId="77777777" w:rsidR="00753782" w:rsidRDefault="00753782" w:rsidP="00753782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1A470716" w14:textId="77777777" w:rsidR="00753782" w:rsidRDefault="00753782" w:rsidP="00753782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31E7AA04" w14:textId="77777777" w:rsidR="00753782" w:rsidRDefault="00753782" w:rsidP="00753782"/>
    <w:p w14:paraId="1F7218D2" w14:textId="77777777" w:rsidR="00753782" w:rsidRDefault="00753782" w:rsidP="00753782"/>
    <w:p w14:paraId="2FED4356" w14:textId="77777777" w:rsidR="00B55AE3" w:rsidRDefault="00B55AE3"/>
    <w:sectPr w:rsidR="00B55A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1"/>
    <w:rsid w:val="003C09D1"/>
    <w:rsid w:val="00753782"/>
    <w:rsid w:val="00B5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4214"/>
  <w15:chartTrackingRefBased/>
  <w15:docId w15:val="{F5612E07-6DCA-4461-9175-A6495AD2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8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386</Characters>
  <Application>Microsoft Office Word</Application>
  <DocSecurity>0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2</cp:revision>
  <dcterms:created xsi:type="dcterms:W3CDTF">2023-10-27T12:06:00Z</dcterms:created>
  <dcterms:modified xsi:type="dcterms:W3CDTF">2023-10-27T12:08:00Z</dcterms:modified>
</cp:coreProperties>
</file>