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324E99" w:rsidRPr="00324E99" w:rsidRDefault="00324E99" w:rsidP="00324E99">
      <w:pPr>
        <w:spacing w:after="120" w:line="240" w:lineRule="auto"/>
        <w:jc w:val="center"/>
        <w:outlineLvl w:val="0"/>
        <w:rPr>
          <w:rFonts w:ascii="Times New Roman" w:eastAsia="Times New Roman" w:hAnsi="Times New Roman" w:cs="Times New Roman"/>
          <w:sz w:val="28"/>
          <w:szCs w:val="28"/>
          <w:lang w:eastAsia="ru-RU"/>
        </w:rPr>
      </w:pPr>
      <w:r w:rsidRPr="00324E99">
        <w:rPr>
          <w:rFonts w:ascii="Times New Roman" w:eastAsia="Times New Roman" w:hAnsi="Times New Roman" w:cs="Times New Roman"/>
          <w:sz w:val="28"/>
          <w:szCs w:val="28"/>
          <w:lang w:eastAsia="ru-RU"/>
        </w:rPr>
        <w:t>ПОЯСНЮ</w:t>
      </w:r>
      <w:r w:rsidR="009A18E3">
        <w:rPr>
          <w:rFonts w:ascii="Times New Roman" w:eastAsia="Times New Roman" w:hAnsi="Times New Roman" w:cs="Times New Roman"/>
          <w:sz w:val="28"/>
          <w:szCs w:val="28"/>
          <w:lang w:eastAsia="ru-RU"/>
        </w:rPr>
        <w:t>ВАЛЬНА</w:t>
      </w:r>
      <w:r w:rsidRPr="00324E99">
        <w:rPr>
          <w:rFonts w:ascii="Times New Roman" w:eastAsia="Times New Roman" w:hAnsi="Times New Roman" w:cs="Times New Roman"/>
          <w:sz w:val="28"/>
          <w:szCs w:val="28"/>
          <w:lang w:eastAsia="ru-RU"/>
        </w:rPr>
        <w:t xml:space="preserve"> ЗАПИСКА</w:t>
      </w:r>
    </w:p>
    <w:p w:rsidR="00324E99" w:rsidRPr="00324E99" w:rsidRDefault="00324E99" w:rsidP="00324E99">
      <w:pPr>
        <w:spacing w:after="120" w:line="240" w:lineRule="auto"/>
        <w:jc w:val="center"/>
        <w:outlineLvl w:val="0"/>
        <w:rPr>
          <w:rFonts w:ascii="Times New Roman" w:eastAsia="Times New Roman" w:hAnsi="Times New Roman" w:cs="Times New Roman"/>
          <w:sz w:val="28"/>
          <w:szCs w:val="28"/>
          <w:lang w:eastAsia="ru-RU"/>
        </w:rPr>
      </w:pPr>
      <w:r w:rsidRPr="00324E99">
        <w:rPr>
          <w:rFonts w:ascii="Times New Roman" w:eastAsia="Times New Roman" w:hAnsi="Times New Roman" w:cs="Times New Roman"/>
          <w:sz w:val="28"/>
          <w:szCs w:val="28"/>
          <w:lang w:eastAsia="ru-RU"/>
        </w:rPr>
        <w:t>до звіту про виконання бюджету Ковел</w:t>
      </w:r>
      <w:r w:rsidR="009A18E3">
        <w:rPr>
          <w:rFonts w:ascii="Times New Roman" w:eastAsia="Times New Roman" w:hAnsi="Times New Roman" w:cs="Times New Roman"/>
          <w:sz w:val="28"/>
          <w:szCs w:val="28"/>
          <w:lang w:eastAsia="ru-RU"/>
        </w:rPr>
        <w:t>ьської міської територіальної громади</w:t>
      </w:r>
      <w:r w:rsidRPr="00324E99">
        <w:rPr>
          <w:rFonts w:ascii="Times New Roman" w:eastAsia="Times New Roman" w:hAnsi="Times New Roman" w:cs="Times New Roman"/>
          <w:sz w:val="28"/>
          <w:szCs w:val="28"/>
          <w:lang w:eastAsia="ru-RU"/>
        </w:rPr>
        <w:t xml:space="preserve"> за дев’ять місяців 202</w:t>
      </w:r>
      <w:r>
        <w:rPr>
          <w:rFonts w:ascii="Times New Roman" w:eastAsia="Times New Roman" w:hAnsi="Times New Roman" w:cs="Times New Roman"/>
          <w:sz w:val="28"/>
          <w:szCs w:val="28"/>
          <w:lang w:eastAsia="ru-RU"/>
        </w:rPr>
        <w:t>3</w:t>
      </w:r>
      <w:r w:rsidRPr="00324E99">
        <w:rPr>
          <w:rFonts w:ascii="Times New Roman" w:eastAsia="Times New Roman" w:hAnsi="Times New Roman" w:cs="Times New Roman"/>
          <w:sz w:val="28"/>
          <w:szCs w:val="28"/>
          <w:lang w:eastAsia="ru-RU"/>
        </w:rPr>
        <w:t xml:space="preserve"> року</w:t>
      </w:r>
    </w:p>
    <w:p w:rsidR="00324E99" w:rsidRPr="00324E99" w:rsidRDefault="00324E99" w:rsidP="00324E99">
      <w:pPr>
        <w:spacing w:after="120" w:line="240" w:lineRule="auto"/>
        <w:ind w:firstLine="709"/>
        <w:jc w:val="both"/>
        <w:rPr>
          <w:rFonts w:ascii="Times New Roman" w:eastAsia="Times New Roman" w:hAnsi="Times New Roman" w:cs="Times New Roman"/>
          <w:sz w:val="28"/>
          <w:szCs w:val="28"/>
          <w:lang w:eastAsia="ru-RU"/>
        </w:rPr>
      </w:pPr>
    </w:p>
    <w:p w:rsidR="00324E99" w:rsidRDefault="00324E99" w:rsidP="00324E99">
      <w:pPr>
        <w:spacing w:after="120" w:line="240" w:lineRule="auto"/>
        <w:jc w:val="center"/>
        <w:rPr>
          <w:rFonts w:ascii="Times New Roman" w:eastAsia="Times New Roman" w:hAnsi="Times New Roman" w:cs="Times New Roman"/>
          <w:sz w:val="28"/>
          <w:szCs w:val="28"/>
          <w:lang w:eastAsia="ru-RU"/>
        </w:rPr>
      </w:pPr>
      <w:r w:rsidRPr="00324E99">
        <w:rPr>
          <w:rFonts w:ascii="Times New Roman" w:eastAsia="Times New Roman" w:hAnsi="Times New Roman" w:cs="Times New Roman"/>
          <w:sz w:val="28"/>
          <w:szCs w:val="28"/>
          <w:lang w:eastAsia="ru-RU"/>
        </w:rPr>
        <w:t>ДОХОДИ</w:t>
      </w:r>
    </w:p>
    <w:p w:rsidR="00EA39D7" w:rsidRPr="00EA39D7" w:rsidRDefault="00EA39D7" w:rsidP="00EA39D7">
      <w:pPr>
        <w:spacing w:after="0" w:line="240" w:lineRule="auto"/>
        <w:ind w:firstLine="709"/>
        <w:jc w:val="both"/>
        <w:rPr>
          <w:rFonts w:ascii="Times New Roman" w:eastAsia="Times New Roman" w:hAnsi="Times New Roman" w:cs="Times New Roman"/>
          <w:sz w:val="28"/>
          <w:szCs w:val="28"/>
          <w:lang w:eastAsia="ru-RU"/>
        </w:rPr>
      </w:pPr>
      <w:r w:rsidRPr="00EA39D7">
        <w:rPr>
          <w:rFonts w:ascii="Times New Roman" w:eastAsia="Times New Roman" w:hAnsi="Times New Roman" w:cs="Times New Roman"/>
          <w:sz w:val="28"/>
          <w:szCs w:val="28"/>
          <w:lang w:eastAsia="ru-RU"/>
        </w:rPr>
        <w:t xml:space="preserve">За звітними даними 9-ти місяців 2023 року до бюджету Ковельської міської територіальної громади </w:t>
      </w:r>
      <w:r w:rsidR="009A18E3">
        <w:rPr>
          <w:rFonts w:ascii="Times New Roman" w:eastAsia="Times New Roman" w:hAnsi="Times New Roman" w:cs="Times New Roman"/>
          <w:sz w:val="28"/>
          <w:szCs w:val="28"/>
          <w:lang w:eastAsia="ru-RU"/>
        </w:rPr>
        <w:t xml:space="preserve">надійшло </w:t>
      </w:r>
      <w:r w:rsidRPr="00EA39D7">
        <w:rPr>
          <w:rFonts w:ascii="Times New Roman" w:eastAsia="Times New Roman" w:hAnsi="Times New Roman" w:cs="Times New Roman"/>
          <w:sz w:val="28"/>
          <w:szCs w:val="28"/>
          <w:lang w:eastAsia="ru-RU"/>
        </w:rPr>
        <w:t>доходів (з урахуванням трансфертів) в сумі 728475,4 тис.</w:t>
      </w:r>
      <w:r w:rsidR="009A18E3">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грн, або 104,6 відсотка до уточнених призначень на цей період. До загального фонду бюджету надійшло податків, зборів та інших платежів в сумі 489199,6 тис.</w:t>
      </w:r>
      <w:r w:rsidR="009A18E3">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грн, виконання планового показника забезпечено на 107,5 відсотка, додатково отримано коштів в сумі 34270,4 тис.</w:t>
      </w:r>
      <w:r w:rsidR="009A18E3">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грн. З державного бюджету отримано базової дотації в сумі 12198,6 тис.</w:t>
      </w:r>
      <w:r w:rsidR="009A18E3">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грн, 100 відсотків до призначень звітного періоду. Обсяг освітньої субвенцій, яка надійшла з державного бюджету склав 136406,4 тис.</w:t>
      </w:r>
      <w:r w:rsidR="009A18E3">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 xml:space="preserve">грн, 100 відсотків до затвердженого показника на 9-ть місяців. Загалом приріст доходів бюджету до минулорічних </w:t>
      </w:r>
      <w:r w:rsidR="009A18E3">
        <w:rPr>
          <w:rFonts w:ascii="Times New Roman" w:eastAsia="Times New Roman" w:hAnsi="Times New Roman" w:cs="Times New Roman"/>
          <w:sz w:val="28"/>
          <w:szCs w:val="28"/>
          <w:lang w:eastAsia="ru-RU"/>
        </w:rPr>
        <w:t xml:space="preserve">обсягів </w:t>
      </w:r>
      <w:r w:rsidRPr="00EA39D7">
        <w:rPr>
          <w:rFonts w:ascii="Times New Roman" w:eastAsia="Times New Roman" w:hAnsi="Times New Roman" w:cs="Times New Roman"/>
          <w:sz w:val="28"/>
          <w:szCs w:val="28"/>
          <w:lang w:eastAsia="ru-RU"/>
        </w:rPr>
        <w:t>відповідного періоду становить 87203,4 тис.</w:t>
      </w:r>
      <w:r w:rsidR="009A18E3">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грн або 13,6 відсотка. Зокрема, власні надходження загального фонду збільшились на 53323,0 тис.</w:t>
      </w:r>
      <w:r w:rsidR="009A18E3">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грн (12,2%), спеціального на 9948,0 тис.</w:t>
      </w:r>
      <w:r w:rsidR="009A18E3">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грн (25,7%), офіційні трансферти - на 23932,4 тис.</w:t>
      </w:r>
      <w:r w:rsidR="009A18E3">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 xml:space="preserve">грн (14,4 %). </w:t>
      </w:r>
    </w:p>
    <w:p w:rsidR="00EA39D7" w:rsidRPr="00EA39D7" w:rsidRDefault="00EA39D7" w:rsidP="00EA39D7">
      <w:pPr>
        <w:spacing w:after="0" w:line="240" w:lineRule="auto"/>
        <w:ind w:firstLine="709"/>
        <w:jc w:val="both"/>
        <w:rPr>
          <w:rFonts w:ascii="Times New Roman" w:eastAsia="Times New Roman" w:hAnsi="Times New Roman" w:cs="Times New Roman"/>
          <w:sz w:val="28"/>
          <w:szCs w:val="28"/>
          <w:lang w:eastAsia="ru-RU"/>
        </w:rPr>
      </w:pPr>
      <w:r w:rsidRPr="00EA39D7">
        <w:rPr>
          <w:rFonts w:ascii="Times New Roman" w:eastAsia="Times New Roman" w:hAnsi="Times New Roman" w:cs="Times New Roman"/>
          <w:sz w:val="28"/>
          <w:szCs w:val="28"/>
          <w:lang w:eastAsia="ru-RU"/>
        </w:rPr>
        <w:t>Забезпечено виконання призначень з усіх основних видів доходів загального фонду бюджету, крім плати за надання інших адміністративних послуг. Позитивна динаміка спостерігається по надходженню найвагомішого джерела доходів бюджету міста, а саме податку та збору на доходи фізичних осіб. Так, у звітному періоді, загалом, отримано цих коштів в сумі 283420,0 тис.</w:t>
      </w:r>
      <w:r w:rsidR="009A18E3">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грн, 106,6 відсотка до затвердженого обсягу, понад план залучено 17613,7 тис.</w:t>
      </w:r>
      <w:r w:rsidR="009A18E3">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грн. Приріст до відповідного минулорічного показника становить в сумі 48610,9 тис.</w:t>
      </w:r>
      <w:r w:rsidR="009A18E3">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грн, або 20,7 відсотка. Збільшення надходжень податку та збору на доходи фізичних осіб пов</w:t>
      </w:r>
      <w:r w:rsidRPr="009C7F70">
        <w:rPr>
          <w:rFonts w:ascii="Times New Roman" w:eastAsia="Times New Roman" w:hAnsi="Times New Roman" w:cs="Times New Roman"/>
          <w:sz w:val="28"/>
          <w:szCs w:val="28"/>
          <w:lang w:eastAsia="ru-RU"/>
        </w:rPr>
        <w:t>’язано, насамперед, з</w:t>
      </w:r>
      <w:r w:rsidRPr="00EA39D7">
        <w:rPr>
          <w:rFonts w:ascii="Times New Roman" w:eastAsia="Times New Roman" w:hAnsi="Times New Roman" w:cs="Times New Roman"/>
          <w:sz w:val="28"/>
          <w:szCs w:val="28"/>
          <w:lang w:eastAsia="ru-RU"/>
        </w:rPr>
        <w:t xml:space="preserve"> ростом мінімальної заробітної плати до 6700 грн та поступовою стабілізацією діяльності суб’єктів господарювання громади. З початку 2023 року суттєво зросли перерахування податку на доходи фізичних осіб від ВКП «АГРОПРОМТЕХ-ЦЕНТР» на 2231,5 тис.</w:t>
      </w:r>
      <w:r w:rsidR="009A18E3">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 xml:space="preserve">грн (в 2,7 рази), </w:t>
      </w:r>
      <w:r w:rsidRPr="00EA39D7">
        <w:rPr>
          <w:rFonts w:ascii="Times New Roman" w:eastAsia="Times New Roman" w:hAnsi="Times New Roman" w:cs="Times New Roman"/>
          <w:bCs/>
          <w:sz w:val="28"/>
          <w:szCs w:val="28"/>
          <w:lang w:eastAsia="ru-RU"/>
        </w:rPr>
        <w:t>ТОВ «ВКФ Ковель» на 974,5 тис.</w:t>
      </w:r>
      <w:r w:rsidR="009A18E3">
        <w:rPr>
          <w:rFonts w:ascii="Times New Roman" w:eastAsia="Times New Roman" w:hAnsi="Times New Roman" w:cs="Times New Roman"/>
          <w:bCs/>
          <w:sz w:val="28"/>
          <w:szCs w:val="28"/>
          <w:lang w:eastAsia="ru-RU"/>
        </w:rPr>
        <w:t xml:space="preserve"> </w:t>
      </w:r>
      <w:r w:rsidRPr="00EA39D7">
        <w:rPr>
          <w:rFonts w:ascii="Times New Roman" w:eastAsia="Times New Roman" w:hAnsi="Times New Roman" w:cs="Times New Roman"/>
          <w:bCs/>
          <w:sz w:val="28"/>
          <w:szCs w:val="28"/>
          <w:lang w:eastAsia="ru-RU"/>
        </w:rPr>
        <w:t>грн (+31,9%), ТОВ «Компанія АЛТЕКС» на 1742,1 тис.</w:t>
      </w:r>
      <w:r w:rsidR="009A18E3">
        <w:rPr>
          <w:rFonts w:ascii="Times New Roman" w:eastAsia="Times New Roman" w:hAnsi="Times New Roman" w:cs="Times New Roman"/>
          <w:bCs/>
          <w:sz w:val="28"/>
          <w:szCs w:val="28"/>
          <w:lang w:eastAsia="ru-RU"/>
        </w:rPr>
        <w:t xml:space="preserve"> </w:t>
      </w:r>
      <w:r w:rsidRPr="00EA39D7">
        <w:rPr>
          <w:rFonts w:ascii="Times New Roman" w:eastAsia="Times New Roman" w:hAnsi="Times New Roman" w:cs="Times New Roman"/>
          <w:bCs/>
          <w:sz w:val="28"/>
          <w:szCs w:val="28"/>
          <w:lang w:eastAsia="ru-RU"/>
        </w:rPr>
        <w:t>грн (2022 рік сплата 4922 грн), ПП «Компанія ЮКОН» на 660,3 тис.</w:t>
      </w:r>
      <w:r w:rsidR="009A18E3">
        <w:rPr>
          <w:rFonts w:ascii="Times New Roman" w:eastAsia="Times New Roman" w:hAnsi="Times New Roman" w:cs="Times New Roman"/>
          <w:bCs/>
          <w:sz w:val="28"/>
          <w:szCs w:val="28"/>
          <w:lang w:eastAsia="ru-RU"/>
        </w:rPr>
        <w:t xml:space="preserve"> </w:t>
      </w:r>
      <w:r w:rsidRPr="00EA39D7">
        <w:rPr>
          <w:rFonts w:ascii="Times New Roman" w:eastAsia="Times New Roman" w:hAnsi="Times New Roman" w:cs="Times New Roman"/>
          <w:bCs/>
          <w:sz w:val="28"/>
          <w:szCs w:val="28"/>
          <w:lang w:eastAsia="ru-RU"/>
        </w:rPr>
        <w:t xml:space="preserve">грн (+35,2%), </w:t>
      </w:r>
      <w:r w:rsidRPr="00EA39D7">
        <w:rPr>
          <w:rFonts w:ascii="Times New Roman" w:eastAsia="Times New Roman" w:hAnsi="Times New Roman" w:cs="Times New Roman"/>
          <w:sz w:val="28"/>
          <w:szCs w:val="28"/>
          <w:lang w:eastAsia="ru-RU"/>
        </w:rPr>
        <w:t>ТОВ «Волинь-Кальвіс» на 437,2</w:t>
      </w:r>
      <w:r w:rsidR="009A18E3">
        <w:rPr>
          <w:rFonts w:ascii="Times New Roman" w:eastAsia="Times New Roman" w:hAnsi="Times New Roman" w:cs="Times New Roman"/>
          <w:sz w:val="28"/>
          <w:szCs w:val="28"/>
          <w:lang w:eastAsia="ru-RU"/>
        </w:rPr>
        <w:t xml:space="preserve"> тис. </w:t>
      </w:r>
      <w:r w:rsidRPr="00EA39D7">
        <w:rPr>
          <w:rFonts w:ascii="Times New Roman" w:eastAsia="Times New Roman" w:hAnsi="Times New Roman" w:cs="Times New Roman"/>
          <w:sz w:val="28"/>
          <w:szCs w:val="28"/>
          <w:lang w:eastAsia="ru-RU"/>
        </w:rPr>
        <w:t>грн (+35,5%), ТОВ «БРЕНВЕЛЬ» на 855,8 тис.</w:t>
      </w:r>
      <w:r w:rsidR="009A18E3">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грн</w:t>
      </w:r>
      <w:r>
        <w:rPr>
          <w:rFonts w:ascii="Times New Roman" w:eastAsia="Times New Roman" w:hAnsi="Times New Roman" w:cs="Times New Roman"/>
          <w:sz w:val="28"/>
          <w:szCs w:val="28"/>
          <w:lang w:eastAsia="ru-RU"/>
        </w:rPr>
        <w:t>.</w:t>
      </w:r>
      <w:r w:rsidRPr="00EA39D7">
        <w:rPr>
          <w:rFonts w:ascii="Times New Roman" w:eastAsia="Times New Roman" w:hAnsi="Times New Roman" w:cs="Times New Roman"/>
          <w:sz w:val="28"/>
          <w:szCs w:val="28"/>
          <w:lang w:eastAsia="ru-RU"/>
        </w:rPr>
        <w:t xml:space="preserve"> (89,1%), Волинської філії Концерну РРТ на 568,8тис.</w:t>
      </w:r>
      <w:r w:rsidR="009A18E3">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грн (79,5%), ТОВ«ВОЛИНЬДОРБУД» на 531,9</w:t>
      </w:r>
      <w:r w:rsidR="009A18E3">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тис.</w:t>
      </w:r>
      <w:r w:rsidR="009A18E3">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грн (74,6%), ТДВ «Ковельське АТП» на 562,9</w:t>
      </w:r>
      <w:r w:rsidR="009A18E3">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тис.</w:t>
      </w:r>
      <w:r w:rsidR="009A18E3">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грн (+29,9%), ТОВ «САВА-УА» на 390,2 тис.</w:t>
      </w:r>
      <w:r w:rsidR="009A18E3">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грн (24,9%). Проте, зменшились на 403,0 тис.</w:t>
      </w:r>
      <w:r w:rsidR="009A18E3">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 xml:space="preserve">грн надходження ПДФО від основного платника, а саме АТ «Українська залізниця». </w:t>
      </w:r>
    </w:p>
    <w:p w:rsidR="00EA39D7" w:rsidRPr="00EA39D7" w:rsidRDefault="00EA39D7" w:rsidP="00EA39D7">
      <w:pPr>
        <w:spacing w:after="0" w:line="240" w:lineRule="auto"/>
        <w:ind w:firstLine="709"/>
        <w:jc w:val="both"/>
        <w:rPr>
          <w:rFonts w:ascii="Times New Roman" w:eastAsia="Times New Roman" w:hAnsi="Times New Roman" w:cs="Times New Roman"/>
          <w:sz w:val="28"/>
          <w:szCs w:val="28"/>
          <w:lang w:eastAsia="ru-RU"/>
        </w:rPr>
      </w:pPr>
      <w:r w:rsidRPr="00EA39D7">
        <w:rPr>
          <w:rFonts w:ascii="Times New Roman" w:eastAsia="Times New Roman" w:hAnsi="Times New Roman" w:cs="Times New Roman"/>
          <w:sz w:val="28"/>
          <w:szCs w:val="28"/>
          <w:lang w:eastAsia="ru-RU"/>
        </w:rPr>
        <w:t xml:space="preserve">Податку на доходи фізичних осіб з грошового забезпечення, грошових винагород та інших виплат, одержаних військовослужбовцями та особами рядового і начальницького складу зараховано до бюджету громади в сумі 57363,1 </w:t>
      </w:r>
      <w:r w:rsidRPr="00EA39D7">
        <w:rPr>
          <w:rFonts w:ascii="Times New Roman" w:eastAsia="Times New Roman" w:hAnsi="Times New Roman" w:cs="Times New Roman"/>
          <w:sz w:val="28"/>
          <w:szCs w:val="28"/>
          <w:lang w:eastAsia="ru-RU"/>
        </w:rPr>
        <w:lastRenderedPageBreak/>
        <w:t>тис.</w:t>
      </w:r>
      <w:r w:rsidR="00615A4A">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грн, 130,4 відсотка до запланованого показника та на 11842,0 тис.</w:t>
      </w:r>
      <w:r w:rsidR="00615A4A">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грн</w:t>
      </w:r>
      <w:r w:rsidR="008B73C5">
        <w:rPr>
          <w:rFonts w:ascii="Times New Roman" w:eastAsia="Times New Roman" w:hAnsi="Times New Roman" w:cs="Times New Roman"/>
          <w:sz w:val="28"/>
          <w:szCs w:val="28"/>
          <w:lang w:eastAsia="ru-RU"/>
        </w:rPr>
        <w:t xml:space="preserve"> і</w:t>
      </w:r>
      <w:r w:rsidRPr="00EA39D7">
        <w:rPr>
          <w:rFonts w:ascii="Times New Roman" w:eastAsia="Times New Roman" w:hAnsi="Times New Roman" w:cs="Times New Roman"/>
          <w:sz w:val="28"/>
          <w:szCs w:val="28"/>
          <w:lang w:eastAsia="ru-RU"/>
        </w:rPr>
        <w:t xml:space="preserve"> в 1,3 рази більше ніж у відповідному періоді 2022 року.</w:t>
      </w:r>
    </w:p>
    <w:p w:rsidR="00EA39D7" w:rsidRPr="00EA39D7" w:rsidRDefault="00EA39D7" w:rsidP="00EA39D7">
      <w:pPr>
        <w:spacing w:after="0" w:line="240" w:lineRule="auto"/>
        <w:ind w:firstLine="709"/>
        <w:jc w:val="both"/>
        <w:rPr>
          <w:rFonts w:ascii="Times New Roman" w:eastAsia="Times New Roman" w:hAnsi="Times New Roman" w:cs="Times New Roman"/>
          <w:sz w:val="28"/>
          <w:szCs w:val="28"/>
          <w:lang w:eastAsia="ru-RU"/>
        </w:rPr>
      </w:pPr>
      <w:r w:rsidRPr="00EA39D7">
        <w:rPr>
          <w:rFonts w:ascii="Times New Roman" w:eastAsia="Times New Roman" w:hAnsi="Times New Roman" w:cs="Times New Roman"/>
          <w:sz w:val="28"/>
          <w:szCs w:val="28"/>
          <w:lang w:eastAsia="ru-RU"/>
        </w:rPr>
        <w:t xml:space="preserve"> У звітному періоді до бюджету громади надійшло податку на прибуток від РЖКП-1 в сумі 617</w:t>
      </w:r>
      <w:r w:rsidR="009C7F70">
        <w:rPr>
          <w:rFonts w:ascii="Times New Roman" w:eastAsia="Times New Roman" w:hAnsi="Times New Roman" w:cs="Times New Roman"/>
          <w:sz w:val="28"/>
          <w:szCs w:val="28"/>
          <w:lang w:eastAsia="ru-RU"/>
        </w:rPr>
        <w:t>,8</w:t>
      </w:r>
      <w:r w:rsidRPr="00EA39D7">
        <w:rPr>
          <w:rFonts w:ascii="Times New Roman" w:eastAsia="Times New Roman" w:hAnsi="Times New Roman" w:cs="Times New Roman"/>
          <w:sz w:val="28"/>
          <w:szCs w:val="28"/>
          <w:lang w:eastAsia="ru-RU"/>
        </w:rPr>
        <w:t xml:space="preserve"> тис.</w:t>
      </w:r>
      <w:r w:rsidR="008B73C5">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грн</w:t>
      </w:r>
      <w:r>
        <w:rPr>
          <w:rFonts w:ascii="Times New Roman" w:eastAsia="Times New Roman" w:hAnsi="Times New Roman" w:cs="Times New Roman"/>
          <w:sz w:val="28"/>
          <w:szCs w:val="28"/>
          <w:lang w:eastAsia="ru-RU"/>
        </w:rPr>
        <w:t>.</w:t>
      </w:r>
      <w:r w:rsidRPr="00EA39D7">
        <w:rPr>
          <w:rFonts w:ascii="Times New Roman" w:eastAsia="Times New Roman" w:hAnsi="Times New Roman" w:cs="Times New Roman"/>
          <w:sz w:val="28"/>
          <w:szCs w:val="28"/>
          <w:lang w:eastAsia="ru-RU"/>
        </w:rPr>
        <w:t>, УВКГ «Ковельводоканал»</w:t>
      </w:r>
      <w:r w:rsidR="006517CF">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- 165,0 тис.</w:t>
      </w:r>
      <w:r w:rsidR="008B73C5">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грн, КП «Добробут»</w:t>
      </w:r>
      <w:r w:rsidR="006517CF">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- 25,1 тис.</w:t>
      </w:r>
      <w:r w:rsidR="008B73C5">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грн, КП «ГПВ архітектурно-планувальне бюро»</w:t>
      </w:r>
      <w:r w:rsidR="006517CF">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 5,9 тис.</w:t>
      </w:r>
      <w:r w:rsidR="008B73C5">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гр</w:t>
      </w:r>
      <w:r w:rsidR="008B73C5">
        <w:rPr>
          <w:rFonts w:ascii="Times New Roman" w:eastAsia="Times New Roman" w:hAnsi="Times New Roman" w:cs="Times New Roman"/>
          <w:sz w:val="28"/>
          <w:szCs w:val="28"/>
          <w:lang w:eastAsia="ru-RU"/>
        </w:rPr>
        <w:t xml:space="preserve">н, </w:t>
      </w:r>
      <w:r w:rsidRPr="00EA39D7">
        <w:rPr>
          <w:rFonts w:ascii="Times New Roman" w:eastAsia="Times New Roman" w:hAnsi="Times New Roman" w:cs="Times New Roman"/>
          <w:sz w:val="28"/>
          <w:szCs w:val="28"/>
          <w:lang w:eastAsia="ru-RU"/>
        </w:rPr>
        <w:t>ПТМ «Ковельтепло» повернуто переплату податку на прибуток в сумі 999,9 тис.</w:t>
      </w:r>
      <w:r w:rsidR="008B73C5">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грн, який сплачено підприємством в 2022 році.</w:t>
      </w:r>
    </w:p>
    <w:p w:rsidR="00EA39D7" w:rsidRPr="00EA39D7" w:rsidRDefault="00EA39D7" w:rsidP="00EA39D7">
      <w:pPr>
        <w:spacing w:after="0" w:line="240" w:lineRule="auto"/>
        <w:ind w:firstLine="709"/>
        <w:jc w:val="both"/>
        <w:rPr>
          <w:rFonts w:ascii="Times New Roman" w:eastAsia="Times New Roman" w:hAnsi="Times New Roman" w:cs="Times New Roman"/>
          <w:sz w:val="28"/>
          <w:szCs w:val="28"/>
          <w:lang w:eastAsia="ru-RU"/>
        </w:rPr>
      </w:pPr>
      <w:r w:rsidRPr="00EA39D7">
        <w:rPr>
          <w:rFonts w:ascii="Times New Roman" w:eastAsia="Times New Roman" w:hAnsi="Times New Roman" w:cs="Times New Roman"/>
          <w:sz w:val="28"/>
          <w:szCs w:val="28"/>
          <w:lang w:eastAsia="ru-RU"/>
        </w:rPr>
        <w:t>Акцизного податку з реалізації суб</w:t>
      </w:r>
      <w:r w:rsidR="005E4844">
        <w:rPr>
          <w:rFonts w:ascii="Times New Roman" w:eastAsia="Times New Roman" w:hAnsi="Times New Roman" w:cs="Times New Roman"/>
          <w:sz w:val="28"/>
          <w:szCs w:val="28"/>
          <w:lang w:eastAsia="ru-RU"/>
        </w:rPr>
        <w:t>’</w:t>
      </w:r>
      <w:r w:rsidRPr="00EA39D7">
        <w:rPr>
          <w:rFonts w:ascii="Times New Roman" w:eastAsia="Times New Roman" w:hAnsi="Times New Roman" w:cs="Times New Roman"/>
          <w:sz w:val="28"/>
          <w:szCs w:val="28"/>
          <w:lang w:eastAsia="ru-RU"/>
        </w:rPr>
        <w:t>єктами господарювання підакцизних товарів отримано до бюджету в сумі 33138,9 тис.</w:t>
      </w:r>
      <w:r w:rsidR="008B73C5">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грн, з них 9917,4 тис.</w:t>
      </w:r>
      <w:r w:rsidR="008B73C5">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грн. з реалізації тютюнових та алкогольних виробів закладами роздрібної торгівлі громади. З травня 2022 року на виробників та імпортерів  перенесено обов’язок сплати акцизного податку з роздрібного продажу тютюнових виробів (Закон України від 30.11.2021 №1914-ІХ). Відповідно до Порядку, затвердженому Постановою КМ України та часток зарахування цих коштів у 2023 році, надійшло 23221,5</w:t>
      </w:r>
      <w:r w:rsidR="008B73C5">
        <w:rPr>
          <w:rFonts w:ascii="Times New Roman" w:eastAsia="Times New Roman" w:hAnsi="Times New Roman" w:cs="Times New Roman"/>
          <w:sz w:val="28"/>
          <w:szCs w:val="28"/>
          <w:lang w:eastAsia="ru-RU"/>
        </w:rPr>
        <w:t xml:space="preserve"> тис. грн</w:t>
      </w:r>
      <w:r w:rsidRPr="00EA39D7">
        <w:rPr>
          <w:rFonts w:ascii="Times New Roman" w:eastAsia="Times New Roman" w:hAnsi="Times New Roman" w:cs="Times New Roman"/>
          <w:sz w:val="28"/>
          <w:szCs w:val="28"/>
          <w:lang w:eastAsia="ru-RU"/>
        </w:rPr>
        <w:t xml:space="preserve"> акцизного податку з реалізації тютюнових виробів. Загалом планове завдання по надходженню акцизного податку виконано на 100,6 відсотка, та приріст до відповідного періоду 2022 року складає в сумі 7380,8 тис.</w:t>
      </w:r>
      <w:r w:rsidR="008B73C5">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грн.</w:t>
      </w:r>
    </w:p>
    <w:p w:rsidR="00EA39D7" w:rsidRPr="00EA39D7" w:rsidRDefault="00EA39D7" w:rsidP="00EA39D7">
      <w:pPr>
        <w:spacing w:after="0" w:line="240" w:lineRule="auto"/>
        <w:ind w:firstLine="709"/>
        <w:jc w:val="both"/>
        <w:rPr>
          <w:rFonts w:ascii="Times New Roman" w:eastAsia="Times New Roman" w:hAnsi="Times New Roman" w:cs="Times New Roman"/>
          <w:sz w:val="28"/>
          <w:szCs w:val="28"/>
          <w:lang w:eastAsia="ru-RU"/>
        </w:rPr>
      </w:pPr>
      <w:r w:rsidRPr="00EA39D7">
        <w:rPr>
          <w:rFonts w:ascii="Times New Roman" w:eastAsia="Times New Roman" w:hAnsi="Times New Roman" w:cs="Times New Roman"/>
          <w:sz w:val="28"/>
          <w:szCs w:val="28"/>
          <w:lang w:eastAsia="ru-RU"/>
        </w:rPr>
        <w:t>Відповідно до Постанови КМ України від 08.02.2017 №96 з державного бюджету відшкодовано бюджету громади 4982,9 тис.</w:t>
      </w:r>
      <w:r w:rsidR="005F0D7E">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 xml:space="preserve">грн акцизного податку </w:t>
      </w:r>
      <w:r w:rsidRPr="00EA39D7">
        <w:rPr>
          <w:rFonts w:ascii="Times New Roman" w:eastAsia="Times New Roman" w:hAnsi="Times New Roman" w:cs="Times New Roman"/>
          <w:color w:val="000000"/>
          <w:sz w:val="28"/>
          <w:szCs w:val="28"/>
          <w:shd w:val="clear" w:color="auto" w:fill="FFFFFF"/>
          <w:lang w:eastAsia="ru-RU"/>
        </w:rPr>
        <w:t>з виробленого в Україні та 17330,8 тис.</w:t>
      </w:r>
      <w:r w:rsidR="005F0D7E">
        <w:rPr>
          <w:rFonts w:ascii="Times New Roman" w:eastAsia="Times New Roman" w:hAnsi="Times New Roman" w:cs="Times New Roman"/>
          <w:color w:val="000000"/>
          <w:sz w:val="28"/>
          <w:szCs w:val="28"/>
          <w:shd w:val="clear" w:color="auto" w:fill="FFFFFF"/>
          <w:lang w:eastAsia="ru-RU"/>
        </w:rPr>
        <w:t xml:space="preserve"> </w:t>
      </w:r>
      <w:r w:rsidRPr="00EA39D7">
        <w:rPr>
          <w:rFonts w:ascii="Times New Roman" w:eastAsia="Times New Roman" w:hAnsi="Times New Roman" w:cs="Times New Roman"/>
          <w:color w:val="000000"/>
          <w:sz w:val="28"/>
          <w:szCs w:val="28"/>
          <w:shd w:val="clear" w:color="auto" w:fill="FFFFFF"/>
          <w:lang w:eastAsia="ru-RU"/>
        </w:rPr>
        <w:t>грн з ввезеного на митну територію  України пального. В порівнянні з минулорічними</w:t>
      </w:r>
      <w:r w:rsidR="005E4844">
        <w:rPr>
          <w:rFonts w:ascii="Times New Roman" w:eastAsia="Times New Roman" w:hAnsi="Times New Roman" w:cs="Times New Roman"/>
          <w:color w:val="000000"/>
          <w:sz w:val="28"/>
          <w:szCs w:val="28"/>
          <w:shd w:val="clear" w:color="auto" w:fill="FFFFFF"/>
          <w:lang w:eastAsia="ru-RU"/>
        </w:rPr>
        <w:t xml:space="preserve"> показниками</w:t>
      </w:r>
      <w:r w:rsidRPr="00EA39D7">
        <w:rPr>
          <w:rFonts w:ascii="Times New Roman" w:eastAsia="Times New Roman" w:hAnsi="Times New Roman" w:cs="Times New Roman"/>
          <w:color w:val="000000"/>
          <w:sz w:val="28"/>
          <w:szCs w:val="28"/>
          <w:shd w:val="clear" w:color="auto" w:fill="FFFFFF"/>
          <w:lang w:eastAsia="ru-RU"/>
        </w:rPr>
        <w:t xml:space="preserve"> відповідного періоду цих коштів надійшло більше на 19296,4 тис.</w:t>
      </w:r>
      <w:r w:rsidR="005E4844">
        <w:rPr>
          <w:rFonts w:ascii="Times New Roman" w:eastAsia="Times New Roman" w:hAnsi="Times New Roman" w:cs="Times New Roman"/>
          <w:color w:val="000000"/>
          <w:sz w:val="28"/>
          <w:szCs w:val="28"/>
          <w:shd w:val="clear" w:color="auto" w:fill="FFFFFF"/>
          <w:lang w:eastAsia="ru-RU"/>
        </w:rPr>
        <w:t xml:space="preserve"> </w:t>
      </w:r>
      <w:r w:rsidRPr="00EA39D7">
        <w:rPr>
          <w:rFonts w:ascii="Times New Roman" w:eastAsia="Times New Roman" w:hAnsi="Times New Roman" w:cs="Times New Roman"/>
          <w:color w:val="000000"/>
          <w:sz w:val="28"/>
          <w:szCs w:val="28"/>
          <w:shd w:val="clear" w:color="auto" w:fill="FFFFFF"/>
          <w:lang w:eastAsia="ru-RU"/>
        </w:rPr>
        <w:t>грн.</w:t>
      </w:r>
    </w:p>
    <w:p w:rsidR="00EA39D7" w:rsidRPr="00EA39D7" w:rsidRDefault="00EA39D7" w:rsidP="00EA39D7">
      <w:pPr>
        <w:spacing w:after="0" w:line="240" w:lineRule="auto"/>
        <w:ind w:firstLine="709"/>
        <w:jc w:val="both"/>
        <w:rPr>
          <w:rFonts w:ascii="Times New Roman" w:eastAsia="Times New Roman" w:hAnsi="Times New Roman" w:cs="Times New Roman"/>
          <w:sz w:val="28"/>
          <w:szCs w:val="28"/>
          <w:lang w:eastAsia="ru-RU"/>
        </w:rPr>
      </w:pPr>
      <w:r w:rsidRPr="00EA39D7">
        <w:rPr>
          <w:rFonts w:ascii="Times New Roman" w:eastAsia="Times New Roman" w:hAnsi="Times New Roman" w:cs="Times New Roman"/>
          <w:sz w:val="28"/>
          <w:szCs w:val="28"/>
          <w:lang w:eastAsia="ru-RU"/>
        </w:rPr>
        <w:t>Місцевих податків і зборів зараховано до бюджету громади в сумі 132336,4 тис.</w:t>
      </w:r>
      <w:r w:rsidR="005E4844">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грн або 110 відсотків до запланованого показника. Загалом, податку на нерухоме майно, відмінне від земельної ділянки, отримано в сумі 15751,9 тис.</w:t>
      </w:r>
      <w:r w:rsidR="005E4844">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грн, що на 5515,3 тис.</w:t>
      </w:r>
      <w:r w:rsidR="005E4844">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грн, або 1,5 рази більше ніж у аналогічному періоді 2022 року. Податку на нерухоме майно, сплаченого юридичними та фізичними особами, які є власниками об</w:t>
      </w:r>
      <w:r w:rsidR="005E4844">
        <w:rPr>
          <w:rFonts w:ascii="Times New Roman" w:eastAsia="Times New Roman" w:hAnsi="Times New Roman" w:cs="Times New Roman"/>
          <w:sz w:val="28"/>
          <w:szCs w:val="28"/>
          <w:lang w:eastAsia="ru-RU"/>
        </w:rPr>
        <w:t>’</w:t>
      </w:r>
      <w:r w:rsidRPr="00EA39D7">
        <w:rPr>
          <w:rFonts w:ascii="Times New Roman" w:eastAsia="Times New Roman" w:hAnsi="Times New Roman" w:cs="Times New Roman"/>
          <w:sz w:val="28"/>
          <w:szCs w:val="28"/>
          <w:lang w:eastAsia="ru-RU"/>
        </w:rPr>
        <w:t>єктів житлової нерухомості надійшло в сумах відповідно 58,1 тис.</w:t>
      </w:r>
      <w:r w:rsidR="005E4844">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грн. та 2697,6 тис.</w:t>
      </w:r>
      <w:r w:rsidR="005E4844">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 xml:space="preserve">грн, виконання планового завдання становить відповідно 89,9 та 159,4 відсотка. Від оподаткування комерційного (нежитлового) нерухомого майна зараховано до бюджету </w:t>
      </w:r>
      <w:r w:rsidR="005E4844">
        <w:rPr>
          <w:rFonts w:ascii="Times New Roman" w:eastAsia="Times New Roman" w:hAnsi="Times New Roman" w:cs="Times New Roman"/>
          <w:sz w:val="28"/>
          <w:szCs w:val="28"/>
          <w:lang w:eastAsia="ru-RU"/>
        </w:rPr>
        <w:t>громади</w:t>
      </w:r>
      <w:r w:rsidRPr="00EA39D7">
        <w:rPr>
          <w:rFonts w:ascii="Times New Roman" w:eastAsia="Times New Roman" w:hAnsi="Times New Roman" w:cs="Times New Roman"/>
          <w:sz w:val="28"/>
          <w:szCs w:val="28"/>
          <w:lang w:eastAsia="ru-RU"/>
        </w:rPr>
        <w:t xml:space="preserve"> коштів від юридичних осіб в сумі 7457,1 тис.</w:t>
      </w:r>
      <w:r w:rsidR="005E4844">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грн, фізичних – 5539,1 тис.</w:t>
      </w:r>
      <w:r w:rsidR="005E4844">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грн або 103,7 та 139,2 відсотка до затвердженого обсягу на січень-вересень. Позитивна динаміка по надходженню платежів за нерухоме майно пояснюється, насамперед, покращенням стану платіжної дисципліни платників та збільшенням ставки оподаткування, яка визначається у відсотках до розміру мінімальної заробітної плати.</w:t>
      </w:r>
    </w:p>
    <w:p w:rsidR="00EA39D7" w:rsidRPr="00EA39D7" w:rsidRDefault="00EA39D7" w:rsidP="00EA39D7">
      <w:pPr>
        <w:tabs>
          <w:tab w:val="left" w:pos="360"/>
          <w:tab w:val="left" w:pos="3060"/>
        </w:tabs>
        <w:spacing w:after="0" w:line="240" w:lineRule="auto"/>
        <w:ind w:firstLine="709"/>
        <w:jc w:val="both"/>
        <w:rPr>
          <w:rFonts w:ascii="Times New Roman" w:eastAsia="Times New Roman" w:hAnsi="Times New Roman" w:cs="Times New Roman"/>
          <w:sz w:val="28"/>
          <w:szCs w:val="28"/>
          <w:lang w:eastAsia="ru-RU"/>
        </w:rPr>
      </w:pPr>
      <w:r w:rsidRPr="00EA39D7">
        <w:rPr>
          <w:rFonts w:ascii="Times New Roman" w:eastAsia="Times New Roman" w:hAnsi="Times New Roman" w:cs="Times New Roman"/>
          <w:sz w:val="28"/>
          <w:szCs w:val="28"/>
          <w:lang w:eastAsia="ru-RU"/>
        </w:rPr>
        <w:t>Від платежів за землю отримано коштів в сумі 38289,3 тис.</w:t>
      </w:r>
      <w:r w:rsidR="005E4844">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грн, 102,8 відсотка до призначення на 9 місяців. Обсяг надходжень земельного податку з юридичних осіб становить в сумі 20875,5 тис.</w:t>
      </w:r>
      <w:r w:rsidR="005E4844">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грн або 100,5 відсотка призначень звітного періоду. Однак, в порівнянні з аналогічним показником 2022 року надходження цього податку зменшились на 47647,9 тис.</w:t>
      </w:r>
      <w:r w:rsidR="005E4844">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 xml:space="preserve">грн, що обумовлено зменшенням вдвічі коефіцієнту при визначенні нормативної грошової оцінки земель, призначених для розміщення та експлуатації будівель і споруд </w:t>
      </w:r>
      <w:r w:rsidRPr="00EA39D7">
        <w:rPr>
          <w:rFonts w:ascii="Times New Roman" w:eastAsia="Times New Roman" w:hAnsi="Times New Roman" w:cs="Times New Roman"/>
          <w:sz w:val="28"/>
          <w:szCs w:val="28"/>
          <w:lang w:eastAsia="ru-RU"/>
        </w:rPr>
        <w:lastRenderedPageBreak/>
        <w:t>залізничного транспорту (постанова КМУ від 03.11.21 р. №1147), оскільки, основним платником земельного податку з юридичних осіб до бюджету громади (питома вага  у 2022 році 87,3 відсотка) є АТ «УКРАЇНСЬКА ЗАЛІЗНИЦЯ». Так, впродовж січня-вересня зазначеним платником перераховано до бюджету громади 11807,8 тис.</w:t>
      </w:r>
      <w:r w:rsidR="005E4844">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грн земельного податку, що на 48998,4 тис.</w:t>
      </w:r>
      <w:r w:rsidR="005E4844">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 xml:space="preserve">грн менше порівняно з аналогічним показником 2022 року. </w:t>
      </w:r>
    </w:p>
    <w:p w:rsidR="00EA39D7" w:rsidRPr="00EA39D7" w:rsidRDefault="00EA39D7" w:rsidP="00EA39D7">
      <w:pPr>
        <w:tabs>
          <w:tab w:val="left" w:pos="360"/>
          <w:tab w:val="left" w:pos="3060"/>
        </w:tabs>
        <w:spacing w:after="0" w:line="240" w:lineRule="auto"/>
        <w:ind w:firstLine="709"/>
        <w:jc w:val="both"/>
        <w:rPr>
          <w:rFonts w:ascii="Times New Roman" w:eastAsia="Times New Roman" w:hAnsi="Times New Roman" w:cs="Times New Roman"/>
          <w:sz w:val="28"/>
          <w:szCs w:val="28"/>
          <w:lang w:eastAsia="ru-RU"/>
        </w:rPr>
      </w:pPr>
      <w:r w:rsidRPr="00EA39D7">
        <w:rPr>
          <w:rFonts w:ascii="Times New Roman" w:eastAsia="Times New Roman" w:hAnsi="Times New Roman" w:cs="Times New Roman"/>
          <w:sz w:val="28"/>
          <w:szCs w:val="28"/>
          <w:lang w:eastAsia="ru-RU"/>
        </w:rPr>
        <w:t>Земельного податку з фізичних осіб отримано до бюджету в сумі 3309,1</w:t>
      </w:r>
      <w:r w:rsidR="005E4844">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тис.</w:t>
      </w:r>
      <w:r w:rsidR="005E4844">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грн, або 122,2 відсотка до запланованого обсягу. Проти минулорічно</w:t>
      </w:r>
      <w:r w:rsidR="005E4844">
        <w:rPr>
          <w:rFonts w:ascii="Times New Roman" w:eastAsia="Times New Roman" w:hAnsi="Times New Roman" w:cs="Times New Roman"/>
          <w:sz w:val="28"/>
          <w:szCs w:val="28"/>
          <w:lang w:eastAsia="ru-RU"/>
        </w:rPr>
        <w:t>го</w:t>
      </w:r>
      <w:r w:rsidRPr="00EA39D7">
        <w:rPr>
          <w:rFonts w:ascii="Times New Roman" w:eastAsia="Times New Roman" w:hAnsi="Times New Roman" w:cs="Times New Roman"/>
          <w:sz w:val="28"/>
          <w:szCs w:val="28"/>
          <w:lang w:eastAsia="ru-RU"/>
        </w:rPr>
        <w:t xml:space="preserve"> відповідного періоду сплата цих коштів мешканцями громади  зросла в 2 рази, в сумі на 1596,2 тис.</w:t>
      </w:r>
      <w:r w:rsidR="005E4844">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 xml:space="preserve">грн. </w:t>
      </w:r>
    </w:p>
    <w:p w:rsidR="00EA39D7" w:rsidRPr="00EA39D7" w:rsidRDefault="00EA39D7" w:rsidP="00EA39D7">
      <w:pPr>
        <w:tabs>
          <w:tab w:val="left" w:pos="360"/>
          <w:tab w:val="left" w:pos="3060"/>
        </w:tabs>
        <w:spacing w:after="0" w:line="240" w:lineRule="auto"/>
        <w:ind w:firstLine="709"/>
        <w:jc w:val="both"/>
        <w:rPr>
          <w:rFonts w:ascii="Times New Roman" w:eastAsia="Times New Roman" w:hAnsi="Times New Roman" w:cs="Times New Roman"/>
          <w:sz w:val="28"/>
          <w:szCs w:val="28"/>
          <w:lang w:eastAsia="ru-RU"/>
        </w:rPr>
      </w:pPr>
      <w:r w:rsidRPr="00EA39D7">
        <w:rPr>
          <w:rFonts w:ascii="Times New Roman" w:eastAsia="Times New Roman" w:hAnsi="Times New Roman" w:cs="Times New Roman"/>
          <w:sz w:val="28"/>
          <w:szCs w:val="28"/>
          <w:lang w:eastAsia="ru-RU"/>
        </w:rPr>
        <w:t>Надходження від орендної плати за землю з юридичних осіб склали 11594,6 тис.</w:t>
      </w:r>
      <w:r w:rsidR="005E4844">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грн, фізичних осіб- 2510,2 тис.</w:t>
      </w:r>
      <w:r w:rsidR="005E4844">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грн, або 101,2 та 108,8 відсотка до призначень на звітний період</w:t>
      </w:r>
      <w:r w:rsidRPr="00EA39D7">
        <w:rPr>
          <w:rFonts w:ascii="Times New Roman" w:eastAsia="Times New Roman" w:hAnsi="Times New Roman" w:cs="Times New Roman"/>
          <w:sz w:val="20"/>
          <w:szCs w:val="20"/>
          <w:lang w:eastAsia="ru-RU"/>
        </w:rPr>
        <w:t>.</w:t>
      </w:r>
      <w:r w:rsidRPr="00EA39D7">
        <w:rPr>
          <w:rFonts w:ascii="Times New Roman" w:eastAsia="Times New Roman" w:hAnsi="Times New Roman" w:cs="Times New Roman"/>
          <w:sz w:val="28"/>
          <w:szCs w:val="28"/>
          <w:lang w:eastAsia="ru-RU"/>
        </w:rPr>
        <w:t xml:space="preserve"> Загалом від орендної плати  за землю в порівнянні з аналогічним показником 2022 року надійшло більше коштів на 3923,6 тис.</w:t>
      </w:r>
      <w:r w:rsidR="005E4844">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грн.</w:t>
      </w:r>
    </w:p>
    <w:p w:rsidR="00EA39D7" w:rsidRPr="00EA39D7" w:rsidRDefault="00EA39D7" w:rsidP="00EA39D7">
      <w:pPr>
        <w:tabs>
          <w:tab w:val="left" w:pos="360"/>
          <w:tab w:val="left" w:pos="3060"/>
        </w:tabs>
        <w:spacing w:after="0" w:line="240" w:lineRule="auto"/>
        <w:ind w:firstLine="709"/>
        <w:jc w:val="both"/>
        <w:rPr>
          <w:rFonts w:ascii="Times New Roman" w:eastAsia="Times New Roman" w:hAnsi="Times New Roman" w:cs="Times New Roman"/>
          <w:sz w:val="28"/>
          <w:szCs w:val="28"/>
          <w:lang w:eastAsia="ru-RU"/>
        </w:rPr>
      </w:pPr>
      <w:r w:rsidRPr="00EA39D7">
        <w:rPr>
          <w:rFonts w:ascii="Times New Roman" w:eastAsia="Times New Roman" w:hAnsi="Times New Roman" w:cs="Times New Roman"/>
          <w:sz w:val="28"/>
          <w:szCs w:val="28"/>
          <w:lang w:eastAsia="ru-RU"/>
        </w:rPr>
        <w:t>Збору за місця для паркування транспортних засобів  отримано в сумі 240,4 тис.</w:t>
      </w:r>
      <w:r w:rsidR="005E4844">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грн, або 133,4 відсотка до затвердженого обсягу на січень-вересень, та більше порівняно з аналогічним показником попереднього року на 82,7 тис.</w:t>
      </w:r>
      <w:r w:rsidR="005E4844">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грн. Надходження туристичного збору склали в сумі 157,3 тис.</w:t>
      </w:r>
      <w:r w:rsidR="005E4844">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грн, або 84,7 відсотка до  планового завдання і зменшились проти відповідних попереднього року на 19,6 тис.</w:t>
      </w:r>
      <w:r w:rsidR="005E4844">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грн.</w:t>
      </w:r>
    </w:p>
    <w:p w:rsidR="00EA39D7" w:rsidRPr="00EA39D7" w:rsidRDefault="00EA39D7" w:rsidP="00EA39D7">
      <w:pPr>
        <w:spacing w:after="0" w:line="240" w:lineRule="auto"/>
        <w:ind w:firstLine="709"/>
        <w:jc w:val="both"/>
        <w:rPr>
          <w:rFonts w:ascii="Times New Roman" w:eastAsia="Times New Roman" w:hAnsi="Times New Roman" w:cs="Times New Roman"/>
          <w:sz w:val="28"/>
          <w:szCs w:val="28"/>
          <w:lang w:eastAsia="ru-RU"/>
        </w:rPr>
      </w:pPr>
      <w:r w:rsidRPr="00EA39D7">
        <w:rPr>
          <w:rFonts w:ascii="Times New Roman" w:eastAsia="Times New Roman" w:hAnsi="Times New Roman" w:cs="Times New Roman"/>
          <w:sz w:val="28"/>
          <w:szCs w:val="28"/>
          <w:lang w:eastAsia="ru-RU"/>
        </w:rPr>
        <w:t>Станом на 01.10.2023 року по Ковельській ТГ зареєстровано 192 суб</w:t>
      </w:r>
      <w:bookmarkStart w:id="0" w:name="_Hlk140482520"/>
      <w:r w:rsidRPr="00EA39D7">
        <w:rPr>
          <w:rFonts w:ascii="Times New Roman" w:eastAsia="Times New Roman" w:hAnsi="Times New Roman" w:cs="Times New Roman"/>
          <w:sz w:val="28"/>
          <w:szCs w:val="28"/>
          <w:lang w:eastAsia="ru-RU"/>
        </w:rPr>
        <w:t>’</w:t>
      </w:r>
      <w:bookmarkEnd w:id="0"/>
      <w:r w:rsidRPr="00EA39D7">
        <w:rPr>
          <w:rFonts w:ascii="Times New Roman" w:eastAsia="Times New Roman" w:hAnsi="Times New Roman" w:cs="Times New Roman"/>
          <w:sz w:val="28"/>
          <w:szCs w:val="28"/>
          <w:lang w:eastAsia="ru-RU"/>
        </w:rPr>
        <w:t>єкта підприємницької діяльності - юридичних осіб та 3504 - фізичних осіб, що обрали спрощену систему оподаткування і якими сплачено єдиного податку в сумі 77776,3 тис.</w:t>
      </w:r>
      <w:r w:rsidR="005E4844">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грн, 111,6 відсотка до затвердженого обсягу на січень-вересень. Додатково залучено до бюджету цих коштів в сумі 8095,7 тис.</w:t>
      </w:r>
      <w:r w:rsidR="005E4844">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гр</w:t>
      </w:r>
      <w:r w:rsidR="005E4844">
        <w:rPr>
          <w:rFonts w:ascii="Times New Roman" w:eastAsia="Times New Roman" w:hAnsi="Times New Roman" w:cs="Times New Roman"/>
          <w:sz w:val="28"/>
          <w:szCs w:val="28"/>
          <w:lang w:eastAsia="ru-RU"/>
        </w:rPr>
        <w:t>н</w:t>
      </w:r>
      <w:r w:rsidRPr="00EA39D7">
        <w:rPr>
          <w:rFonts w:ascii="Times New Roman" w:eastAsia="Times New Roman" w:hAnsi="Times New Roman" w:cs="Times New Roman"/>
          <w:sz w:val="28"/>
          <w:szCs w:val="28"/>
          <w:lang w:eastAsia="ru-RU"/>
        </w:rPr>
        <w:t>. Приріст надходжень єдиного податку до відповідного минулорічного показника становить в сумі 16473,3 тис.</w:t>
      </w:r>
      <w:r w:rsidR="005E4844">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грн, або 26,9 відсотка. Суттєве збільшення надходжень єдиного податку пояснюється  ростом мінімальної заробітної  плати  станом на 1.01.2023 року та збільшенням кількості платників.</w:t>
      </w:r>
    </w:p>
    <w:p w:rsidR="00EA39D7" w:rsidRPr="00EA39D7" w:rsidRDefault="00EA39D7" w:rsidP="00EA39D7">
      <w:pPr>
        <w:spacing w:after="0" w:line="240" w:lineRule="auto"/>
        <w:ind w:firstLine="709"/>
        <w:jc w:val="both"/>
        <w:rPr>
          <w:rFonts w:ascii="Times New Roman" w:eastAsia="Times New Roman" w:hAnsi="Times New Roman" w:cs="Times New Roman"/>
          <w:sz w:val="28"/>
          <w:szCs w:val="28"/>
          <w:lang w:eastAsia="ru-RU"/>
        </w:rPr>
      </w:pPr>
      <w:r w:rsidRPr="00EA39D7">
        <w:rPr>
          <w:rFonts w:ascii="Times New Roman" w:eastAsia="Times New Roman" w:hAnsi="Times New Roman" w:cs="Times New Roman"/>
          <w:sz w:val="28"/>
          <w:szCs w:val="28"/>
          <w:lang w:eastAsia="ru-RU"/>
        </w:rPr>
        <w:t>Адміністративних штрафів отримано в сумі 65,2 тис.</w:t>
      </w:r>
      <w:r w:rsidR="005E4844">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грн при плановому завданні 15,0 тис.</w:t>
      </w:r>
      <w:r w:rsidR="005E4844">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 xml:space="preserve">грн. Штрафних санкцій, що застосовуються відповідно до Закону України «Про державне регулювання виробництва і обігу спирту етилового, коньячного </w:t>
      </w:r>
      <w:r w:rsidRPr="00EA39D7">
        <w:rPr>
          <w:rFonts w:ascii="Times New Roman" w:eastAsia="Times New Roman" w:hAnsi="Times New Roman" w:cs="Times New Roman"/>
          <w:color w:val="000000"/>
          <w:sz w:val="28"/>
          <w:szCs w:val="28"/>
          <w:shd w:val="clear" w:color="auto" w:fill="FFFFFF"/>
          <w:lang w:eastAsia="ru-RU"/>
        </w:rPr>
        <w:t>і плодового, алкогольних напоїв, тютюнових виробів, рідин, що використовуються в електронних сигаретах, та пального»</w:t>
      </w:r>
      <w:r w:rsidRPr="00EA39D7">
        <w:rPr>
          <w:rFonts w:ascii="Times New Roman" w:eastAsia="Times New Roman" w:hAnsi="Times New Roman" w:cs="Times New Roman"/>
          <w:sz w:val="28"/>
          <w:szCs w:val="28"/>
          <w:lang w:eastAsia="ru-RU"/>
        </w:rPr>
        <w:t xml:space="preserve"> зараховано в сумі 279,1 тис.</w:t>
      </w:r>
      <w:r w:rsidR="005E4844">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грн, що  2,4 рази перевищує затверджений обсяг.</w:t>
      </w:r>
    </w:p>
    <w:p w:rsidR="00EA39D7" w:rsidRPr="00EA39D7" w:rsidRDefault="00EA39D7" w:rsidP="00EA39D7">
      <w:pPr>
        <w:spacing w:after="0" w:line="240" w:lineRule="auto"/>
        <w:ind w:firstLine="709"/>
        <w:jc w:val="both"/>
        <w:rPr>
          <w:rFonts w:ascii="Times New Roman" w:eastAsia="Times New Roman" w:hAnsi="Times New Roman" w:cs="Times New Roman"/>
          <w:sz w:val="28"/>
          <w:szCs w:val="28"/>
          <w:lang w:eastAsia="ru-RU"/>
        </w:rPr>
      </w:pPr>
      <w:r w:rsidRPr="00EA39D7">
        <w:rPr>
          <w:rFonts w:ascii="Times New Roman" w:eastAsia="Times New Roman" w:hAnsi="Times New Roman" w:cs="Times New Roman"/>
          <w:sz w:val="28"/>
          <w:szCs w:val="28"/>
          <w:lang w:eastAsia="ru-RU"/>
        </w:rPr>
        <w:t>У звітному періоді до бюджету громади  надійшло плати за надання адміністративних послуг в сумі  7611,1 тис.</w:t>
      </w:r>
      <w:r w:rsidR="00DB1B43">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грн, з них:</w:t>
      </w:r>
    </w:p>
    <w:p w:rsidR="00EA39D7" w:rsidRPr="00EA39D7" w:rsidRDefault="00EA39D7" w:rsidP="00EA39D7">
      <w:pPr>
        <w:spacing w:after="0" w:line="240" w:lineRule="auto"/>
        <w:ind w:firstLine="709"/>
        <w:jc w:val="both"/>
        <w:rPr>
          <w:rFonts w:ascii="Times New Roman" w:eastAsia="Times New Roman" w:hAnsi="Times New Roman" w:cs="Times New Roman"/>
          <w:sz w:val="28"/>
          <w:szCs w:val="28"/>
          <w:lang w:eastAsia="ru-RU"/>
        </w:rPr>
      </w:pPr>
      <w:r w:rsidRPr="00EA39D7">
        <w:rPr>
          <w:rFonts w:ascii="Times New Roman" w:eastAsia="Times New Roman" w:hAnsi="Times New Roman" w:cs="Times New Roman"/>
          <w:sz w:val="28"/>
          <w:szCs w:val="28"/>
          <w:lang w:eastAsia="ru-RU"/>
        </w:rPr>
        <w:t>адміністративного збору за проведення державної реєстрації юридичних осіб, фізичних осіб-підприємців та громадських формувань – 161,4 тис.</w:t>
      </w:r>
      <w:r w:rsidR="00DB1B43">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грн, виконання затвердженого показника становить 123,2 відсотка</w:t>
      </w:r>
      <w:r w:rsidRPr="00EA39D7">
        <w:rPr>
          <w:rFonts w:ascii="Times New Roman" w:eastAsia="Times New Roman" w:hAnsi="Times New Roman" w:cs="Times New Roman"/>
          <w:bCs/>
          <w:sz w:val="28"/>
          <w:szCs w:val="28"/>
          <w:lang w:eastAsia="ru-RU"/>
        </w:rPr>
        <w:t>;</w:t>
      </w:r>
    </w:p>
    <w:p w:rsidR="00EA39D7" w:rsidRPr="00EA39D7" w:rsidRDefault="00EA39D7" w:rsidP="00EA39D7">
      <w:pPr>
        <w:spacing w:after="0" w:line="240" w:lineRule="auto"/>
        <w:ind w:firstLine="709"/>
        <w:jc w:val="both"/>
        <w:rPr>
          <w:rFonts w:ascii="Times New Roman" w:eastAsia="Times New Roman" w:hAnsi="Times New Roman" w:cs="Times New Roman"/>
          <w:sz w:val="28"/>
          <w:szCs w:val="28"/>
          <w:lang w:eastAsia="ru-RU"/>
        </w:rPr>
      </w:pPr>
      <w:r w:rsidRPr="00EA39D7">
        <w:rPr>
          <w:rFonts w:ascii="Times New Roman" w:eastAsia="Times New Roman" w:hAnsi="Times New Roman" w:cs="Times New Roman"/>
          <w:sz w:val="28"/>
          <w:szCs w:val="28"/>
          <w:lang w:eastAsia="ru-RU"/>
        </w:rPr>
        <w:t>плати за надання інших адміністративних послуг- 6680,6 тис.</w:t>
      </w:r>
      <w:r w:rsidR="00DB1B43">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 xml:space="preserve">грн, </w:t>
      </w:r>
      <w:bookmarkStart w:id="1" w:name="_Hlk140236835"/>
      <w:r w:rsidRPr="00EA39D7">
        <w:rPr>
          <w:rFonts w:ascii="Times New Roman" w:eastAsia="Times New Roman" w:hAnsi="Times New Roman" w:cs="Times New Roman"/>
          <w:sz w:val="28"/>
          <w:szCs w:val="28"/>
          <w:lang w:eastAsia="ru-RU"/>
        </w:rPr>
        <w:t>виконання 98,8 відсотка</w:t>
      </w:r>
      <w:bookmarkEnd w:id="1"/>
      <w:r w:rsidRPr="00EA39D7">
        <w:rPr>
          <w:rFonts w:ascii="Times New Roman" w:eastAsia="Times New Roman" w:hAnsi="Times New Roman" w:cs="Times New Roman"/>
          <w:sz w:val="28"/>
          <w:szCs w:val="28"/>
          <w:lang w:eastAsia="ru-RU"/>
        </w:rPr>
        <w:t>;</w:t>
      </w:r>
    </w:p>
    <w:p w:rsidR="00EA39D7" w:rsidRPr="00EA39D7" w:rsidRDefault="00EA39D7" w:rsidP="00EA39D7">
      <w:pPr>
        <w:spacing w:after="0" w:line="240" w:lineRule="auto"/>
        <w:ind w:firstLine="709"/>
        <w:jc w:val="both"/>
        <w:rPr>
          <w:rFonts w:ascii="Times New Roman" w:eastAsia="Times New Roman" w:hAnsi="Times New Roman" w:cs="Times New Roman"/>
          <w:sz w:val="28"/>
          <w:szCs w:val="28"/>
          <w:lang w:eastAsia="ru-RU"/>
        </w:rPr>
      </w:pPr>
      <w:r w:rsidRPr="00EA39D7">
        <w:rPr>
          <w:rFonts w:ascii="Times New Roman" w:eastAsia="Times New Roman" w:hAnsi="Times New Roman" w:cs="Times New Roman"/>
          <w:sz w:val="28"/>
          <w:szCs w:val="28"/>
          <w:lang w:eastAsia="ru-RU"/>
        </w:rPr>
        <w:t>адміністративного збору за державну реєстрацію речових прав на нерухоме майно та їх обтяжень- 758,4 тис.</w:t>
      </w:r>
      <w:r w:rsidR="00DB1B43">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грн, виконання- 128,4 відсотка.</w:t>
      </w:r>
    </w:p>
    <w:p w:rsidR="00EA39D7" w:rsidRPr="00EA39D7" w:rsidRDefault="00EA39D7" w:rsidP="00EA39D7">
      <w:pPr>
        <w:spacing w:after="0" w:line="240" w:lineRule="auto"/>
        <w:ind w:firstLine="709"/>
        <w:jc w:val="both"/>
        <w:rPr>
          <w:rFonts w:ascii="Times New Roman" w:eastAsia="Times New Roman" w:hAnsi="Times New Roman" w:cs="Times New Roman"/>
          <w:sz w:val="28"/>
          <w:szCs w:val="28"/>
          <w:lang w:eastAsia="ru-RU"/>
        </w:rPr>
      </w:pPr>
      <w:r w:rsidRPr="00EA39D7">
        <w:rPr>
          <w:rFonts w:ascii="Times New Roman" w:eastAsia="Times New Roman" w:hAnsi="Times New Roman" w:cs="Times New Roman"/>
          <w:sz w:val="28"/>
          <w:szCs w:val="28"/>
          <w:lang w:eastAsia="ru-RU"/>
        </w:rPr>
        <w:lastRenderedPageBreak/>
        <w:t>Надходження плати за оренду майна комунальної власності  становлять 579,3 тис.</w:t>
      </w:r>
      <w:r w:rsidR="00DB1B43">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грн, або 128,7 відсотка до планового обсягу. Однак, в порівнянні з відповідним періодом минулого року цих коштів отримано менше на 217,3 тис.</w:t>
      </w:r>
      <w:r w:rsidR="00DB1B43">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грн, що пов’язано із  наданням пільги орендарям в розмірі 50 відсотків на період дії воєнного стану.</w:t>
      </w:r>
    </w:p>
    <w:p w:rsidR="00EA39D7" w:rsidRPr="00EA39D7" w:rsidRDefault="00EA39D7" w:rsidP="00EA39D7">
      <w:pPr>
        <w:spacing w:after="0" w:line="240" w:lineRule="auto"/>
        <w:ind w:firstLine="709"/>
        <w:jc w:val="both"/>
        <w:rPr>
          <w:rFonts w:ascii="Times New Roman" w:eastAsia="Times New Roman" w:hAnsi="Times New Roman" w:cs="Times New Roman"/>
          <w:sz w:val="28"/>
          <w:szCs w:val="28"/>
          <w:lang w:eastAsia="ru-RU"/>
        </w:rPr>
      </w:pPr>
      <w:r w:rsidRPr="00EA39D7">
        <w:rPr>
          <w:rFonts w:ascii="Times New Roman" w:eastAsia="Times New Roman" w:hAnsi="Times New Roman" w:cs="Times New Roman"/>
          <w:sz w:val="28"/>
          <w:szCs w:val="28"/>
          <w:lang w:eastAsia="ru-RU"/>
        </w:rPr>
        <w:t>Державного мита надійшло в сумі 98,3 тис.</w:t>
      </w:r>
      <w:r w:rsidR="00DB1B43">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грн, 126,2 відсотка до призначеного на січень-вересень, та більше відповідного показника минулого року на 28,9 тис.</w:t>
      </w:r>
      <w:r w:rsidR="00DB1B43">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грн.</w:t>
      </w:r>
    </w:p>
    <w:p w:rsidR="00EA39D7" w:rsidRPr="00EA39D7" w:rsidRDefault="00EA39D7" w:rsidP="00EA39D7">
      <w:pPr>
        <w:spacing w:after="0" w:line="240" w:lineRule="auto"/>
        <w:ind w:firstLine="709"/>
        <w:jc w:val="both"/>
        <w:rPr>
          <w:rFonts w:ascii="Times New Roman" w:eastAsia="Times New Roman" w:hAnsi="Times New Roman" w:cs="Times New Roman"/>
          <w:sz w:val="28"/>
          <w:szCs w:val="28"/>
          <w:lang w:eastAsia="ru-RU"/>
        </w:rPr>
      </w:pPr>
      <w:r w:rsidRPr="00EA39D7">
        <w:rPr>
          <w:rFonts w:ascii="Times New Roman" w:eastAsia="Times New Roman" w:hAnsi="Times New Roman" w:cs="Times New Roman"/>
          <w:sz w:val="28"/>
          <w:szCs w:val="28"/>
          <w:lang w:eastAsia="ru-RU"/>
        </w:rPr>
        <w:t>Інших надходжень  зараховано</w:t>
      </w:r>
      <w:r w:rsidRPr="00EA39D7">
        <w:rPr>
          <w:rFonts w:ascii="Times New Roman" w:eastAsia="Times New Roman" w:hAnsi="Times New Roman" w:cs="Times New Roman"/>
          <w:sz w:val="20"/>
          <w:szCs w:val="20"/>
          <w:lang w:eastAsia="ru-RU"/>
        </w:rPr>
        <w:t xml:space="preserve"> </w:t>
      </w:r>
      <w:r w:rsidRPr="00EA39D7">
        <w:rPr>
          <w:rFonts w:ascii="Times New Roman" w:eastAsia="Times New Roman" w:hAnsi="Times New Roman" w:cs="Times New Roman"/>
          <w:sz w:val="28"/>
          <w:szCs w:val="28"/>
          <w:lang w:eastAsia="ru-RU"/>
        </w:rPr>
        <w:t>до бюджету</w:t>
      </w:r>
      <w:r w:rsidRPr="00EA39D7">
        <w:rPr>
          <w:rFonts w:ascii="Times New Roman" w:eastAsia="Times New Roman" w:hAnsi="Times New Roman" w:cs="Times New Roman"/>
          <w:sz w:val="20"/>
          <w:szCs w:val="20"/>
          <w:lang w:eastAsia="ru-RU"/>
        </w:rPr>
        <w:t xml:space="preserve"> </w:t>
      </w:r>
      <w:r w:rsidRPr="00EA39D7">
        <w:rPr>
          <w:rFonts w:ascii="Times New Roman" w:eastAsia="Times New Roman" w:hAnsi="Times New Roman" w:cs="Times New Roman"/>
          <w:sz w:val="28"/>
          <w:szCs w:val="28"/>
          <w:lang w:eastAsia="ru-RU"/>
        </w:rPr>
        <w:t>громади в сумі 8589,4 тис.</w:t>
      </w:r>
      <w:r w:rsidR="00DB1B43">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грн, або 118,7 відсотка до планового завдання та на 7821,8 тис.</w:t>
      </w:r>
      <w:r w:rsidR="00DB1B43">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грн більше ніж у відповідному періоді 2022 року.</w:t>
      </w:r>
    </w:p>
    <w:p w:rsidR="00EA39D7" w:rsidRPr="00EA39D7" w:rsidRDefault="00EA39D7" w:rsidP="00EA39D7">
      <w:pPr>
        <w:spacing w:after="0" w:line="240" w:lineRule="auto"/>
        <w:ind w:firstLine="709"/>
        <w:jc w:val="both"/>
        <w:rPr>
          <w:rFonts w:ascii="Times New Roman" w:eastAsia="Times New Roman" w:hAnsi="Times New Roman" w:cs="Times New Roman"/>
          <w:sz w:val="28"/>
          <w:szCs w:val="28"/>
          <w:lang w:eastAsia="ru-RU"/>
        </w:rPr>
      </w:pPr>
      <w:r w:rsidRPr="00EA39D7">
        <w:rPr>
          <w:rFonts w:ascii="Times New Roman" w:eastAsia="Times New Roman" w:hAnsi="Times New Roman" w:cs="Times New Roman"/>
          <w:sz w:val="28"/>
          <w:szCs w:val="28"/>
          <w:lang w:eastAsia="ru-RU"/>
        </w:rPr>
        <w:t>У січні-вересні до спеціального фонду бюджету надійшло власних доходів в сумі 42996,6 тис.</w:t>
      </w:r>
      <w:r w:rsidR="00DB1B43">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грн.</w:t>
      </w:r>
      <w:r w:rsidRPr="00EA39D7">
        <w:rPr>
          <w:rFonts w:ascii="Times New Roman" w:eastAsia="Times New Roman" w:hAnsi="Times New Roman" w:cs="Times New Roman"/>
          <w:sz w:val="28"/>
          <w:szCs w:val="28"/>
          <w:lang w:val="ru-RU" w:eastAsia="ru-RU"/>
        </w:rPr>
        <w:t xml:space="preserve"> В</w:t>
      </w:r>
      <w:r w:rsidRPr="00EA39D7">
        <w:rPr>
          <w:rFonts w:ascii="Times New Roman" w:eastAsia="Times New Roman" w:hAnsi="Times New Roman" w:cs="Times New Roman"/>
          <w:sz w:val="28"/>
          <w:szCs w:val="28"/>
          <w:lang w:eastAsia="ru-RU"/>
        </w:rPr>
        <w:t xml:space="preserve">иконання планового завдання становить 99,1 відсотка. </w:t>
      </w:r>
    </w:p>
    <w:p w:rsidR="00EA39D7" w:rsidRPr="00EA39D7" w:rsidRDefault="00EA39D7" w:rsidP="00EA39D7">
      <w:pPr>
        <w:spacing w:after="0" w:line="240" w:lineRule="auto"/>
        <w:ind w:firstLine="709"/>
        <w:jc w:val="both"/>
        <w:rPr>
          <w:rFonts w:ascii="Times New Roman" w:eastAsia="Times New Roman" w:hAnsi="Times New Roman" w:cs="Times New Roman"/>
          <w:sz w:val="28"/>
          <w:szCs w:val="28"/>
          <w:lang w:eastAsia="ru-RU"/>
        </w:rPr>
      </w:pPr>
      <w:r w:rsidRPr="00EA39D7">
        <w:rPr>
          <w:rFonts w:ascii="Times New Roman" w:eastAsia="Times New Roman" w:hAnsi="Times New Roman" w:cs="Times New Roman"/>
          <w:sz w:val="28"/>
          <w:szCs w:val="28"/>
          <w:lang w:eastAsia="ru-RU"/>
        </w:rPr>
        <w:t>Екологічного податку отримано в сумі 209,3 тис.</w:t>
      </w:r>
      <w:r w:rsidR="00DB1B43">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грн, 110,9 відсотка до планового показника на звітний період і більше ніж у січні-вересні 2022 року на 51,5 тис.</w:t>
      </w:r>
      <w:r w:rsidR="00DB1B43">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 xml:space="preserve">грн. </w:t>
      </w:r>
    </w:p>
    <w:p w:rsidR="00EA39D7" w:rsidRPr="00EA39D7" w:rsidRDefault="00EA39D7" w:rsidP="00EA39D7">
      <w:pPr>
        <w:spacing w:after="0" w:line="240" w:lineRule="auto"/>
        <w:ind w:firstLine="709"/>
        <w:jc w:val="both"/>
        <w:rPr>
          <w:rFonts w:ascii="Times New Roman" w:eastAsia="Times New Roman" w:hAnsi="Times New Roman" w:cs="Times New Roman"/>
          <w:sz w:val="28"/>
          <w:szCs w:val="28"/>
          <w:lang w:eastAsia="ru-RU"/>
        </w:rPr>
      </w:pPr>
      <w:r w:rsidRPr="00EA39D7">
        <w:rPr>
          <w:rFonts w:ascii="Times New Roman" w:eastAsia="Times New Roman" w:hAnsi="Times New Roman" w:cs="Times New Roman"/>
          <w:sz w:val="28"/>
          <w:szCs w:val="28"/>
          <w:lang w:eastAsia="ru-RU"/>
        </w:rPr>
        <w:t>Власні надходження бюджетних установ становлять 16736,1 тис.</w:t>
      </w:r>
      <w:r w:rsidR="00DB1B43">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 xml:space="preserve">грн, що складає 64,6 відсотка  призначення на 2023 рік. </w:t>
      </w:r>
    </w:p>
    <w:p w:rsidR="00EA39D7" w:rsidRPr="00EA39D7" w:rsidRDefault="00EA39D7" w:rsidP="00EA39D7">
      <w:pPr>
        <w:spacing w:after="0" w:line="240" w:lineRule="auto"/>
        <w:ind w:firstLine="709"/>
        <w:jc w:val="both"/>
        <w:rPr>
          <w:rFonts w:ascii="Times New Roman" w:eastAsia="Times New Roman" w:hAnsi="Times New Roman" w:cs="Times New Roman"/>
          <w:sz w:val="28"/>
          <w:szCs w:val="28"/>
          <w:lang w:eastAsia="ru-RU"/>
        </w:rPr>
      </w:pPr>
      <w:r w:rsidRPr="00EA39D7">
        <w:rPr>
          <w:rFonts w:ascii="Times New Roman" w:eastAsia="Times New Roman" w:hAnsi="Times New Roman" w:cs="Times New Roman"/>
          <w:sz w:val="28"/>
          <w:szCs w:val="28"/>
          <w:lang w:eastAsia="ru-RU"/>
        </w:rPr>
        <w:t>До бюджету розвитку зараховано коштів від продажу землі  несільсько-господарського призначення в сумі  25790,6 тис.</w:t>
      </w:r>
      <w:r w:rsidR="00DB1B43">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8"/>
          <w:szCs w:val="28"/>
          <w:lang w:eastAsia="ru-RU"/>
        </w:rPr>
        <w:t>грн, або 110,7 відсотка до запланованого обсягу.</w:t>
      </w:r>
    </w:p>
    <w:p w:rsidR="00EA39D7" w:rsidRPr="00EA39D7" w:rsidRDefault="00EA39D7" w:rsidP="00EA39D7">
      <w:pPr>
        <w:spacing w:after="0" w:line="240" w:lineRule="auto"/>
        <w:ind w:firstLine="709"/>
        <w:jc w:val="both"/>
        <w:rPr>
          <w:rFonts w:ascii="Times New Roman" w:eastAsia="Times New Roman" w:hAnsi="Times New Roman" w:cs="Times New Roman"/>
          <w:b/>
          <w:sz w:val="28"/>
          <w:szCs w:val="28"/>
          <w:lang w:eastAsia="ru-RU"/>
        </w:rPr>
      </w:pPr>
      <w:r w:rsidRPr="00EA39D7">
        <w:rPr>
          <w:rFonts w:ascii="Times New Roman" w:eastAsia="Times New Roman" w:hAnsi="Times New Roman" w:cs="Times New Roman"/>
          <w:sz w:val="20"/>
          <w:szCs w:val="20"/>
          <w:lang w:eastAsia="ru-RU"/>
        </w:rPr>
        <w:t xml:space="preserve">        </w:t>
      </w:r>
      <w:r w:rsidRPr="00EA39D7">
        <w:rPr>
          <w:rFonts w:ascii="Times New Roman" w:eastAsia="Times New Roman" w:hAnsi="Times New Roman" w:cs="Times New Roman"/>
          <w:sz w:val="28"/>
          <w:szCs w:val="28"/>
          <w:lang w:eastAsia="ru-RU"/>
        </w:rPr>
        <w:t xml:space="preserve"> </w:t>
      </w:r>
      <w:r w:rsidRPr="00EA39D7">
        <w:rPr>
          <w:rFonts w:ascii="Times New Roman" w:eastAsia="Times New Roman" w:hAnsi="Times New Roman" w:cs="Times New Roman"/>
          <w:sz w:val="20"/>
          <w:szCs w:val="20"/>
          <w:lang w:eastAsia="ru-RU"/>
        </w:rPr>
        <w:t xml:space="preserve"> </w:t>
      </w:r>
    </w:p>
    <w:p w:rsidR="00324E99" w:rsidRPr="00324E99" w:rsidRDefault="00324E99" w:rsidP="00EA39D7">
      <w:pPr>
        <w:spacing w:after="0" w:line="240" w:lineRule="auto"/>
        <w:ind w:firstLine="709"/>
        <w:jc w:val="both"/>
        <w:rPr>
          <w:rFonts w:ascii="Times New Roman" w:eastAsia="Times New Roman" w:hAnsi="Times New Roman" w:cs="Times New Roman"/>
          <w:bCs/>
          <w:iCs/>
          <w:sz w:val="28"/>
          <w:szCs w:val="28"/>
          <w:u w:val="single"/>
          <w:lang w:eastAsia="ru-RU"/>
        </w:rPr>
      </w:pPr>
      <w:r w:rsidRPr="00EA39D7">
        <w:rPr>
          <w:rFonts w:ascii="Times New Roman" w:eastAsia="Times New Roman" w:hAnsi="Times New Roman" w:cs="Times New Roman"/>
          <w:sz w:val="28"/>
          <w:szCs w:val="28"/>
          <w:lang w:eastAsia="ru-RU"/>
        </w:rPr>
        <w:t xml:space="preserve">  </w:t>
      </w:r>
      <w:r w:rsidR="00EA39D7">
        <w:rPr>
          <w:rFonts w:ascii="Times New Roman" w:eastAsia="Times New Roman" w:hAnsi="Times New Roman" w:cs="Times New Roman"/>
          <w:sz w:val="28"/>
          <w:szCs w:val="28"/>
          <w:lang w:eastAsia="ru-RU"/>
        </w:rPr>
        <w:t xml:space="preserve">           </w:t>
      </w:r>
      <w:r w:rsidRPr="00324E99">
        <w:rPr>
          <w:rFonts w:ascii="Times New Roman" w:eastAsia="Times New Roman" w:hAnsi="Times New Roman" w:cs="Times New Roman"/>
          <w:bCs/>
          <w:iCs/>
          <w:sz w:val="28"/>
          <w:szCs w:val="28"/>
          <w:u w:val="single"/>
          <w:lang w:eastAsia="ru-RU"/>
        </w:rPr>
        <w:t>ВИДАТКОВА ЧАСТИНА ТА КРЕДИТУВАННЯ</w:t>
      </w:r>
    </w:p>
    <w:p w:rsidR="00324E99" w:rsidRPr="00324E99" w:rsidRDefault="00324E99" w:rsidP="00324E99">
      <w:pPr>
        <w:keepNext/>
        <w:spacing w:after="0" w:line="240" w:lineRule="auto"/>
        <w:jc w:val="center"/>
        <w:outlineLvl w:val="2"/>
        <w:rPr>
          <w:rFonts w:ascii="Times New Roman" w:eastAsia="Times New Roman" w:hAnsi="Times New Roman" w:cs="Times New Roman"/>
          <w:bCs/>
          <w:iCs/>
          <w:sz w:val="28"/>
          <w:szCs w:val="28"/>
          <w:highlight w:val="yellow"/>
          <w:u w:val="single"/>
          <w:lang w:eastAsia="ru-RU"/>
        </w:rPr>
      </w:pPr>
    </w:p>
    <w:p w:rsidR="00324E99" w:rsidRPr="00F57FDC" w:rsidRDefault="00324E99" w:rsidP="00324E99">
      <w:pPr>
        <w:spacing w:after="0" w:line="240" w:lineRule="auto"/>
        <w:ind w:firstLine="708"/>
        <w:jc w:val="both"/>
        <w:rPr>
          <w:rFonts w:ascii="Times New Roman" w:eastAsia="Calibri" w:hAnsi="Times New Roman" w:cs="Times New Roman"/>
          <w:sz w:val="28"/>
          <w:szCs w:val="24"/>
          <w:lang w:eastAsia="ru-RU"/>
        </w:rPr>
      </w:pPr>
      <w:r w:rsidRPr="00F57FDC">
        <w:rPr>
          <w:rFonts w:ascii="Times New Roman" w:eastAsia="Times New Roman" w:hAnsi="Times New Roman" w:cs="Times New Roman"/>
          <w:sz w:val="28"/>
          <w:szCs w:val="28"/>
          <w:lang w:eastAsia="ru-RU"/>
        </w:rPr>
        <w:t xml:space="preserve">Рівень виконання доходів  бюджету територіальної громади забезпечив фінансування бюджетних видатків на загальну суму </w:t>
      </w:r>
      <w:r w:rsidR="00F57FDC" w:rsidRPr="00F57FDC">
        <w:rPr>
          <w:rFonts w:ascii="Times New Roman" w:eastAsia="Times New Roman" w:hAnsi="Times New Roman" w:cs="Times New Roman"/>
          <w:sz w:val="28"/>
          <w:szCs w:val="28"/>
          <w:lang w:eastAsia="ru-RU"/>
        </w:rPr>
        <w:t>65</w:t>
      </w:r>
      <w:r w:rsidRPr="00F57FDC">
        <w:rPr>
          <w:rFonts w:ascii="Times New Roman" w:eastAsia="Times New Roman" w:hAnsi="Times New Roman" w:cs="Times New Roman"/>
          <w:sz w:val="28"/>
          <w:szCs w:val="28"/>
          <w:lang w:eastAsia="ru-RU"/>
        </w:rPr>
        <w:t>8</w:t>
      </w:r>
      <w:r w:rsidR="00F57FDC" w:rsidRPr="00F57FDC">
        <w:rPr>
          <w:rFonts w:ascii="Times New Roman" w:eastAsia="Times New Roman" w:hAnsi="Times New Roman" w:cs="Times New Roman"/>
          <w:sz w:val="28"/>
          <w:szCs w:val="28"/>
          <w:lang w:eastAsia="ru-RU"/>
        </w:rPr>
        <w:t>655,1</w:t>
      </w:r>
      <w:r w:rsidRPr="00F57FDC">
        <w:rPr>
          <w:rFonts w:ascii="Times New Roman" w:eastAsia="Times New Roman" w:hAnsi="Times New Roman" w:cs="Times New Roman"/>
          <w:sz w:val="28"/>
          <w:szCs w:val="28"/>
          <w:lang w:eastAsia="ru-RU"/>
        </w:rPr>
        <w:t xml:space="preserve"> тис.</w:t>
      </w:r>
      <w:r w:rsidR="00AD7A4B">
        <w:rPr>
          <w:rFonts w:ascii="Times New Roman" w:eastAsia="Times New Roman" w:hAnsi="Times New Roman" w:cs="Times New Roman"/>
          <w:sz w:val="28"/>
          <w:szCs w:val="28"/>
          <w:lang w:eastAsia="ru-RU"/>
        </w:rPr>
        <w:t xml:space="preserve"> </w:t>
      </w:r>
      <w:r w:rsidRPr="00F57FDC">
        <w:rPr>
          <w:rFonts w:ascii="Times New Roman" w:eastAsia="Times New Roman" w:hAnsi="Times New Roman" w:cs="Times New Roman"/>
          <w:sz w:val="28"/>
          <w:szCs w:val="28"/>
          <w:lang w:eastAsia="ru-RU"/>
        </w:rPr>
        <w:t xml:space="preserve">грн, в тому числі по загальному фонду бюджету на суму </w:t>
      </w:r>
      <w:r w:rsidR="00F57FDC" w:rsidRPr="00F57FDC">
        <w:rPr>
          <w:rFonts w:ascii="Times New Roman" w:eastAsia="Times New Roman" w:hAnsi="Times New Roman" w:cs="Times New Roman"/>
          <w:sz w:val="28"/>
          <w:szCs w:val="28"/>
          <w:lang w:eastAsia="ru-RU"/>
        </w:rPr>
        <w:t>526610,6</w:t>
      </w:r>
      <w:r w:rsidRPr="00F57FDC">
        <w:rPr>
          <w:rFonts w:ascii="Times New Roman" w:eastAsia="Times New Roman" w:hAnsi="Times New Roman" w:cs="Times New Roman"/>
          <w:sz w:val="28"/>
          <w:szCs w:val="28"/>
          <w:lang w:eastAsia="ru-RU"/>
        </w:rPr>
        <w:t xml:space="preserve"> тис.</w:t>
      </w:r>
      <w:r w:rsidR="00AD7A4B">
        <w:rPr>
          <w:rFonts w:ascii="Times New Roman" w:eastAsia="Times New Roman" w:hAnsi="Times New Roman" w:cs="Times New Roman"/>
          <w:sz w:val="28"/>
          <w:szCs w:val="28"/>
          <w:lang w:eastAsia="ru-RU"/>
        </w:rPr>
        <w:t xml:space="preserve"> </w:t>
      </w:r>
      <w:r w:rsidRPr="00F57FDC">
        <w:rPr>
          <w:rFonts w:ascii="Times New Roman" w:eastAsia="Times New Roman" w:hAnsi="Times New Roman" w:cs="Times New Roman"/>
          <w:sz w:val="28"/>
          <w:szCs w:val="28"/>
          <w:lang w:eastAsia="ru-RU"/>
        </w:rPr>
        <w:t xml:space="preserve">грн, та по спеціальному фонду бюджету на </w:t>
      </w:r>
      <w:r w:rsidR="00F57FDC" w:rsidRPr="00F57FDC">
        <w:rPr>
          <w:rFonts w:ascii="Times New Roman" w:eastAsia="Times New Roman" w:hAnsi="Times New Roman" w:cs="Times New Roman"/>
          <w:sz w:val="28"/>
          <w:szCs w:val="28"/>
          <w:lang w:eastAsia="ru-RU"/>
        </w:rPr>
        <w:t>132044,5</w:t>
      </w:r>
      <w:r w:rsidRPr="00F57FDC">
        <w:rPr>
          <w:rFonts w:ascii="Times New Roman" w:eastAsia="Times New Roman" w:hAnsi="Times New Roman" w:cs="Times New Roman"/>
          <w:sz w:val="28"/>
          <w:szCs w:val="28"/>
          <w:lang w:eastAsia="ru-RU"/>
        </w:rPr>
        <w:t xml:space="preserve"> тис.</w:t>
      </w:r>
      <w:r w:rsidR="00AD7A4B">
        <w:rPr>
          <w:rFonts w:ascii="Times New Roman" w:eastAsia="Times New Roman" w:hAnsi="Times New Roman" w:cs="Times New Roman"/>
          <w:sz w:val="28"/>
          <w:szCs w:val="28"/>
          <w:lang w:eastAsia="ru-RU"/>
        </w:rPr>
        <w:t xml:space="preserve"> </w:t>
      </w:r>
      <w:r w:rsidRPr="00F57FDC">
        <w:rPr>
          <w:rFonts w:ascii="Times New Roman" w:eastAsia="Times New Roman" w:hAnsi="Times New Roman" w:cs="Times New Roman"/>
          <w:sz w:val="28"/>
          <w:szCs w:val="28"/>
          <w:lang w:eastAsia="ru-RU"/>
        </w:rPr>
        <w:t>грн і виконання до уточненого річного плану відповідно становить 5</w:t>
      </w:r>
      <w:r w:rsidR="00F57FDC" w:rsidRPr="00F57FDC">
        <w:rPr>
          <w:rFonts w:ascii="Times New Roman" w:eastAsia="Times New Roman" w:hAnsi="Times New Roman" w:cs="Times New Roman"/>
          <w:sz w:val="28"/>
          <w:szCs w:val="28"/>
          <w:lang w:eastAsia="ru-RU"/>
        </w:rPr>
        <w:t>4,0</w:t>
      </w:r>
      <w:r w:rsidRPr="00F57FDC">
        <w:rPr>
          <w:rFonts w:ascii="Times New Roman" w:eastAsia="Times New Roman" w:hAnsi="Times New Roman" w:cs="Times New Roman"/>
          <w:sz w:val="28"/>
          <w:szCs w:val="28"/>
          <w:lang w:eastAsia="ru-RU"/>
        </w:rPr>
        <w:t xml:space="preserve"> %, в тому числі по загальному фонду 66,</w:t>
      </w:r>
      <w:r w:rsidR="00F57FDC" w:rsidRPr="00F57FDC">
        <w:rPr>
          <w:rFonts w:ascii="Times New Roman" w:eastAsia="Times New Roman" w:hAnsi="Times New Roman" w:cs="Times New Roman"/>
          <w:sz w:val="28"/>
          <w:szCs w:val="28"/>
          <w:lang w:eastAsia="ru-RU"/>
        </w:rPr>
        <w:t>5</w:t>
      </w:r>
      <w:r w:rsidRPr="00F57FDC">
        <w:rPr>
          <w:rFonts w:ascii="Times New Roman" w:eastAsia="Times New Roman" w:hAnsi="Times New Roman" w:cs="Times New Roman"/>
          <w:sz w:val="28"/>
          <w:szCs w:val="28"/>
          <w:lang w:eastAsia="ru-RU"/>
        </w:rPr>
        <w:t xml:space="preserve"> % та по спеціальному фонду </w:t>
      </w:r>
      <w:r w:rsidR="00F57FDC" w:rsidRPr="00F57FDC">
        <w:rPr>
          <w:rFonts w:ascii="Times New Roman" w:eastAsia="Times New Roman" w:hAnsi="Times New Roman" w:cs="Times New Roman"/>
          <w:sz w:val="28"/>
          <w:szCs w:val="28"/>
          <w:lang w:eastAsia="ru-RU"/>
        </w:rPr>
        <w:t>31,7</w:t>
      </w:r>
      <w:r w:rsidRPr="00F57FDC">
        <w:rPr>
          <w:rFonts w:ascii="Times New Roman" w:eastAsia="Times New Roman" w:hAnsi="Times New Roman" w:cs="Times New Roman"/>
          <w:sz w:val="28"/>
          <w:szCs w:val="28"/>
          <w:lang w:eastAsia="ru-RU"/>
        </w:rPr>
        <w:t xml:space="preserve"> %. В січні - вересні 202</w:t>
      </w:r>
      <w:r w:rsidR="00F57FDC" w:rsidRPr="00F57FDC">
        <w:rPr>
          <w:rFonts w:ascii="Times New Roman" w:eastAsia="Times New Roman" w:hAnsi="Times New Roman" w:cs="Times New Roman"/>
          <w:sz w:val="28"/>
          <w:szCs w:val="28"/>
          <w:lang w:eastAsia="ru-RU"/>
        </w:rPr>
        <w:t>3</w:t>
      </w:r>
      <w:r w:rsidRPr="00F57FDC">
        <w:rPr>
          <w:rFonts w:ascii="Times New Roman" w:eastAsia="Times New Roman" w:hAnsi="Times New Roman" w:cs="Times New Roman"/>
          <w:sz w:val="28"/>
          <w:szCs w:val="28"/>
          <w:lang w:eastAsia="ru-RU"/>
        </w:rPr>
        <w:t xml:space="preserve"> року здійснено видатків на </w:t>
      </w:r>
      <w:r w:rsidR="00F57FDC" w:rsidRPr="00F57FDC">
        <w:rPr>
          <w:rFonts w:ascii="Times New Roman" w:eastAsia="Times New Roman" w:hAnsi="Times New Roman" w:cs="Times New Roman"/>
          <w:sz w:val="28"/>
          <w:szCs w:val="28"/>
          <w:lang w:eastAsia="ru-RU"/>
        </w:rPr>
        <w:t>1</w:t>
      </w:r>
      <w:r w:rsidRPr="00F57FDC">
        <w:rPr>
          <w:rFonts w:ascii="Times New Roman" w:eastAsia="Times New Roman" w:hAnsi="Times New Roman" w:cs="Times New Roman"/>
          <w:sz w:val="28"/>
          <w:szCs w:val="28"/>
          <w:lang w:eastAsia="ru-RU"/>
        </w:rPr>
        <w:t>4</w:t>
      </w:r>
      <w:r w:rsidR="00F57FDC" w:rsidRPr="00F57FDC">
        <w:rPr>
          <w:rFonts w:ascii="Times New Roman" w:eastAsia="Times New Roman" w:hAnsi="Times New Roman" w:cs="Times New Roman"/>
          <w:sz w:val="28"/>
          <w:szCs w:val="28"/>
          <w:lang w:eastAsia="ru-RU"/>
        </w:rPr>
        <w:t>1769</w:t>
      </w:r>
      <w:r w:rsidRPr="00F57FDC">
        <w:rPr>
          <w:rFonts w:ascii="Times New Roman" w:eastAsia="Times New Roman" w:hAnsi="Times New Roman" w:cs="Times New Roman"/>
          <w:sz w:val="28"/>
          <w:szCs w:val="28"/>
          <w:lang w:eastAsia="ru-RU"/>
        </w:rPr>
        <w:t>,3 тис.</w:t>
      </w:r>
      <w:r w:rsidR="00AD7A4B">
        <w:rPr>
          <w:rFonts w:ascii="Times New Roman" w:eastAsia="Times New Roman" w:hAnsi="Times New Roman" w:cs="Times New Roman"/>
          <w:sz w:val="28"/>
          <w:szCs w:val="28"/>
          <w:lang w:eastAsia="ru-RU"/>
        </w:rPr>
        <w:t xml:space="preserve"> </w:t>
      </w:r>
      <w:r w:rsidRPr="00F57FDC">
        <w:rPr>
          <w:rFonts w:ascii="Times New Roman" w:eastAsia="Times New Roman" w:hAnsi="Times New Roman" w:cs="Times New Roman"/>
          <w:sz w:val="28"/>
          <w:szCs w:val="28"/>
          <w:lang w:eastAsia="ru-RU"/>
        </w:rPr>
        <w:t>грн більше як за відповідний період 202</w:t>
      </w:r>
      <w:r w:rsidR="00F57FDC" w:rsidRPr="00F57FDC">
        <w:rPr>
          <w:rFonts w:ascii="Times New Roman" w:eastAsia="Times New Roman" w:hAnsi="Times New Roman" w:cs="Times New Roman"/>
          <w:sz w:val="28"/>
          <w:szCs w:val="28"/>
          <w:lang w:eastAsia="ru-RU"/>
        </w:rPr>
        <w:t>2</w:t>
      </w:r>
      <w:r w:rsidR="00AD7A4B">
        <w:rPr>
          <w:rFonts w:ascii="Times New Roman" w:eastAsia="Times New Roman" w:hAnsi="Times New Roman" w:cs="Times New Roman"/>
          <w:sz w:val="28"/>
          <w:szCs w:val="28"/>
          <w:lang w:eastAsia="ru-RU"/>
        </w:rPr>
        <w:t xml:space="preserve"> </w:t>
      </w:r>
      <w:r w:rsidRPr="00F57FDC">
        <w:rPr>
          <w:rFonts w:ascii="Times New Roman" w:eastAsia="Times New Roman" w:hAnsi="Times New Roman" w:cs="Times New Roman"/>
          <w:sz w:val="28"/>
          <w:szCs w:val="28"/>
          <w:lang w:eastAsia="ru-RU"/>
        </w:rPr>
        <w:t xml:space="preserve">року, в тому числі по загальному фонду бюджету на </w:t>
      </w:r>
      <w:r w:rsidR="00F57FDC" w:rsidRPr="00F57FDC">
        <w:rPr>
          <w:rFonts w:ascii="Times New Roman" w:eastAsia="Times New Roman" w:hAnsi="Times New Roman" w:cs="Times New Roman"/>
          <w:sz w:val="28"/>
          <w:szCs w:val="28"/>
          <w:lang w:eastAsia="ru-RU"/>
        </w:rPr>
        <w:t>50969,4</w:t>
      </w:r>
      <w:r w:rsidRPr="00F57FDC">
        <w:rPr>
          <w:rFonts w:ascii="Times New Roman" w:eastAsia="Times New Roman" w:hAnsi="Times New Roman" w:cs="Times New Roman"/>
          <w:sz w:val="28"/>
          <w:szCs w:val="28"/>
          <w:lang w:eastAsia="ru-RU"/>
        </w:rPr>
        <w:t xml:space="preserve"> тис.</w:t>
      </w:r>
      <w:r w:rsidR="00AD7A4B">
        <w:rPr>
          <w:rFonts w:ascii="Times New Roman" w:eastAsia="Times New Roman" w:hAnsi="Times New Roman" w:cs="Times New Roman"/>
          <w:sz w:val="28"/>
          <w:szCs w:val="28"/>
          <w:lang w:eastAsia="ru-RU"/>
        </w:rPr>
        <w:t xml:space="preserve"> </w:t>
      </w:r>
      <w:r w:rsidRPr="00F57FDC">
        <w:rPr>
          <w:rFonts w:ascii="Times New Roman" w:eastAsia="Times New Roman" w:hAnsi="Times New Roman" w:cs="Times New Roman"/>
          <w:sz w:val="28"/>
          <w:szCs w:val="28"/>
          <w:lang w:eastAsia="ru-RU"/>
        </w:rPr>
        <w:t xml:space="preserve">грн більше, а по спеціальному фонду бюджету на </w:t>
      </w:r>
      <w:r w:rsidR="00F57FDC" w:rsidRPr="00F57FDC">
        <w:rPr>
          <w:rFonts w:ascii="Times New Roman" w:eastAsia="Times New Roman" w:hAnsi="Times New Roman" w:cs="Times New Roman"/>
          <w:sz w:val="28"/>
          <w:szCs w:val="28"/>
          <w:lang w:eastAsia="ru-RU"/>
        </w:rPr>
        <w:t>91299,9</w:t>
      </w:r>
      <w:r w:rsidRPr="00F57FDC">
        <w:rPr>
          <w:rFonts w:ascii="Times New Roman" w:eastAsia="Times New Roman" w:hAnsi="Times New Roman" w:cs="Times New Roman"/>
          <w:sz w:val="28"/>
          <w:szCs w:val="28"/>
          <w:lang w:eastAsia="ru-RU"/>
        </w:rPr>
        <w:t xml:space="preserve"> тис.</w:t>
      </w:r>
      <w:r w:rsidR="00AD7A4B">
        <w:rPr>
          <w:rFonts w:ascii="Times New Roman" w:eastAsia="Times New Roman" w:hAnsi="Times New Roman" w:cs="Times New Roman"/>
          <w:sz w:val="28"/>
          <w:szCs w:val="28"/>
          <w:lang w:eastAsia="ru-RU"/>
        </w:rPr>
        <w:t xml:space="preserve"> </w:t>
      </w:r>
      <w:r w:rsidRPr="00F57FDC">
        <w:rPr>
          <w:rFonts w:ascii="Times New Roman" w:eastAsia="Times New Roman" w:hAnsi="Times New Roman" w:cs="Times New Roman"/>
          <w:sz w:val="28"/>
          <w:szCs w:val="28"/>
          <w:lang w:eastAsia="ru-RU"/>
        </w:rPr>
        <w:t xml:space="preserve">грн </w:t>
      </w:r>
      <w:r w:rsidR="00F57FDC" w:rsidRPr="00F57FDC">
        <w:rPr>
          <w:rFonts w:ascii="Times New Roman" w:eastAsia="Times New Roman" w:hAnsi="Times New Roman" w:cs="Times New Roman"/>
          <w:sz w:val="28"/>
          <w:szCs w:val="28"/>
          <w:lang w:eastAsia="ru-RU"/>
        </w:rPr>
        <w:t>біль</w:t>
      </w:r>
      <w:r w:rsidRPr="00F57FDC">
        <w:rPr>
          <w:rFonts w:ascii="Times New Roman" w:eastAsia="Times New Roman" w:hAnsi="Times New Roman" w:cs="Times New Roman"/>
          <w:sz w:val="28"/>
          <w:szCs w:val="28"/>
          <w:lang w:eastAsia="ru-RU"/>
        </w:rPr>
        <w:t>ше.</w:t>
      </w:r>
      <w:r w:rsidRPr="00F57FDC">
        <w:rPr>
          <w:rFonts w:ascii="Times New Roman" w:eastAsia="Calibri" w:hAnsi="Times New Roman" w:cs="Times New Roman"/>
          <w:sz w:val="28"/>
          <w:szCs w:val="24"/>
          <w:lang w:eastAsia="ru-RU"/>
        </w:rPr>
        <w:t xml:space="preserve"> В звітному періоді  виконання бюджету Ковельської територіальної громади здійснювалось в умовах воєнного стану.</w:t>
      </w:r>
    </w:p>
    <w:p w:rsidR="00324E99" w:rsidRPr="00F57FDC" w:rsidRDefault="00324E99" w:rsidP="00324E99">
      <w:pPr>
        <w:spacing w:after="0" w:line="240" w:lineRule="auto"/>
        <w:ind w:firstLine="708"/>
        <w:jc w:val="both"/>
        <w:rPr>
          <w:rFonts w:ascii="Times New Roman" w:eastAsia="Calibri" w:hAnsi="Times New Roman" w:cs="Times New Roman"/>
          <w:sz w:val="28"/>
          <w:szCs w:val="24"/>
          <w:lang w:eastAsia="ru-RU"/>
        </w:rPr>
      </w:pPr>
      <w:r w:rsidRPr="00F57FDC">
        <w:rPr>
          <w:rFonts w:ascii="Times New Roman" w:eastAsia="Calibri" w:hAnsi="Times New Roman" w:cs="Times New Roman"/>
          <w:sz w:val="28"/>
          <w:szCs w:val="24"/>
          <w:lang w:eastAsia="ru-RU"/>
        </w:rPr>
        <w:t>Виконання бюджету територіальної громади в умовах воєнного стану вимагає концентрації наявних фінансових ресурсів і економного витрачання бюджетних коштів з урахуванням необхідності здійснення з бюджету територіальної громади додаткових витрат, пов’язаних із територіальною обороною і підтримкою цивільного населення, у тому числі, внутрішньо переміщених осіб.</w:t>
      </w:r>
    </w:p>
    <w:p w:rsidR="00324E99" w:rsidRPr="00324E99" w:rsidRDefault="00AD7A4B" w:rsidP="00324E99">
      <w:pPr>
        <w:tabs>
          <w:tab w:val="left" w:pos="360"/>
        </w:tabs>
        <w:spacing w:after="0" w:line="240" w:lineRule="auto"/>
        <w:jc w:val="both"/>
        <w:rPr>
          <w:rFonts w:ascii="Times New Roman" w:eastAsia="Times New Roman" w:hAnsi="Times New Roman" w:cs="Times New Roman"/>
          <w:sz w:val="28"/>
          <w:szCs w:val="28"/>
          <w:highlight w:val="yellow"/>
          <w:lang w:val="ru-RU" w:eastAsia="ru-RU"/>
        </w:rPr>
      </w:pP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sidR="00324E99" w:rsidRPr="00897188">
        <w:rPr>
          <w:rFonts w:ascii="Times New Roman" w:eastAsia="Times New Roman" w:hAnsi="Times New Roman" w:cs="Times New Roman"/>
          <w:sz w:val="28"/>
          <w:szCs w:val="28"/>
          <w:lang w:eastAsia="ru-RU"/>
        </w:rPr>
        <w:t>Основними завданнями у виконанні бюджету за видатками залишається комплекс питань, пов’</w:t>
      </w:r>
      <w:r w:rsidR="00324E99" w:rsidRPr="00897188">
        <w:rPr>
          <w:rFonts w:ascii="Times New Roman" w:eastAsia="Times New Roman" w:hAnsi="Times New Roman" w:cs="Times New Roman"/>
          <w:sz w:val="28"/>
          <w:szCs w:val="28"/>
          <w:lang w:val="ru-RU" w:eastAsia="ru-RU"/>
        </w:rPr>
        <w:t xml:space="preserve">язаних із забезпечення першочергових соціальних виплат, що безпосередньо впливають на зростання реальних доходів населення, та </w:t>
      </w:r>
      <w:r w:rsidR="00324E99" w:rsidRPr="00897188">
        <w:rPr>
          <w:rFonts w:ascii="Times New Roman" w:eastAsia="Times New Roman" w:hAnsi="Times New Roman" w:cs="Times New Roman"/>
          <w:sz w:val="28"/>
          <w:szCs w:val="28"/>
          <w:lang w:val="ru-RU" w:eastAsia="ru-RU"/>
        </w:rPr>
        <w:lastRenderedPageBreak/>
        <w:t>реалізацію заходів поступового переходу на якісно новий рівень надання відповідних послуг у соціально-культурній сфері.</w:t>
      </w:r>
    </w:p>
    <w:p w:rsidR="00324E99" w:rsidRPr="00324E99" w:rsidRDefault="00324E99" w:rsidP="00324E99">
      <w:pPr>
        <w:tabs>
          <w:tab w:val="left" w:pos="360"/>
        </w:tabs>
        <w:spacing w:after="0" w:line="240" w:lineRule="auto"/>
        <w:jc w:val="both"/>
        <w:rPr>
          <w:rFonts w:ascii="Times New Roman" w:eastAsia="Calibri" w:hAnsi="Times New Roman" w:cs="Times New Roman"/>
          <w:sz w:val="28"/>
          <w:szCs w:val="24"/>
          <w:highlight w:val="yellow"/>
          <w:lang w:val="ru-RU" w:eastAsia="ru-RU"/>
        </w:rPr>
      </w:pPr>
      <w:r w:rsidRPr="00897188">
        <w:rPr>
          <w:rFonts w:ascii="Times New Roman" w:eastAsia="Times New Roman" w:hAnsi="Times New Roman" w:cs="Times New Roman"/>
          <w:sz w:val="28"/>
          <w:szCs w:val="28"/>
          <w:lang w:val="ru-RU" w:eastAsia="ru-RU"/>
        </w:rPr>
        <w:tab/>
      </w:r>
      <w:r w:rsidRPr="00897188">
        <w:rPr>
          <w:rFonts w:ascii="Times New Roman" w:eastAsia="Times New Roman" w:hAnsi="Times New Roman" w:cs="Times New Roman"/>
          <w:sz w:val="28"/>
          <w:szCs w:val="28"/>
          <w:lang w:val="ru-RU" w:eastAsia="ru-RU"/>
        </w:rPr>
        <w:tab/>
      </w:r>
      <w:r w:rsidRPr="00897188">
        <w:rPr>
          <w:rFonts w:ascii="Times New Roman" w:eastAsia="Calibri" w:hAnsi="Times New Roman" w:cs="Times New Roman"/>
          <w:sz w:val="28"/>
          <w:szCs w:val="24"/>
          <w:lang w:val="ru-RU" w:eastAsia="ru-RU"/>
        </w:rPr>
        <w:t xml:space="preserve">Питома вага видатків загального фонду у бюджеті міста становить </w:t>
      </w:r>
      <w:r w:rsidR="00897188" w:rsidRPr="00897188">
        <w:rPr>
          <w:rFonts w:ascii="Times New Roman" w:eastAsia="Calibri" w:hAnsi="Times New Roman" w:cs="Times New Roman"/>
          <w:sz w:val="28"/>
          <w:szCs w:val="24"/>
          <w:lang w:val="ru-RU" w:eastAsia="ru-RU"/>
        </w:rPr>
        <w:t>7</w:t>
      </w:r>
      <w:r w:rsidRPr="00897188">
        <w:rPr>
          <w:rFonts w:ascii="Times New Roman" w:eastAsia="Calibri" w:hAnsi="Times New Roman" w:cs="Times New Roman"/>
          <w:sz w:val="28"/>
          <w:szCs w:val="24"/>
          <w:lang w:val="ru-RU" w:eastAsia="ru-RU"/>
        </w:rPr>
        <w:t>9</w:t>
      </w:r>
      <w:r w:rsidR="00897188" w:rsidRPr="00897188">
        <w:rPr>
          <w:rFonts w:ascii="Times New Roman" w:eastAsia="Calibri" w:hAnsi="Times New Roman" w:cs="Times New Roman"/>
          <w:sz w:val="28"/>
          <w:szCs w:val="24"/>
          <w:lang w:val="ru-RU" w:eastAsia="ru-RU"/>
        </w:rPr>
        <w:t>,9</w:t>
      </w:r>
      <w:r w:rsidRPr="00897188">
        <w:rPr>
          <w:rFonts w:ascii="Times New Roman" w:eastAsia="Calibri" w:hAnsi="Times New Roman" w:cs="Times New Roman"/>
          <w:sz w:val="28"/>
          <w:szCs w:val="24"/>
          <w:lang w:val="ru-RU" w:eastAsia="ru-RU"/>
        </w:rPr>
        <w:t xml:space="preserve">%  та спеціального фонду – </w:t>
      </w:r>
      <w:r w:rsidR="00897188" w:rsidRPr="00897188">
        <w:rPr>
          <w:rFonts w:ascii="Times New Roman" w:eastAsia="Calibri" w:hAnsi="Times New Roman" w:cs="Times New Roman"/>
          <w:sz w:val="28"/>
          <w:szCs w:val="24"/>
          <w:lang w:val="ru-RU" w:eastAsia="ru-RU"/>
        </w:rPr>
        <w:t>20,1</w:t>
      </w:r>
      <w:r w:rsidRPr="00897188">
        <w:rPr>
          <w:rFonts w:ascii="Times New Roman" w:eastAsia="Calibri" w:hAnsi="Times New Roman" w:cs="Times New Roman"/>
          <w:sz w:val="28"/>
          <w:szCs w:val="24"/>
          <w:lang w:val="ru-RU" w:eastAsia="ru-RU"/>
        </w:rPr>
        <w:t xml:space="preserve"> %.</w:t>
      </w:r>
    </w:p>
    <w:p w:rsidR="00324E99" w:rsidRPr="00324E99" w:rsidRDefault="00324E99" w:rsidP="00324E99">
      <w:pPr>
        <w:spacing w:after="0" w:line="240" w:lineRule="auto"/>
        <w:ind w:firstLine="709"/>
        <w:jc w:val="both"/>
        <w:rPr>
          <w:rFonts w:ascii="Times New Roman" w:eastAsia="Calibri" w:hAnsi="Times New Roman" w:cs="Times New Roman"/>
          <w:sz w:val="28"/>
          <w:szCs w:val="24"/>
          <w:highlight w:val="yellow"/>
          <w:lang w:val="ru-RU" w:eastAsia="ja-JP"/>
        </w:rPr>
      </w:pPr>
      <w:r w:rsidRPr="00897188">
        <w:rPr>
          <w:rFonts w:ascii="Times New Roman" w:eastAsia="Calibri" w:hAnsi="Times New Roman" w:cs="Times New Roman"/>
          <w:sz w:val="28"/>
          <w:szCs w:val="24"/>
          <w:lang w:val="ru-RU" w:eastAsia="ja-JP"/>
        </w:rPr>
        <w:t xml:space="preserve">В звітному періоді забезпечено виплату заробітної плати працівникам бюджетних установ в установлені терміни та в повному обсязі з врахуванням підвищень. На оплату праці з нарахуванням працівникам бюджетної сфери спрямовано </w:t>
      </w:r>
      <w:r w:rsidR="00897188" w:rsidRPr="00897188">
        <w:rPr>
          <w:rFonts w:ascii="Times New Roman" w:eastAsia="Calibri" w:hAnsi="Times New Roman" w:cs="Times New Roman"/>
          <w:sz w:val="28"/>
          <w:szCs w:val="24"/>
          <w:lang w:val="ru-RU" w:eastAsia="ja-JP"/>
        </w:rPr>
        <w:t>338375,1</w:t>
      </w:r>
      <w:r w:rsidRPr="00897188">
        <w:rPr>
          <w:rFonts w:ascii="Times New Roman" w:eastAsia="Calibri" w:hAnsi="Times New Roman" w:cs="Times New Roman"/>
          <w:sz w:val="28"/>
          <w:szCs w:val="24"/>
          <w:lang w:val="ru-RU" w:eastAsia="ja-JP"/>
        </w:rPr>
        <w:t xml:space="preserve"> тис.</w:t>
      </w:r>
      <w:r w:rsidR="00AD7A4B">
        <w:rPr>
          <w:rFonts w:ascii="Times New Roman" w:eastAsia="Calibri" w:hAnsi="Times New Roman" w:cs="Times New Roman"/>
          <w:sz w:val="28"/>
          <w:szCs w:val="24"/>
          <w:lang w:val="ru-RU" w:eastAsia="ja-JP"/>
        </w:rPr>
        <w:t xml:space="preserve"> </w:t>
      </w:r>
      <w:r w:rsidRPr="00897188">
        <w:rPr>
          <w:rFonts w:ascii="Times New Roman" w:eastAsia="Calibri" w:hAnsi="Times New Roman" w:cs="Times New Roman"/>
          <w:sz w:val="28"/>
          <w:szCs w:val="24"/>
          <w:lang w:val="ru-RU" w:eastAsia="ja-JP"/>
        </w:rPr>
        <w:t>грн, або 7</w:t>
      </w:r>
      <w:r w:rsidR="00897188" w:rsidRPr="00897188">
        <w:rPr>
          <w:rFonts w:ascii="Times New Roman" w:eastAsia="Calibri" w:hAnsi="Times New Roman" w:cs="Times New Roman"/>
          <w:sz w:val="28"/>
          <w:szCs w:val="24"/>
          <w:lang w:val="ru-RU" w:eastAsia="ja-JP"/>
        </w:rPr>
        <w:t>1</w:t>
      </w:r>
      <w:r w:rsidRPr="00897188">
        <w:rPr>
          <w:rFonts w:ascii="Times New Roman" w:eastAsia="Calibri" w:hAnsi="Times New Roman" w:cs="Times New Roman"/>
          <w:sz w:val="28"/>
          <w:szCs w:val="24"/>
          <w:lang w:val="ru-RU" w:eastAsia="ja-JP"/>
        </w:rPr>
        <w:t>,</w:t>
      </w:r>
      <w:r w:rsidR="00897188" w:rsidRPr="00897188">
        <w:rPr>
          <w:rFonts w:ascii="Times New Roman" w:eastAsia="Calibri" w:hAnsi="Times New Roman" w:cs="Times New Roman"/>
          <w:sz w:val="28"/>
          <w:szCs w:val="24"/>
          <w:lang w:val="ru-RU" w:eastAsia="ja-JP"/>
        </w:rPr>
        <w:t>6</w:t>
      </w:r>
      <w:r w:rsidRPr="00897188">
        <w:rPr>
          <w:rFonts w:ascii="Times New Roman" w:eastAsia="Calibri" w:hAnsi="Times New Roman" w:cs="Times New Roman"/>
          <w:sz w:val="28"/>
          <w:szCs w:val="24"/>
          <w:lang w:val="ru-RU" w:eastAsia="ja-JP"/>
        </w:rPr>
        <w:t xml:space="preserve"> відсотка до видатків загального фонду міського бюджету. </w:t>
      </w:r>
    </w:p>
    <w:p w:rsidR="00324E99" w:rsidRPr="00897188" w:rsidRDefault="00324E99" w:rsidP="00324E99">
      <w:pPr>
        <w:spacing w:after="0" w:line="240" w:lineRule="auto"/>
        <w:ind w:firstLine="708"/>
        <w:jc w:val="both"/>
        <w:rPr>
          <w:rFonts w:ascii="Times New Roman" w:eastAsia="Calibri" w:hAnsi="Times New Roman" w:cs="Times New Roman"/>
          <w:sz w:val="28"/>
          <w:szCs w:val="24"/>
          <w:lang w:val="ru-RU" w:eastAsia="ja-JP"/>
        </w:rPr>
      </w:pPr>
      <w:r w:rsidRPr="00897188">
        <w:rPr>
          <w:rFonts w:ascii="Times New Roman" w:eastAsia="Calibri" w:hAnsi="Times New Roman" w:cs="Times New Roman"/>
          <w:sz w:val="28"/>
          <w:szCs w:val="24"/>
          <w:lang w:val="ru-RU" w:eastAsia="ja-JP"/>
        </w:rPr>
        <w:t>Вчасно і в повному обсязі проводились розрахунки за спожиті бюджетними установами енергоносії та комунальні послуги, на які спрямовано 49</w:t>
      </w:r>
      <w:r w:rsidR="00897188" w:rsidRPr="00897188">
        <w:rPr>
          <w:rFonts w:ascii="Times New Roman" w:eastAsia="Calibri" w:hAnsi="Times New Roman" w:cs="Times New Roman"/>
          <w:sz w:val="28"/>
          <w:szCs w:val="24"/>
          <w:lang w:val="ru-RU" w:eastAsia="ja-JP"/>
        </w:rPr>
        <w:t>666</w:t>
      </w:r>
      <w:r w:rsidRPr="00897188">
        <w:rPr>
          <w:rFonts w:ascii="Times New Roman" w:eastAsia="Calibri" w:hAnsi="Times New Roman" w:cs="Times New Roman"/>
          <w:sz w:val="28"/>
          <w:szCs w:val="24"/>
          <w:lang w:val="ru-RU" w:eastAsia="ja-JP"/>
        </w:rPr>
        <w:t>,</w:t>
      </w:r>
      <w:r w:rsidR="00897188" w:rsidRPr="00897188">
        <w:rPr>
          <w:rFonts w:ascii="Times New Roman" w:eastAsia="Calibri" w:hAnsi="Times New Roman" w:cs="Times New Roman"/>
          <w:sz w:val="28"/>
          <w:szCs w:val="24"/>
          <w:lang w:val="ru-RU" w:eastAsia="ja-JP"/>
        </w:rPr>
        <w:t>8</w:t>
      </w:r>
      <w:r w:rsidRPr="00897188">
        <w:rPr>
          <w:rFonts w:ascii="Times New Roman" w:eastAsia="Calibri" w:hAnsi="Times New Roman" w:cs="Times New Roman"/>
          <w:sz w:val="28"/>
          <w:szCs w:val="24"/>
          <w:lang w:val="ru-RU" w:eastAsia="ja-JP"/>
        </w:rPr>
        <w:t xml:space="preserve"> тис.</w:t>
      </w:r>
      <w:r w:rsidR="00AD7A4B">
        <w:rPr>
          <w:rFonts w:ascii="Times New Roman" w:eastAsia="Calibri" w:hAnsi="Times New Roman" w:cs="Times New Roman"/>
          <w:sz w:val="28"/>
          <w:szCs w:val="24"/>
          <w:lang w:val="ru-RU" w:eastAsia="ja-JP"/>
        </w:rPr>
        <w:t xml:space="preserve"> </w:t>
      </w:r>
      <w:r w:rsidRPr="00897188">
        <w:rPr>
          <w:rFonts w:ascii="Times New Roman" w:eastAsia="Calibri" w:hAnsi="Times New Roman" w:cs="Times New Roman"/>
          <w:sz w:val="28"/>
          <w:szCs w:val="24"/>
          <w:lang w:val="ru-RU" w:eastAsia="ja-JP"/>
        </w:rPr>
        <w:t xml:space="preserve">грн, або </w:t>
      </w:r>
      <w:r w:rsidR="00897188" w:rsidRPr="00897188">
        <w:rPr>
          <w:rFonts w:ascii="Times New Roman" w:eastAsia="Calibri" w:hAnsi="Times New Roman" w:cs="Times New Roman"/>
          <w:sz w:val="28"/>
          <w:szCs w:val="24"/>
          <w:lang w:val="ru-RU" w:eastAsia="ja-JP"/>
        </w:rPr>
        <w:t>9</w:t>
      </w:r>
      <w:r w:rsidRPr="00897188">
        <w:rPr>
          <w:rFonts w:ascii="Times New Roman" w:eastAsia="Calibri" w:hAnsi="Times New Roman" w:cs="Times New Roman"/>
          <w:sz w:val="28"/>
          <w:szCs w:val="24"/>
          <w:lang w:val="ru-RU" w:eastAsia="ja-JP"/>
        </w:rPr>
        <w:t>,</w:t>
      </w:r>
      <w:r w:rsidR="00897188" w:rsidRPr="00897188">
        <w:rPr>
          <w:rFonts w:ascii="Times New Roman" w:eastAsia="Calibri" w:hAnsi="Times New Roman" w:cs="Times New Roman"/>
          <w:sz w:val="28"/>
          <w:szCs w:val="24"/>
          <w:lang w:val="ru-RU" w:eastAsia="ja-JP"/>
        </w:rPr>
        <w:t>4</w:t>
      </w:r>
      <w:r w:rsidRPr="00897188">
        <w:rPr>
          <w:rFonts w:ascii="Times New Roman" w:eastAsia="Calibri" w:hAnsi="Times New Roman" w:cs="Times New Roman"/>
          <w:sz w:val="28"/>
          <w:szCs w:val="24"/>
          <w:lang w:val="ru-RU" w:eastAsia="ja-JP"/>
        </w:rPr>
        <w:t xml:space="preserve"> відсотка до видатків</w:t>
      </w:r>
      <w:r w:rsidRPr="00897188">
        <w:rPr>
          <w:rFonts w:ascii="Times New Roman" w:eastAsia="Calibri" w:hAnsi="Times New Roman" w:cs="Times New Roman"/>
          <w:sz w:val="28"/>
          <w:szCs w:val="24"/>
          <w:lang w:eastAsia="ja-JP"/>
        </w:rPr>
        <w:t xml:space="preserve"> загального фонду</w:t>
      </w:r>
      <w:r w:rsidRPr="00897188">
        <w:rPr>
          <w:rFonts w:ascii="Times New Roman" w:eastAsia="Calibri" w:hAnsi="Times New Roman" w:cs="Times New Roman"/>
          <w:sz w:val="28"/>
          <w:szCs w:val="24"/>
          <w:lang w:val="ru-RU" w:eastAsia="ja-JP"/>
        </w:rPr>
        <w:t xml:space="preserve"> бюджету.</w:t>
      </w:r>
    </w:p>
    <w:p w:rsidR="00324E99" w:rsidRPr="00897188" w:rsidRDefault="00324E99" w:rsidP="00324E99">
      <w:pPr>
        <w:spacing w:after="0" w:line="240" w:lineRule="auto"/>
        <w:ind w:firstLine="709"/>
        <w:jc w:val="both"/>
        <w:rPr>
          <w:rFonts w:ascii="Times New Roman" w:eastAsia="Calibri" w:hAnsi="Times New Roman" w:cs="Times New Roman"/>
          <w:sz w:val="28"/>
          <w:szCs w:val="24"/>
          <w:lang w:eastAsia="ja-JP"/>
        </w:rPr>
      </w:pPr>
      <w:r w:rsidRPr="00897188">
        <w:rPr>
          <w:rFonts w:ascii="Times New Roman" w:eastAsia="Calibri" w:hAnsi="Times New Roman" w:cs="Times New Roman"/>
          <w:sz w:val="28"/>
          <w:szCs w:val="24"/>
          <w:lang w:val="ru-RU" w:eastAsia="ja-JP"/>
        </w:rPr>
        <w:t>Видатки міського бюджету на захищені статті витрат в звітному періоді становили 394</w:t>
      </w:r>
      <w:r w:rsidR="00897188" w:rsidRPr="00897188">
        <w:rPr>
          <w:rFonts w:ascii="Times New Roman" w:eastAsia="Calibri" w:hAnsi="Times New Roman" w:cs="Times New Roman"/>
          <w:sz w:val="28"/>
          <w:szCs w:val="24"/>
          <w:lang w:val="ru-RU" w:eastAsia="ja-JP"/>
        </w:rPr>
        <w:t>902</w:t>
      </w:r>
      <w:r w:rsidRPr="00897188">
        <w:rPr>
          <w:rFonts w:ascii="Times New Roman" w:eastAsia="Calibri" w:hAnsi="Times New Roman" w:cs="Times New Roman"/>
          <w:sz w:val="28"/>
          <w:szCs w:val="24"/>
          <w:lang w:val="ru-RU" w:eastAsia="ja-JP"/>
        </w:rPr>
        <w:t>,</w:t>
      </w:r>
      <w:r w:rsidR="00897188" w:rsidRPr="00897188">
        <w:rPr>
          <w:rFonts w:ascii="Times New Roman" w:eastAsia="Calibri" w:hAnsi="Times New Roman" w:cs="Times New Roman"/>
          <w:sz w:val="28"/>
          <w:szCs w:val="24"/>
          <w:lang w:val="ru-RU" w:eastAsia="ja-JP"/>
        </w:rPr>
        <w:t>5</w:t>
      </w:r>
      <w:r w:rsidRPr="00897188">
        <w:rPr>
          <w:rFonts w:ascii="Times New Roman" w:eastAsia="Calibri" w:hAnsi="Times New Roman" w:cs="Times New Roman"/>
          <w:sz w:val="28"/>
          <w:szCs w:val="24"/>
          <w:lang w:val="ru-RU" w:eastAsia="ja-JP"/>
        </w:rPr>
        <w:t xml:space="preserve"> тис.</w:t>
      </w:r>
      <w:r w:rsidR="00AD7A4B">
        <w:rPr>
          <w:rFonts w:ascii="Times New Roman" w:eastAsia="Calibri" w:hAnsi="Times New Roman" w:cs="Times New Roman"/>
          <w:sz w:val="28"/>
          <w:szCs w:val="24"/>
          <w:lang w:val="ru-RU" w:eastAsia="ja-JP"/>
        </w:rPr>
        <w:t xml:space="preserve"> </w:t>
      </w:r>
      <w:r w:rsidRPr="00897188">
        <w:rPr>
          <w:rFonts w:ascii="Times New Roman" w:eastAsia="Calibri" w:hAnsi="Times New Roman" w:cs="Times New Roman"/>
          <w:sz w:val="28"/>
          <w:szCs w:val="24"/>
          <w:lang w:val="ru-RU" w:eastAsia="ja-JP"/>
        </w:rPr>
        <w:t>грн, або 7</w:t>
      </w:r>
      <w:r w:rsidR="00897188" w:rsidRPr="00897188">
        <w:rPr>
          <w:rFonts w:ascii="Times New Roman" w:eastAsia="Calibri" w:hAnsi="Times New Roman" w:cs="Times New Roman"/>
          <w:sz w:val="28"/>
          <w:szCs w:val="24"/>
          <w:lang w:val="ru-RU" w:eastAsia="ja-JP"/>
        </w:rPr>
        <w:t>5</w:t>
      </w:r>
      <w:r w:rsidRPr="00897188">
        <w:rPr>
          <w:rFonts w:ascii="Times New Roman" w:eastAsia="Calibri" w:hAnsi="Times New Roman" w:cs="Times New Roman"/>
          <w:sz w:val="28"/>
          <w:szCs w:val="24"/>
          <w:lang w:val="ru-RU" w:eastAsia="ja-JP"/>
        </w:rPr>
        <w:t>,</w:t>
      </w:r>
      <w:r w:rsidR="00897188" w:rsidRPr="00897188">
        <w:rPr>
          <w:rFonts w:ascii="Times New Roman" w:eastAsia="Calibri" w:hAnsi="Times New Roman" w:cs="Times New Roman"/>
          <w:sz w:val="28"/>
          <w:szCs w:val="24"/>
          <w:lang w:val="ru-RU" w:eastAsia="ja-JP"/>
        </w:rPr>
        <w:t>0</w:t>
      </w:r>
      <w:r w:rsidRPr="00897188">
        <w:rPr>
          <w:rFonts w:ascii="Times New Roman" w:eastAsia="Calibri" w:hAnsi="Times New Roman" w:cs="Times New Roman"/>
          <w:sz w:val="28"/>
          <w:szCs w:val="24"/>
          <w:lang w:val="ru-RU" w:eastAsia="ja-JP"/>
        </w:rPr>
        <w:t xml:space="preserve"> відсотка </w:t>
      </w:r>
      <w:r w:rsidRPr="00897188">
        <w:rPr>
          <w:rFonts w:ascii="Times New Roman" w:eastAsia="Calibri" w:hAnsi="Times New Roman" w:cs="Times New Roman"/>
          <w:sz w:val="28"/>
          <w:szCs w:val="24"/>
          <w:lang w:eastAsia="ja-JP"/>
        </w:rPr>
        <w:t xml:space="preserve">до </w:t>
      </w:r>
      <w:r w:rsidRPr="00897188">
        <w:rPr>
          <w:rFonts w:ascii="Times New Roman" w:eastAsia="Calibri" w:hAnsi="Times New Roman" w:cs="Times New Roman"/>
          <w:sz w:val="28"/>
          <w:szCs w:val="24"/>
          <w:lang w:val="ru-RU" w:eastAsia="ja-JP"/>
        </w:rPr>
        <w:t xml:space="preserve">видатків </w:t>
      </w:r>
      <w:r w:rsidRPr="00897188">
        <w:rPr>
          <w:rFonts w:ascii="Times New Roman" w:eastAsia="Calibri" w:hAnsi="Times New Roman" w:cs="Times New Roman"/>
          <w:sz w:val="28"/>
          <w:szCs w:val="24"/>
          <w:lang w:eastAsia="ja-JP"/>
        </w:rPr>
        <w:t xml:space="preserve">загального фонду </w:t>
      </w:r>
      <w:r w:rsidRPr="00897188">
        <w:rPr>
          <w:rFonts w:ascii="Times New Roman" w:eastAsia="Calibri" w:hAnsi="Times New Roman" w:cs="Times New Roman"/>
          <w:sz w:val="28"/>
          <w:szCs w:val="24"/>
          <w:lang w:val="ru-RU" w:eastAsia="ja-JP"/>
        </w:rPr>
        <w:t>бюджету.</w:t>
      </w:r>
    </w:p>
    <w:p w:rsidR="00324E99" w:rsidRPr="00897188" w:rsidRDefault="00324E99" w:rsidP="00324E99">
      <w:pPr>
        <w:autoSpaceDE w:val="0"/>
        <w:autoSpaceDN w:val="0"/>
        <w:adjustRightInd w:val="0"/>
        <w:spacing w:after="0" w:line="240" w:lineRule="auto"/>
        <w:ind w:firstLine="540"/>
        <w:jc w:val="center"/>
        <w:rPr>
          <w:rFonts w:ascii="Times New Roman" w:eastAsia="Times New Roman" w:hAnsi="Times New Roman" w:cs="Times New Roman"/>
          <w:sz w:val="28"/>
          <w:szCs w:val="28"/>
          <w:u w:val="single"/>
          <w:lang w:eastAsia="ru-RU"/>
        </w:rPr>
      </w:pPr>
      <w:r w:rsidRPr="00897188">
        <w:rPr>
          <w:rFonts w:ascii="Times New Roman" w:eastAsia="Times New Roman" w:hAnsi="Times New Roman" w:cs="Times New Roman"/>
          <w:sz w:val="28"/>
          <w:szCs w:val="28"/>
          <w:u w:val="single"/>
          <w:lang w:eastAsia="ru-RU"/>
        </w:rPr>
        <w:t>Місцеве самоврядування</w:t>
      </w:r>
    </w:p>
    <w:p w:rsidR="00324E99" w:rsidRPr="00897188" w:rsidRDefault="00324E99" w:rsidP="00324E99">
      <w:pPr>
        <w:autoSpaceDE w:val="0"/>
        <w:autoSpaceDN w:val="0"/>
        <w:adjustRightInd w:val="0"/>
        <w:spacing w:after="0" w:line="240" w:lineRule="auto"/>
        <w:ind w:firstLine="540"/>
        <w:jc w:val="center"/>
        <w:rPr>
          <w:rFonts w:ascii="Times New Roman" w:eastAsia="Times New Roman" w:hAnsi="Times New Roman" w:cs="Times New Roman"/>
          <w:sz w:val="28"/>
          <w:szCs w:val="28"/>
          <w:u w:val="single"/>
          <w:lang w:eastAsia="ru-RU"/>
        </w:rPr>
      </w:pPr>
    </w:p>
    <w:p w:rsidR="00324E99" w:rsidRPr="00324E99" w:rsidRDefault="00324E99" w:rsidP="00324E99">
      <w:pPr>
        <w:tabs>
          <w:tab w:val="left" w:pos="550"/>
        </w:tabs>
        <w:spacing w:before="60" w:after="0" w:line="240" w:lineRule="auto"/>
        <w:jc w:val="both"/>
        <w:rPr>
          <w:rFonts w:ascii="Times New Roman" w:eastAsia="Times New Roman" w:hAnsi="Times New Roman" w:cs="Times New Roman"/>
          <w:sz w:val="28"/>
          <w:szCs w:val="28"/>
          <w:highlight w:val="yellow"/>
          <w:lang w:eastAsia="ru-RU"/>
        </w:rPr>
      </w:pPr>
      <w:r w:rsidRPr="007D62E3">
        <w:rPr>
          <w:rFonts w:ascii="Times New Roman" w:eastAsia="Times New Roman" w:hAnsi="Times New Roman" w:cs="Times New Roman"/>
          <w:sz w:val="28"/>
          <w:szCs w:val="28"/>
          <w:lang w:eastAsia="ru-RU"/>
        </w:rPr>
        <w:tab/>
        <w:t xml:space="preserve"> Згідно уточненого плану на</w:t>
      </w:r>
      <w:r w:rsidRPr="007D62E3">
        <w:rPr>
          <w:rFonts w:ascii="Times New Roman" w:eastAsia="Times New Roman" w:hAnsi="Times New Roman" w:cs="Times New Roman"/>
          <w:sz w:val="28"/>
          <w:szCs w:val="28"/>
          <w:lang w:val="ru-RU" w:eastAsia="ru-RU"/>
        </w:rPr>
        <w:t xml:space="preserve"> 202</w:t>
      </w:r>
      <w:r w:rsidR="007D62E3" w:rsidRPr="007D62E3">
        <w:rPr>
          <w:rFonts w:ascii="Times New Roman" w:eastAsia="Times New Roman" w:hAnsi="Times New Roman" w:cs="Times New Roman"/>
          <w:sz w:val="28"/>
          <w:szCs w:val="28"/>
          <w:lang w:val="ru-RU" w:eastAsia="ru-RU"/>
        </w:rPr>
        <w:t>3</w:t>
      </w:r>
      <w:r w:rsidRPr="007D62E3">
        <w:rPr>
          <w:rFonts w:ascii="Times New Roman" w:eastAsia="Times New Roman" w:hAnsi="Times New Roman" w:cs="Times New Roman"/>
          <w:sz w:val="28"/>
          <w:szCs w:val="28"/>
          <w:lang w:eastAsia="ru-RU"/>
        </w:rPr>
        <w:t xml:space="preserve"> рік по загальному фонду міського бюджету на утримання апарату місцевого самоврядування передбачено 7</w:t>
      </w:r>
      <w:r w:rsidR="007D62E3" w:rsidRPr="007D62E3">
        <w:rPr>
          <w:rFonts w:ascii="Times New Roman" w:eastAsia="Times New Roman" w:hAnsi="Times New Roman" w:cs="Times New Roman"/>
          <w:sz w:val="28"/>
          <w:szCs w:val="28"/>
          <w:lang w:eastAsia="ru-RU"/>
        </w:rPr>
        <w:t>62</w:t>
      </w:r>
      <w:r w:rsidRPr="007D62E3">
        <w:rPr>
          <w:rFonts w:ascii="Times New Roman" w:eastAsia="Times New Roman" w:hAnsi="Times New Roman" w:cs="Times New Roman"/>
          <w:sz w:val="28"/>
          <w:szCs w:val="28"/>
          <w:lang w:eastAsia="ru-RU"/>
        </w:rPr>
        <w:t>3</w:t>
      </w:r>
      <w:r w:rsidR="007D62E3" w:rsidRPr="007D62E3">
        <w:rPr>
          <w:rFonts w:ascii="Times New Roman" w:eastAsia="Times New Roman" w:hAnsi="Times New Roman" w:cs="Times New Roman"/>
          <w:sz w:val="28"/>
          <w:szCs w:val="28"/>
          <w:lang w:eastAsia="ru-RU"/>
        </w:rPr>
        <w:t>1,8</w:t>
      </w:r>
      <w:r w:rsidRPr="007D62E3">
        <w:rPr>
          <w:rFonts w:ascii="Times New Roman" w:eastAsia="Times New Roman" w:hAnsi="Times New Roman" w:cs="Times New Roman"/>
          <w:sz w:val="28"/>
          <w:szCs w:val="28"/>
          <w:lang w:eastAsia="ru-RU"/>
        </w:rPr>
        <w:t xml:space="preserve"> тис. грн. Видатки за дев’ять місяців 202</w:t>
      </w:r>
      <w:r w:rsidR="007D62E3" w:rsidRPr="007D62E3">
        <w:rPr>
          <w:rFonts w:ascii="Times New Roman" w:eastAsia="Times New Roman" w:hAnsi="Times New Roman" w:cs="Times New Roman"/>
          <w:sz w:val="28"/>
          <w:szCs w:val="28"/>
          <w:lang w:eastAsia="ru-RU"/>
        </w:rPr>
        <w:t>3</w:t>
      </w:r>
      <w:r w:rsidRPr="007D62E3">
        <w:rPr>
          <w:rFonts w:ascii="Times New Roman" w:eastAsia="Times New Roman" w:hAnsi="Times New Roman" w:cs="Times New Roman"/>
          <w:sz w:val="28"/>
          <w:szCs w:val="28"/>
          <w:lang w:eastAsia="ru-RU"/>
        </w:rPr>
        <w:t xml:space="preserve"> року склали </w:t>
      </w:r>
      <w:r w:rsidR="007D62E3" w:rsidRPr="007D62E3">
        <w:rPr>
          <w:rFonts w:ascii="Times New Roman" w:eastAsia="Times New Roman" w:hAnsi="Times New Roman" w:cs="Times New Roman"/>
          <w:sz w:val="28"/>
          <w:szCs w:val="28"/>
          <w:lang w:eastAsia="ru-RU"/>
        </w:rPr>
        <w:t>52773,4</w:t>
      </w:r>
      <w:r w:rsidRPr="007D62E3">
        <w:rPr>
          <w:rFonts w:ascii="Times New Roman" w:eastAsia="Times New Roman" w:hAnsi="Times New Roman" w:cs="Times New Roman"/>
          <w:sz w:val="28"/>
          <w:szCs w:val="28"/>
          <w:lang w:eastAsia="ru-RU"/>
        </w:rPr>
        <w:t xml:space="preserve"> тис. грн. або 6</w:t>
      </w:r>
      <w:r w:rsidR="007D62E3" w:rsidRPr="007D62E3">
        <w:rPr>
          <w:rFonts w:ascii="Times New Roman" w:eastAsia="Times New Roman" w:hAnsi="Times New Roman" w:cs="Times New Roman"/>
          <w:sz w:val="28"/>
          <w:szCs w:val="28"/>
          <w:lang w:eastAsia="ru-RU"/>
        </w:rPr>
        <w:t>9,2</w:t>
      </w:r>
      <w:r w:rsidRPr="007D62E3">
        <w:rPr>
          <w:rFonts w:ascii="Times New Roman" w:eastAsia="Times New Roman" w:hAnsi="Times New Roman" w:cs="Times New Roman"/>
          <w:sz w:val="28"/>
          <w:szCs w:val="28"/>
          <w:lang w:eastAsia="ru-RU"/>
        </w:rPr>
        <w:t xml:space="preserve"> % до уточненого плану на рік. </w:t>
      </w:r>
    </w:p>
    <w:p w:rsidR="00324E99" w:rsidRPr="00324E99" w:rsidRDefault="00446633" w:rsidP="00446633">
      <w:pPr>
        <w:spacing w:after="0" w:line="240" w:lineRule="auto"/>
        <w:ind w:firstLine="540"/>
        <w:jc w:val="both"/>
        <w:rPr>
          <w:rFonts w:ascii="Times New Roman" w:eastAsia="Calibri" w:hAnsi="Times New Roman" w:cs="Times New Roman"/>
          <w:sz w:val="28"/>
          <w:szCs w:val="24"/>
          <w:highlight w:val="yellow"/>
          <w:lang w:eastAsia="ja-JP"/>
        </w:rPr>
      </w:pPr>
      <w:r w:rsidRPr="007D62E3">
        <w:rPr>
          <w:rFonts w:ascii="Times New Roman" w:eastAsia="Calibri" w:hAnsi="Times New Roman" w:cs="Times New Roman"/>
          <w:sz w:val="28"/>
          <w:szCs w:val="24"/>
          <w:lang w:val="ru-RU" w:eastAsia="ja-JP"/>
        </w:rPr>
        <w:t xml:space="preserve"> </w:t>
      </w:r>
      <w:r w:rsidR="00324E99" w:rsidRPr="007D62E3">
        <w:rPr>
          <w:rFonts w:ascii="Times New Roman" w:eastAsia="Calibri" w:hAnsi="Times New Roman" w:cs="Times New Roman"/>
          <w:sz w:val="28"/>
          <w:szCs w:val="24"/>
          <w:lang w:val="ru-RU" w:eastAsia="ja-JP"/>
        </w:rPr>
        <w:t>Станом на 1.10.20</w:t>
      </w:r>
      <w:r w:rsidR="00324E99" w:rsidRPr="007D62E3">
        <w:rPr>
          <w:rFonts w:ascii="Times New Roman" w:eastAsia="Calibri" w:hAnsi="Times New Roman" w:cs="Times New Roman"/>
          <w:sz w:val="28"/>
          <w:szCs w:val="24"/>
          <w:lang w:eastAsia="ja-JP"/>
        </w:rPr>
        <w:t>2</w:t>
      </w:r>
      <w:r w:rsidR="007D62E3" w:rsidRPr="007D62E3">
        <w:rPr>
          <w:rFonts w:ascii="Times New Roman" w:eastAsia="Calibri" w:hAnsi="Times New Roman" w:cs="Times New Roman"/>
          <w:sz w:val="28"/>
          <w:szCs w:val="24"/>
          <w:lang w:eastAsia="ja-JP"/>
        </w:rPr>
        <w:t>3</w:t>
      </w:r>
      <w:r w:rsidR="00324E99" w:rsidRPr="007D62E3">
        <w:rPr>
          <w:rFonts w:ascii="Times New Roman" w:eastAsia="Calibri" w:hAnsi="Times New Roman" w:cs="Times New Roman"/>
          <w:sz w:val="28"/>
          <w:szCs w:val="24"/>
          <w:lang w:val="ru-RU" w:eastAsia="ja-JP"/>
        </w:rPr>
        <w:t xml:space="preserve"> року в органах місцевого самоврядування налічується 21</w:t>
      </w:r>
      <w:r w:rsidR="007D62E3" w:rsidRPr="007D62E3">
        <w:rPr>
          <w:rFonts w:ascii="Times New Roman" w:eastAsia="Calibri" w:hAnsi="Times New Roman" w:cs="Times New Roman"/>
          <w:sz w:val="28"/>
          <w:szCs w:val="24"/>
          <w:lang w:val="ru-RU" w:eastAsia="ja-JP"/>
        </w:rPr>
        <w:t>4</w:t>
      </w:r>
      <w:r w:rsidR="00324E99" w:rsidRPr="007D62E3">
        <w:rPr>
          <w:rFonts w:ascii="Times New Roman" w:eastAsia="Calibri" w:hAnsi="Times New Roman" w:cs="Times New Roman"/>
          <w:sz w:val="28"/>
          <w:szCs w:val="24"/>
          <w:lang w:val="ru-RU" w:eastAsia="ja-JP"/>
        </w:rPr>
        <w:t xml:space="preserve"> штатних одиниць, фактично зайнято 20</w:t>
      </w:r>
      <w:r w:rsidR="007D62E3" w:rsidRPr="007D62E3">
        <w:rPr>
          <w:rFonts w:ascii="Times New Roman" w:eastAsia="Calibri" w:hAnsi="Times New Roman" w:cs="Times New Roman"/>
          <w:sz w:val="28"/>
          <w:szCs w:val="24"/>
          <w:lang w:val="ru-RU" w:eastAsia="ja-JP"/>
        </w:rPr>
        <w:t>4</w:t>
      </w:r>
      <w:r w:rsidR="00324E99" w:rsidRPr="007D62E3">
        <w:rPr>
          <w:rFonts w:ascii="Times New Roman" w:eastAsia="Calibri" w:hAnsi="Times New Roman" w:cs="Times New Roman"/>
          <w:sz w:val="28"/>
          <w:szCs w:val="24"/>
          <w:lang w:val="ru-RU" w:eastAsia="ja-JP"/>
        </w:rPr>
        <w:t>,5 посади.</w:t>
      </w:r>
      <w:r w:rsidR="00324E99" w:rsidRPr="00324E99">
        <w:rPr>
          <w:rFonts w:ascii="Times New Roman" w:eastAsia="Calibri" w:hAnsi="Times New Roman" w:cs="Times New Roman"/>
          <w:sz w:val="28"/>
          <w:szCs w:val="24"/>
          <w:highlight w:val="yellow"/>
          <w:lang w:val="ru-RU" w:eastAsia="ja-JP"/>
        </w:rPr>
        <w:t xml:space="preserve"> </w:t>
      </w:r>
    </w:p>
    <w:p w:rsidR="00324E99" w:rsidRPr="007D62E3" w:rsidRDefault="00324E99" w:rsidP="00324E99">
      <w:pPr>
        <w:spacing w:after="0" w:line="240" w:lineRule="auto"/>
        <w:ind w:firstLine="540"/>
        <w:jc w:val="both"/>
        <w:rPr>
          <w:rFonts w:ascii="Times New Roman" w:eastAsia="Times New Roman" w:hAnsi="Times New Roman" w:cs="Times New Roman"/>
          <w:sz w:val="28"/>
          <w:szCs w:val="28"/>
          <w:lang w:val="x-none" w:eastAsia="ru-RU"/>
        </w:rPr>
      </w:pPr>
      <w:r w:rsidRPr="007D62E3">
        <w:rPr>
          <w:rFonts w:ascii="Times New Roman" w:eastAsia="Times New Roman" w:hAnsi="Times New Roman" w:cs="Times New Roman"/>
          <w:sz w:val="28"/>
          <w:szCs w:val="28"/>
          <w:lang w:val="x-none" w:eastAsia="ru-RU"/>
        </w:rPr>
        <w:t xml:space="preserve">За </w:t>
      </w:r>
      <w:r w:rsidRPr="007D62E3">
        <w:rPr>
          <w:rFonts w:ascii="Times New Roman" w:eastAsia="Times New Roman" w:hAnsi="Times New Roman" w:cs="Times New Roman"/>
          <w:sz w:val="28"/>
          <w:szCs w:val="28"/>
          <w:lang w:eastAsia="ru-RU"/>
        </w:rPr>
        <w:t>дев’ять місяців</w:t>
      </w:r>
      <w:r w:rsidRPr="007D62E3">
        <w:rPr>
          <w:rFonts w:ascii="Times New Roman" w:eastAsia="Times New Roman" w:hAnsi="Times New Roman" w:cs="Times New Roman"/>
          <w:sz w:val="28"/>
          <w:szCs w:val="28"/>
          <w:lang w:val="x-none" w:eastAsia="ru-RU"/>
        </w:rPr>
        <w:t xml:space="preserve"> 20</w:t>
      </w:r>
      <w:r w:rsidRPr="007D62E3">
        <w:rPr>
          <w:rFonts w:ascii="Times New Roman" w:eastAsia="Times New Roman" w:hAnsi="Times New Roman" w:cs="Times New Roman"/>
          <w:sz w:val="28"/>
          <w:szCs w:val="28"/>
          <w:lang w:eastAsia="ru-RU"/>
        </w:rPr>
        <w:t>2</w:t>
      </w:r>
      <w:r w:rsidR="007D62E3" w:rsidRPr="007D62E3">
        <w:rPr>
          <w:rFonts w:ascii="Times New Roman" w:eastAsia="Times New Roman" w:hAnsi="Times New Roman" w:cs="Times New Roman"/>
          <w:sz w:val="28"/>
          <w:szCs w:val="28"/>
          <w:lang w:eastAsia="ru-RU"/>
        </w:rPr>
        <w:t>3</w:t>
      </w:r>
      <w:r w:rsidRPr="007D62E3">
        <w:rPr>
          <w:rFonts w:ascii="Times New Roman" w:eastAsia="Times New Roman" w:hAnsi="Times New Roman" w:cs="Times New Roman"/>
          <w:sz w:val="28"/>
          <w:szCs w:val="28"/>
          <w:lang w:eastAsia="ru-RU"/>
        </w:rPr>
        <w:t xml:space="preserve"> </w:t>
      </w:r>
      <w:r w:rsidRPr="007D62E3">
        <w:rPr>
          <w:rFonts w:ascii="Times New Roman" w:eastAsia="Times New Roman" w:hAnsi="Times New Roman" w:cs="Times New Roman"/>
          <w:sz w:val="28"/>
          <w:szCs w:val="28"/>
          <w:lang w:val="x-none" w:eastAsia="ru-RU"/>
        </w:rPr>
        <w:t xml:space="preserve">року по спеціальному фонду використано </w:t>
      </w:r>
      <w:r w:rsidR="007D62E3" w:rsidRPr="007D62E3">
        <w:rPr>
          <w:rFonts w:ascii="Times New Roman" w:eastAsia="Times New Roman" w:hAnsi="Times New Roman" w:cs="Times New Roman"/>
          <w:sz w:val="28"/>
          <w:szCs w:val="28"/>
          <w:lang w:eastAsia="ru-RU"/>
        </w:rPr>
        <w:t>2</w:t>
      </w:r>
      <w:r w:rsidRPr="007D62E3">
        <w:rPr>
          <w:rFonts w:ascii="Times New Roman" w:eastAsia="Times New Roman" w:hAnsi="Times New Roman" w:cs="Times New Roman"/>
          <w:sz w:val="28"/>
          <w:szCs w:val="28"/>
          <w:lang w:eastAsia="ru-RU"/>
        </w:rPr>
        <w:t>9</w:t>
      </w:r>
      <w:r w:rsidR="007D62E3" w:rsidRPr="007D62E3">
        <w:rPr>
          <w:rFonts w:ascii="Times New Roman" w:eastAsia="Times New Roman" w:hAnsi="Times New Roman" w:cs="Times New Roman"/>
          <w:sz w:val="28"/>
          <w:szCs w:val="28"/>
          <w:lang w:eastAsia="ru-RU"/>
        </w:rPr>
        <w:t>66,1</w:t>
      </w:r>
      <w:r w:rsidRPr="007D62E3">
        <w:rPr>
          <w:rFonts w:ascii="Times New Roman" w:eastAsia="Times New Roman" w:hAnsi="Times New Roman" w:cs="Times New Roman"/>
          <w:sz w:val="28"/>
          <w:szCs w:val="28"/>
          <w:lang w:val="x-none" w:eastAsia="ru-RU"/>
        </w:rPr>
        <w:t xml:space="preserve"> тис. грн або </w:t>
      </w:r>
      <w:r w:rsidR="007D62E3" w:rsidRPr="007D62E3">
        <w:rPr>
          <w:rFonts w:ascii="Times New Roman" w:eastAsia="Times New Roman" w:hAnsi="Times New Roman" w:cs="Times New Roman"/>
          <w:sz w:val="28"/>
          <w:szCs w:val="28"/>
          <w:lang w:eastAsia="ru-RU"/>
        </w:rPr>
        <w:t>90,3</w:t>
      </w:r>
      <w:r w:rsidRPr="007D62E3">
        <w:rPr>
          <w:rFonts w:ascii="Times New Roman" w:eastAsia="Times New Roman" w:hAnsi="Times New Roman" w:cs="Times New Roman"/>
          <w:sz w:val="28"/>
          <w:szCs w:val="28"/>
          <w:lang w:eastAsia="ru-RU"/>
        </w:rPr>
        <w:t xml:space="preserve"> </w:t>
      </w:r>
      <w:r w:rsidRPr="007D62E3">
        <w:rPr>
          <w:rFonts w:ascii="Times New Roman" w:eastAsia="Times New Roman" w:hAnsi="Times New Roman" w:cs="Times New Roman"/>
          <w:sz w:val="28"/>
          <w:szCs w:val="28"/>
          <w:lang w:val="x-none" w:eastAsia="ru-RU"/>
        </w:rPr>
        <w:t xml:space="preserve"> </w:t>
      </w:r>
      <w:r w:rsidRPr="007D62E3">
        <w:rPr>
          <w:rFonts w:ascii="Times New Roman" w:eastAsia="Times New Roman" w:hAnsi="Times New Roman" w:cs="Times New Roman"/>
          <w:sz w:val="28"/>
          <w:szCs w:val="28"/>
          <w:lang w:eastAsia="ru-RU"/>
        </w:rPr>
        <w:t xml:space="preserve">% </w:t>
      </w:r>
      <w:r w:rsidRPr="007D62E3">
        <w:rPr>
          <w:rFonts w:ascii="Times New Roman" w:eastAsia="Times New Roman" w:hAnsi="Times New Roman" w:cs="Times New Roman"/>
          <w:sz w:val="28"/>
          <w:szCs w:val="28"/>
          <w:lang w:val="x-none" w:eastAsia="ru-RU"/>
        </w:rPr>
        <w:t>до плану на 20</w:t>
      </w:r>
      <w:r w:rsidRPr="007D62E3">
        <w:rPr>
          <w:rFonts w:ascii="Times New Roman" w:eastAsia="Times New Roman" w:hAnsi="Times New Roman" w:cs="Times New Roman"/>
          <w:sz w:val="28"/>
          <w:szCs w:val="28"/>
          <w:lang w:eastAsia="ru-RU"/>
        </w:rPr>
        <w:t>2</w:t>
      </w:r>
      <w:r w:rsidR="007D62E3" w:rsidRPr="007D62E3">
        <w:rPr>
          <w:rFonts w:ascii="Times New Roman" w:eastAsia="Times New Roman" w:hAnsi="Times New Roman" w:cs="Times New Roman"/>
          <w:sz w:val="28"/>
          <w:szCs w:val="28"/>
          <w:lang w:eastAsia="ru-RU"/>
        </w:rPr>
        <w:t>3</w:t>
      </w:r>
      <w:r w:rsidRPr="007D62E3">
        <w:rPr>
          <w:rFonts w:ascii="Times New Roman" w:eastAsia="Times New Roman" w:hAnsi="Times New Roman" w:cs="Times New Roman"/>
          <w:sz w:val="28"/>
          <w:szCs w:val="28"/>
          <w:lang w:eastAsia="ru-RU"/>
        </w:rPr>
        <w:t xml:space="preserve"> </w:t>
      </w:r>
      <w:r w:rsidRPr="007D62E3">
        <w:rPr>
          <w:rFonts w:ascii="Times New Roman" w:eastAsia="Times New Roman" w:hAnsi="Times New Roman" w:cs="Times New Roman"/>
          <w:sz w:val="28"/>
          <w:szCs w:val="28"/>
          <w:lang w:val="x-none" w:eastAsia="ru-RU"/>
        </w:rPr>
        <w:t>рік.</w:t>
      </w:r>
    </w:p>
    <w:p w:rsidR="00897188" w:rsidRPr="00324E99" w:rsidRDefault="00897188" w:rsidP="00324E99">
      <w:pPr>
        <w:spacing w:after="0" w:line="240" w:lineRule="auto"/>
        <w:ind w:firstLine="540"/>
        <w:jc w:val="both"/>
        <w:rPr>
          <w:rFonts w:ascii="Times New Roman" w:eastAsia="Times New Roman" w:hAnsi="Times New Roman" w:cs="Times New Roman"/>
          <w:sz w:val="28"/>
          <w:szCs w:val="28"/>
          <w:highlight w:val="yellow"/>
          <w:lang w:val="x-none" w:eastAsia="ru-RU"/>
        </w:rPr>
      </w:pPr>
    </w:p>
    <w:p w:rsidR="00324E99" w:rsidRPr="00897188" w:rsidRDefault="00324E99" w:rsidP="00324E99">
      <w:pPr>
        <w:tabs>
          <w:tab w:val="left" w:pos="7020"/>
        </w:tabs>
        <w:spacing w:after="0" w:line="240" w:lineRule="auto"/>
        <w:jc w:val="both"/>
        <w:rPr>
          <w:rFonts w:ascii="Times New Roman" w:eastAsia="Times New Roman" w:hAnsi="Times New Roman" w:cs="Times New Roman"/>
          <w:bCs/>
          <w:iCs/>
          <w:sz w:val="28"/>
          <w:szCs w:val="28"/>
          <w:u w:val="single"/>
          <w:lang w:eastAsia="x-none"/>
        </w:rPr>
      </w:pPr>
      <w:r w:rsidRPr="00897188">
        <w:rPr>
          <w:rFonts w:ascii="Times New Roman" w:eastAsia="Calibri" w:hAnsi="Times New Roman" w:cs="Times New Roman"/>
          <w:sz w:val="28"/>
          <w:szCs w:val="28"/>
        </w:rPr>
        <w:t xml:space="preserve">                                                                </w:t>
      </w:r>
      <w:r w:rsidRPr="00897188">
        <w:rPr>
          <w:rFonts w:ascii="Times New Roman" w:eastAsia="Times New Roman" w:hAnsi="Times New Roman" w:cs="Times New Roman"/>
          <w:bCs/>
          <w:iCs/>
          <w:sz w:val="28"/>
          <w:szCs w:val="28"/>
          <w:u w:val="single"/>
          <w:lang w:eastAsia="x-none"/>
        </w:rPr>
        <w:t>Освіта</w:t>
      </w:r>
    </w:p>
    <w:p w:rsidR="00324E99" w:rsidRPr="00324E99" w:rsidRDefault="00324E99" w:rsidP="00324E99">
      <w:pPr>
        <w:tabs>
          <w:tab w:val="left" w:pos="7020"/>
        </w:tabs>
        <w:spacing w:after="0" w:line="240" w:lineRule="auto"/>
        <w:jc w:val="both"/>
        <w:rPr>
          <w:rFonts w:ascii="Times New Roman" w:eastAsia="Times New Roman" w:hAnsi="Times New Roman" w:cs="Times New Roman"/>
          <w:bCs/>
          <w:iCs/>
          <w:sz w:val="28"/>
          <w:szCs w:val="28"/>
          <w:highlight w:val="yellow"/>
          <w:u w:val="single"/>
          <w:lang w:eastAsia="x-none"/>
        </w:rPr>
      </w:pPr>
    </w:p>
    <w:p w:rsidR="00324E99" w:rsidRPr="00324E99" w:rsidRDefault="00324E99" w:rsidP="00324E99">
      <w:pPr>
        <w:tabs>
          <w:tab w:val="left" w:pos="567"/>
        </w:tabs>
        <w:spacing w:after="0" w:line="240" w:lineRule="auto"/>
        <w:jc w:val="both"/>
        <w:rPr>
          <w:rFonts w:ascii="Times New Roman" w:eastAsia="Times New Roman" w:hAnsi="Times New Roman" w:cs="Times New Roman"/>
          <w:sz w:val="28"/>
          <w:szCs w:val="28"/>
          <w:highlight w:val="yellow"/>
          <w:lang w:eastAsia="ru-RU"/>
        </w:rPr>
      </w:pPr>
      <w:r w:rsidRPr="00D660F6">
        <w:rPr>
          <w:rFonts w:ascii="Times New Roman" w:eastAsia="Times New Roman" w:hAnsi="Times New Roman" w:cs="Times New Roman"/>
          <w:sz w:val="28"/>
          <w:szCs w:val="28"/>
          <w:lang w:eastAsia="ru-RU"/>
        </w:rPr>
        <w:t xml:space="preserve">         Уточнені річні призначення по галузі «Освіта» на 202</w:t>
      </w:r>
      <w:r w:rsidR="00D660F6" w:rsidRPr="00D660F6">
        <w:rPr>
          <w:rFonts w:ascii="Times New Roman" w:eastAsia="Times New Roman" w:hAnsi="Times New Roman" w:cs="Times New Roman"/>
          <w:sz w:val="28"/>
          <w:szCs w:val="28"/>
          <w:lang w:eastAsia="ru-RU"/>
        </w:rPr>
        <w:t>3</w:t>
      </w:r>
      <w:r w:rsidRPr="00D660F6">
        <w:rPr>
          <w:rFonts w:ascii="Times New Roman" w:eastAsia="Times New Roman" w:hAnsi="Times New Roman" w:cs="Times New Roman"/>
          <w:sz w:val="28"/>
          <w:szCs w:val="28"/>
          <w:lang w:eastAsia="ru-RU"/>
        </w:rPr>
        <w:t xml:space="preserve"> рік становлять 4</w:t>
      </w:r>
      <w:r w:rsidR="00D660F6" w:rsidRPr="00D660F6">
        <w:rPr>
          <w:rFonts w:ascii="Times New Roman" w:eastAsia="Times New Roman" w:hAnsi="Times New Roman" w:cs="Times New Roman"/>
          <w:sz w:val="28"/>
          <w:szCs w:val="28"/>
          <w:lang w:eastAsia="ru-RU"/>
        </w:rPr>
        <w:t>90295,2</w:t>
      </w:r>
      <w:r w:rsidRPr="00D660F6">
        <w:rPr>
          <w:rFonts w:ascii="Times New Roman" w:eastAsia="Times New Roman" w:hAnsi="Times New Roman" w:cs="Times New Roman"/>
          <w:sz w:val="28"/>
          <w:szCs w:val="28"/>
          <w:lang w:eastAsia="ru-RU"/>
        </w:rPr>
        <w:t xml:space="preserve"> тис.</w:t>
      </w:r>
      <w:r w:rsidR="00AD7A4B">
        <w:rPr>
          <w:rFonts w:ascii="Times New Roman" w:eastAsia="Times New Roman" w:hAnsi="Times New Roman" w:cs="Times New Roman"/>
          <w:sz w:val="28"/>
          <w:szCs w:val="28"/>
          <w:lang w:eastAsia="ru-RU"/>
        </w:rPr>
        <w:t xml:space="preserve"> </w:t>
      </w:r>
      <w:r w:rsidRPr="00D660F6">
        <w:rPr>
          <w:rFonts w:ascii="Times New Roman" w:eastAsia="Times New Roman" w:hAnsi="Times New Roman" w:cs="Times New Roman"/>
          <w:sz w:val="28"/>
          <w:szCs w:val="28"/>
          <w:lang w:eastAsia="ru-RU"/>
        </w:rPr>
        <w:t>грн: по загальному фонду – 436</w:t>
      </w:r>
      <w:r w:rsidR="00D660F6" w:rsidRPr="00D660F6">
        <w:rPr>
          <w:rFonts w:ascii="Times New Roman" w:eastAsia="Times New Roman" w:hAnsi="Times New Roman" w:cs="Times New Roman"/>
          <w:sz w:val="28"/>
          <w:szCs w:val="28"/>
          <w:lang w:eastAsia="ru-RU"/>
        </w:rPr>
        <w:t>217,2</w:t>
      </w:r>
      <w:r w:rsidRPr="00D660F6">
        <w:rPr>
          <w:rFonts w:ascii="Times New Roman" w:eastAsia="Times New Roman" w:hAnsi="Times New Roman" w:cs="Times New Roman"/>
          <w:sz w:val="28"/>
          <w:szCs w:val="28"/>
          <w:lang w:eastAsia="ru-RU"/>
        </w:rPr>
        <w:t xml:space="preserve"> тис.</w:t>
      </w:r>
      <w:r w:rsidR="00AD7A4B">
        <w:rPr>
          <w:rFonts w:ascii="Times New Roman" w:eastAsia="Times New Roman" w:hAnsi="Times New Roman" w:cs="Times New Roman"/>
          <w:sz w:val="28"/>
          <w:szCs w:val="28"/>
          <w:lang w:eastAsia="ru-RU"/>
        </w:rPr>
        <w:t xml:space="preserve"> </w:t>
      </w:r>
      <w:r w:rsidRPr="00D660F6">
        <w:rPr>
          <w:rFonts w:ascii="Times New Roman" w:eastAsia="Times New Roman" w:hAnsi="Times New Roman" w:cs="Times New Roman"/>
          <w:sz w:val="28"/>
          <w:szCs w:val="28"/>
          <w:lang w:eastAsia="ru-RU"/>
        </w:rPr>
        <w:t xml:space="preserve">грн, по спеціальному фонду – </w:t>
      </w:r>
      <w:r w:rsidR="00D660F6" w:rsidRPr="00D660F6">
        <w:rPr>
          <w:rFonts w:ascii="Times New Roman" w:eastAsia="Times New Roman" w:hAnsi="Times New Roman" w:cs="Times New Roman"/>
          <w:sz w:val="28"/>
          <w:szCs w:val="28"/>
          <w:lang w:eastAsia="ru-RU"/>
        </w:rPr>
        <w:t>54078,1</w:t>
      </w:r>
      <w:r w:rsidRPr="00D660F6">
        <w:rPr>
          <w:rFonts w:ascii="Times New Roman" w:eastAsia="Times New Roman" w:hAnsi="Times New Roman" w:cs="Times New Roman"/>
          <w:sz w:val="28"/>
          <w:szCs w:val="28"/>
          <w:lang w:eastAsia="ru-RU"/>
        </w:rPr>
        <w:t xml:space="preserve"> тис.</w:t>
      </w:r>
      <w:r w:rsidR="00AD7A4B">
        <w:rPr>
          <w:rFonts w:ascii="Times New Roman" w:eastAsia="Times New Roman" w:hAnsi="Times New Roman" w:cs="Times New Roman"/>
          <w:sz w:val="28"/>
          <w:szCs w:val="28"/>
          <w:lang w:eastAsia="ru-RU"/>
        </w:rPr>
        <w:t xml:space="preserve"> </w:t>
      </w:r>
      <w:r w:rsidRPr="00D660F6">
        <w:rPr>
          <w:rFonts w:ascii="Times New Roman" w:eastAsia="Times New Roman" w:hAnsi="Times New Roman" w:cs="Times New Roman"/>
          <w:sz w:val="28"/>
          <w:szCs w:val="28"/>
          <w:lang w:eastAsia="ru-RU"/>
        </w:rPr>
        <w:t>грн.</w:t>
      </w:r>
    </w:p>
    <w:p w:rsidR="00324E99" w:rsidRPr="00D660F6" w:rsidRDefault="00324E99" w:rsidP="00324E99">
      <w:pPr>
        <w:tabs>
          <w:tab w:val="left" w:pos="567"/>
        </w:tabs>
        <w:spacing w:after="0" w:line="240" w:lineRule="auto"/>
        <w:jc w:val="both"/>
        <w:rPr>
          <w:rFonts w:ascii="Times New Roman" w:eastAsia="Times New Roman" w:hAnsi="Times New Roman" w:cs="Times New Roman"/>
          <w:sz w:val="28"/>
          <w:szCs w:val="28"/>
          <w:lang w:eastAsia="ru-RU"/>
        </w:rPr>
      </w:pPr>
      <w:r w:rsidRPr="00D660F6">
        <w:rPr>
          <w:rFonts w:ascii="Times New Roman" w:eastAsia="Times New Roman" w:hAnsi="Times New Roman" w:cs="Times New Roman"/>
          <w:sz w:val="28"/>
          <w:szCs w:val="28"/>
          <w:lang w:eastAsia="ru-RU"/>
        </w:rPr>
        <w:t xml:space="preserve">         Касові видатки за січень-вересень 202</w:t>
      </w:r>
      <w:r w:rsidR="00D660F6" w:rsidRPr="00D660F6">
        <w:rPr>
          <w:rFonts w:ascii="Times New Roman" w:eastAsia="Times New Roman" w:hAnsi="Times New Roman" w:cs="Times New Roman"/>
          <w:sz w:val="28"/>
          <w:szCs w:val="28"/>
          <w:lang w:eastAsia="ru-RU"/>
        </w:rPr>
        <w:t>3</w:t>
      </w:r>
      <w:r w:rsidRPr="00D660F6">
        <w:rPr>
          <w:rFonts w:ascii="Times New Roman" w:eastAsia="Times New Roman" w:hAnsi="Times New Roman" w:cs="Times New Roman"/>
          <w:sz w:val="28"/>
          <w:szCs w:val="28"/>
          <w:lang w:eastAsia="ru-RU"/>
        </w:rPr>
        <w:t xml:space="preserve"> року склали 3</w:t>
      </w:r>
      <w:r w:rsidR="00D660F6" w:rsidRPr="00D660F6">
        <w:rPr>
          <w:rFonts w:ascii="Times New Roman" w:eastAsia="Times New Roman" w:hAnsi="Times New Roman" w:cs="Times New Roman"/>
          <w:sz w:val="28"/>
          <w:szCs w:val="28"/>
          <w:lang w:eastAsia="ru-RU"/>
        </w:rPr>
        <w:t>16633,7</w:t>
      </w:r>
      <w:r w:rsidRPr="00D660F6">
        <w:rPr>
          <w:rFonts w:ascii="Times New Roman" w:eastAsia="Times New Roman" w:hAnsi="Times New Roman" w:cs="Times New Roman"/>
          <w:sz w:val="28"/>
          <w:szCs w:val="28"/>
          <w:lang w:eastAsia="ru-RU"/>
        </w:rPr>
        <w:t xml:space="preserve"> тис.</w:t>
      </w:r>
      <w:r w:rsidR="00AD7A4B">
        <w:rPr>
          <w:rFonts w:ascii="Times New Roman" w:eastAsia="Times New Roman" w:hAnsi="Times New Roman" w:cs="Times New Roman"/>
          <w:sz w:val="28"/>
          <w:szCs w:val="28"/>
          <w:lang w:eastAsia="ru-RU"/>
        </w:rPr>
        <w:t xml:space="preserve"> </w:t>
      </w:r>
      <w:r w:rsidRPr="00D660F6">
        <w:rPr>
          <w:rFonts w:ascii="Times New Roman" w:eastAsia="Times New Roman" w:hAnsi="Times New Roman" w:cs="Times New Roman"/>
          <w:sz w:val="28"/>
          <w:szCs w:val="28"/>
          <w:lang w:eastAsia="ru-RU"/>
        </w:rPr>
        <w:t>грн, або 6</w:t>
      </w:r>
      <w:r w:rsidR="00D660F6" w:rsidRPr="00D660F6">
        <w:rPr>
          <w:rFonts w:ascii="Times New Roman" w:eastAsia="Times New Roman" w:hAnsi="Times New Roman" w:cs="Times New Roman"/>
          <w:sz w:val="28"/>
          <w:szCs w:val="28"/>
          <w:lang w:eastAsia="ru-RU"/>
        </w:rPr>
        <w:t>4,</w:t>
      </w:r>
      <w:r w:rsidRPr="00D660F6">
        <w:rPr>
          <w:rFonts w:ascii="Times New Roman" w:eastAsia="Times New Roman" w:hAnsi="Times New Roman" w:cs="Times New Roman"/>
          <w:sz w:val="28"/>
          <w:szCs w:val="28"/>
          <w:lang w:eastAsia="ru-RU"/>
        </w:rPr>
        <w:t xml:space="preserve">6 % до уточненого річного плану, в тому числі по загальному фонду – </w:t>
      </w:r>
      <w:r w:rsidR="00D660F6" w:rsidRPr="00D660F6">
        <w:rPr>
          <w:rFonts w:ascii="Times New Roman" w:eastAsia="Times New Roman" w:hAnsi="Times New Roman" w:cs="Times New Roman"/>
          <w:sz w:val="28"/>
          <w:szCs w:val="28"/>
          <w:lang w:eastAsia="ru-RU"/>
        </w:rPr>
        <w:t>304461,8</w:t>
      </w:r>
      <w:r w:rsidRPr="00D660F6">
        <w:rPr>
          <w:rFonts w:ascii="Times New Roman" w:eastAsia="Times New Roman" w:hAnsi="Times New Roman" w:cs="Times New Roman"/>
          <w:sz w:val="28"/>
          <w:szCs w:val="28"/>
          <w:lang w:eastAsia="ru-RU"/>
        </w:rPr>
        <w:t xml:space="preserve"> тис.</w:t>
      </w:r>
      <w:r w:rsidR="00AD7A4B">
        <w:rPr>
          <w:rFonts w:ascii="Times New Roman" w:eastAsia="Times New Roman" w:hAnsi="Times New Roman" w:cs="Times New Roman"/>
          <w:sz w:val="28"/>
          <w:szCs w:val="28"/>
          <w:lang w:eastAsia="ru-RU"/>
        </w:rPr>
        <w:t xml:space="preserve"> </w:t>
      </w:r>
      <w:r w:rsidRPr="00D660F6">
        <w:rPr>
          <w:rFonts w:ascii="Times New Roman" w:eastAsia="Times New Roman" w:hAnsi="Times New Roman" w:cs="Times New Roman"/>
          <w:sz w:val="28"/>
          <w:szCs w:val="28"/>
          <w:lang w:eastAsia="ru-RU"/>
        </w:rPr>
        <w:t>грн, що складає 6</w:t>
      </w:r>
      <w:r w:rsidR="00D660F6" w:rsidRPr="00D660F6">
        <w:rPr>
          <w:rFonts w:ascii="Times New Roman" w:eastAsia="Times New Roman" w:hAnsi="Times New Roman" w:cs="Times New Roman"/>
          <w:sz w:val="28"/>
          <w:szCs w:val="28"/>
          <w:lang w:eastAsia="ru-RU"/>
        </w:rPr>
        <w:t>9,</w:t>
      </w:r>
      <w:r w:rsidRPr="00D660F6">
        <w:rPr>
          <w:rFonts w:ascii="Times New Roman" w:eastAsia="Times New Roman" w:hAnsi="Times New Roman" w:cs="Times New Roman"/>
          <w:sz w:val="28"/>
          <w:szCs w:val="28"/>
          <w:lang w:eastAsia="ru-RU"/>
        </w:rPr>
        <w:t xml:space="preserve">8 % до уточненого річного плану та касові видатки по спеціальному фонду – </w:t>
      </w:r>
      <w:r w:rsidR="00D660F6" w:rsidRPr="00D660F6">
        <w:rPr>
          <w:rFonts w:ascii="Times New Roman" w:eastAsia="Times New Roman" w:hAnsi="Times New Roman" w:cs="Times New Roman"/>
          <w:sz w:val="28"/>
          <w:szCs w:val="28"/>
          <w:lang w:eastAsia="ru-RU"/>
        </w:rPr>
        <w:t>1</w:t>
      </w:r>
      <w:r w:rsidRPr="00D660F6">
        <w:rPr>
          <w:rFonts w:ascii="Times New Roman" w:eastAsia="Times New Roman" w:hAnsi="Times New Roman" w:cs="Times New Roman"/>
          <w:sz w:val="28"/>
          <w:szCs w:val="28"/>
          <w:lang w:eastAsia="ru-RU"/>
        </w:rPr>
        <w:t>2</w:t>
      </w:r>
      <w:r w:rsidR="00D660F6" w:rsidRPr="00D660F6">
        <w:rPr>
          <w:rFonts w:ascii="Times New Roman" w:eastAsia="Times New Roman" w:hAnsi="Times New Roman" w:cs="Times New Roman"/>
          <w:sz w:val="28"/>
          <w:szCs w:val="28"/>
          <w:lang w:eastAsia="ru-RU"/>
        </w:rPr>
        <w:t>171,9</w:t>
      </w:r>
      <w:r w:rsidRPr="00D660F6">
        <w:rPr>
          <w:rFonts w:ascii="Times New Roman" w:eastAsia="Times New Roman" w:hAnsi="Times New Roman" w:cs="Times New Roman"/>
          <w:sz w:val="28"/>
          <w:szCs w:val="28"/>
          <w:lang w:eastAsia="ru-RU"/>
        </w:rPr>
        <w:t xml:space="preserve"> тис.</w:t>
      </w:r>
      <w:r w:rsidR="00AD7A4B">
        <w:rPr>
          <w:rFonts w:ascii="Times New Roman" w:eastAsia="Times New Roman" w:hAnsi="Times New Roman" w:cs="Times New Roman"/>
          <w:sz w:val="28"/>
          <w:szCs w:val="28"/>
          <w:lang w:eastAsia="ru-RU"/>
        </w:rPr>
        <w:t xml:space="preserve"> </w:t>
      </w:r>
      <w:r w:rsidRPr="00D660F6">
        <w:rPr>
          <w:rFonts w:ascii="Times New Roman" w:eastAsia="Times New Roman" w:hAnsi="Times New Roman" w:cs="Times New Roman"/>
          <w:sz w:val="28"/>
          <w:szCs w:val="28"/>
          <w:lang w:eastAsia="ru-RU"/>
        </w:rPr>
        <w:t xml:space="preserve">грн, що становить </w:t>
      </w:r>
      <w:r w:rsidR="00D660F6" w:rsidRPr="00D660F6">
        <w:rPr>
          <w:rFonts w:ascii="Times New Roman" w:eastAsia="Times New Roman" w:hAnsi="Times New Roman" w:cs="Times New Roman"/>
          <w:sz w:val="28"/>
          <w:szCs w:val="28"/>
          <w:lang w:eastAsia="ru-RU"/>
        </w:rPr>
        <w:t>22</w:t>
      </w:r>
      <w:r w:rsidRPr="00D660F6">
        <w:rPr>
          <w:rFonts w:ascii="Times New Roman" w:eastAsia="Times New Roman" w:hAnsi="Times New Roman" w:cs="Times New Roman"/>
          <w:sz w:val="28"/>
          <w:szCs w:val="28"/>
          <w:lang w:eastAsia="ru-RU"/>
        </w:rPr>
        <w:t>,5 % до уточненого річного плану.</w:t>
      </w:r>
    </w:p>
    <w:p w:rsidR="00324E99" w:rsidRDefault="00324E99" w:rsidP="00324E99">
      <w:pPr>
        <w:tabs>
          <w:tab w:val="left" w:pos="567"/>
          <w:tab w:val="left" w:pos="709"/>
          <w:tab w:val="left" w:pos="993"/>
        </w:tabs>
        <w:spacing w:after="0" w:line="240" w:lineRule="auto"/>
        <w:ind w:firstLine="709"/>
        <w:jc w:val="both"/>
        <w:rPr>
          <w:rFonts w:ascii="Times New Roman" w:eastAsia="Times New Roman" w:hAnsi="Times New Roman" w:cs="Times New Roman"/>
          <w:sz w:val="28"/>
          <w:szCs w:val="28"/>
          <w:highlight w:val="yellow"/>
          <w:lang w:eastAsia="ru-RU"/>
        </w:rPr>
      </w:pPr>
      <w:r w:rsidRPr="00C33591">
        <w:rPr>
          <w:rFonts w:ascii="Times New Roman" w:eastAsia="Times New Roman" w:hAnsi="Times New Roman" w:cs="Times New Roman"/>
          <w:sz w:val="28"/>
          <w:szCs w:val="28"/>
          <w:lang w:eastAsia="ru-RU"/>
        </w:rPr>
        <w:t>Штатна чисельність станом на 01.10.202</w:t>
      </w:r>
      <w:r w:rsidR="00C33591" w:rsidRPr="00C33591">
        <w:rPr>
          <w:rFonts w:ascii="Times New Roman" w:eastAsia="Times New Roman" w:hAnsi="Times New Roman" w:cs="Times New Roman"/>
          <w:sz w:val="28"/>
          <w:szCs w:val="28"/>
          <w:lang w:eastAsia="ru-RU"/>
        </w:rPr>
        <w:t>3</w:t>
      </w:r>
      <w:r w:rsidRPr="00C33591">
        <w:rPr>
          <w:rFonts w:ascii="Times New Roman" w:eastAsia="Times New Roman" w:hAnsi="Times New Roman" w:cs="Times New Roman"/>
          <w:sz w:val="28"/>
          <w:szCs w:val="28"/>
          <w:lang w:eastAsia="ru-RU"/>
        </w:rPr>
        <w:t xml:space="preserve"> року складає </w:t>
      </w:r>
      <w:r w:rsidRPr="00C33591">
        <w:rPr>
          <w:rFonts w:ascii="Times New Roman" w:eastAsia="Times New Roman" w:hAnsi="Times New Roman" w:cs="Times New Roman"/>
          <w:sz w:val="28"/>
          <w:szCs w:val="28"/>
          <w:lang w:val="ru-RU" w:eastAsia="ru-RU"/>
        </w:rPr>
        <w:t>237</w:t>
      </w:r>
      <w:r w:rsidR="00C33591" w:rsidRPr="00C33591">
        <w:rPr>
          <w:rFonts w:ascii="Times New Roman" w:eastAsia="Times New Roman" w:hAnsi="Times New Roman" w:cs="Times New Roman"/>
          <w:sz w:val="28"/>
          <w:szCs w:val="28"/>
          <w:lang w:val="ru-RU" w:eastAsia="ru-RU"/>
        </w:rPr>
        <w:t>8,3</w:t>
      </w:r>
      <w:r w:rsidRPr="00C33591">
        <w:rPr>
          <w:rFonts w:ascii="Times New Roman" w:eastAsia="Times New Roman" w:hAnsi="Times New Roman" w:cs="Times New Roman"/>
          <w:sz w:val="28"/>
          <w:szCs w:val="28"/>
          <w:lang w:val="ru-RU" w:eastAsia="ru-RU"/>
        </w:rPr>
        <w:t xml:space="preserve"> </w:t>
      </w:r>
      <w:r w:rsidRPr="00C33591">
        <w:rPr>
          <w:rFonts w:ascii="Times New Roman" w:eastAsia="Times New Roman" w:hAnsi="Times New Roman" w:cs="Times New Roman"/>
          <w:sz w:val="28"/>
          <w:szCs w:val="28"/>
          <w:lang w:eastAsia="ru-RU"/>
        </w:rPr>
        <w:t>одиниць,  фактично зайнята чисельність складає 23</w:t>
      </w:r>
      <w:r w:rsidR="00C33591" w:rsidRPr="00C33591">
        <w:rPr>
          <w:rFonts w:ascii="Times New Roman" w:eastAsia="Times New Roman" w:hAnsi="Times New Roman" w:cs="Times New Roman"/>
          <w:sz w:val="28"/>
          <w:szCs w:val="28"/>
          <w:lang w:eastAsia="ru-RU"/>
        </w:rPr>
        <w:t>7</w:t>
      </w:r>
      <w:r w:rsidRPr="00C33591">
        <w:rPr>
          <w:rFonts w:ascii="Times New Roman" w:eastAsia="Times New Roman" w:hAnsi="Times New Roman" w:cs="Times New Roman"/>
          <w:sz w:val="28"/>
          <w:szCs w:val="28"/>
          <w:lang w:eastAsia="ru-RU"/>
        </w:rPr>
        <w:t>5</w:t>
      </w:r>
      <w:r w:rsidR="00C33591" w:rsidRPr="00C33591">
        <w:rPr>
          <w:rFonts w:ascii="Times New Roman" w:eastAsia="Times New Roman" w:hAnsi="Times New Roman" w:cs="Times New Roman"/>
          <w:sz w:val="28"/>
          <w:szCs w:val="28"/>
          <w:lang w:eastAsia="ru-RU"/>
        </w:rPr>
        <w:t>,8</w:t>
      </w:r>
      <w:r w:rsidRPr="00C33591">
        <w:rPr>
          <w:rFonts w:ascii="Times New Roman" w:eastAsia="Times New Roman" w:hAnsi="Times New Roman" w:cs="Times New Roman"/>
          <w:sz w:val="28"/>
          <w:szCs w:val="28"/>
          <w:lang w:eastAsia="ru-RU"/>
        </w:rPr>
        <w:t xml:space="preserve"> одиниць.</w:t>
      </w:r>
      <w:r w:rsidRPr="00324E99">
        <w:rPr>
          <w:rFonts w:ascii="Times New Roman" w:eastAsia="Times New Roman" w:hAnsi="Times New Roman" w:cs="Times New Roman"/>
          <w:sz w:val="28"/>
          <w:szCs w:val="28"/>
          <w:highlight w:val="yellow"/>
          <w:lang w:eastAsia="ru-RU"/>
        </w:rPr>
        <w:t xml:space="preserve"> </w:t>
      </w:r>
    </w:p>
    <w:p w:rsidR="00C33591" w:rsidRPr="00C33591" w:rsidRDefault="00C33591" w:rsidP="00C33591">
      <w:pPr>
        <w:spacing w:after="0" w:line="240" w:lineRule="auto"/>
        <w:ind w:firstLine="720"/>
        <w:jc w:val="both"/>
        <w:rPr>
          <w:rFonts w:ascii="Times New Roman" w:eastAsia="Times New Roman" w:hAnsi="Times New Roman" w:cs="Times New Roman"/>
          <w:sz w:val="28"/>
          <w:szCs w:val="28"/>
          <w:lang w:eastAsia="ru-RU"/>
        </w:rPr>
      </w:pPr>
      <w:r w:rsidRPr="00C33591">
        <w:rPr>
          <w:rFonts w:ascii="Times New Roman" w:eastAsia="Times New Roman" w:hAnsi="Times New Roman" w:cs="Times New Roman"/>
          <w:sz w:val="28"/>
          <w:szCs w:val="28"/>
          <w:lang w:eastAsia="ru-RU"/>
        </w:rPr>
        <w:t>Зазначені бюджетні асигнування забезпечили належне утримання 20 шкіл, 18 дошкільних закладів, 4 позашкільних установ</w:t>
      </w:r>
      <w:r w:rsidR="00AD7A4B">
        <w:rPr>
          <w:rFonts w:ascii="Times New Roman" w:eastAsia="Times New Roman" w:hAnsi="Times New Roman" w:cs="Times New Roman"/>
          <w:sz w:val="28"/>
          <w:szCs w:val="28"/>
          <w:lang w:eastAsia="ru-RU"/>
        </w:rPr>
        <w:t>и</w:t>
      </w:r>
      <w:r w:rsidRPr="00C33591">
        <w:rPr>
          <w:rFonts w:ascii="Times New Roman" w:eastAsia="Times New Roman" w:hAnsi="Times New Roman" w:cs="Times New Roman"/>
          <w:sz w:val="28"/>
          <w:szCs w:val="28"/>
          <w:lang w:eastAsia="ru-RU"/>
        </w:rPr>
        <w:t>, апарат відділу, централізовану бухгалтерію, господарську групу, інклюзивно-ресурсний центр, центр професійного розвитку педагогічних працівників (ЦПРПП).</w:t>
      </w:r>
    </w:p>
    <w:p w:rsidR="00C33591" w:rsidRPr="00C33591" w:rsidRDefault="00C33591" w:rsidP="00C33591">
      <w:pPr>
        <w:spacing w:after="0" w:line="240" w:lineRule="auto"/>
        <w:ind w:firstLine="720"/>
        <w:jc w:val="both"/>
        <w:rPr>
          <w:rFonts w:ascii="Times New Roman" w:eastAsia="Times New Roman" w:hAnsi="Times New Roman" w:cs="Times New Roman"/>
          <w:sz w:val="28"/>
          <w:szCs w:val="28"/>
          <w:lang w:eastAsia="ru-RU"/>
        </w:rPr>
      </w:pPr>
      <w:r w:rsidRPr="00C33591">
        <w:rPr>
          <w:rFonts w:ascii="Times New Roman" w:eastAsia="Times New Roman" w:hAnsi="Times New Roman" w:cs="Times New Roman"/>
          <w:sz w:val="28"/>
          <w:szCs w:val="28"/>
          <w:lang w:eastAsia="ru-RU"/>
        </w:rPr>
        <w:t xml:space="preserve">В чотирьох позашкільних установах міста станом на 30.09.2023 року функціонує 130 груп, в яких займається 2043 учнів. </w:t>
      </w:r>
    </w:p>
    <w:p w:rsidR="00C33591" w:rsidRPr="00C33591" w:rsidRDefault="00C33591" w:rsidP="00C33591">
      <w:pPr>
        <w:spacing w:after="0" w:line="240" w:lineRule="auto"/>
        <w:ind w:firstLine="720"/>
        <w:jc w:val="both"/>
        <w:rPr>
          <w:rFonts w:ascii="Times New Roman" w:eastAsia="Times New Roman" w:hAnsi="Times New Roman" w:cs="Times New Roman"/>
          <w:color w:val="FF0000"/>
          <w:sz w:val="28"/>
          <w:szCs w:val="28"/>
          <w:lang w:eastAsia="ru-RU"/>
        </w:rPr>
      </w:pPr>
      <w:r w:rsidRPr="00C33591">
        <w:rPr>
          <w:rFonts w:ascii="Times New Roman" w:eastAsia="Times New Roman" w:hAnsi="Times New Roman" w:cs="Times New Roman"/>
          <w:sz w:val="28"/>
          <w:szCs w:val="28"/>
          <w:lang w:eastAsia="ru-RU"/>
        </w:rPr>
        <w:lastRenderedPageBreak/>
        <w:t>В школах міського управління освіти станом на 30.09.2023 року навчається 10</w:t>
      </w:r>
      <w:r w:rsidR="009F17A2">
        <w:rPr>
          <w:rFonts w:ascii="Times New Roman" w:eastAsia="Times New Roman" w:hAnsi="Times New Roman" w:cs="Times New Roman"/>
          <w:sz w:val="28"/>
          <w:szCs w:val="28"/>
          <w:lang w:eastAsia="ru-RU"/>
        </w:rPr>
        <w:t>570 учнів. Налічується 414 класів</w:t>
      </w:r>
      <w:r w:rsidRPr="00C33591">
        <w:rPr>
          <w:rFonts w:ascii="Times New Roman" w:eastAsia="Times New Roman" w:hAnsi="Times New Roman" w:cs="Times New Roman"/>
          <w:sz w:val="28"/>
          <w:szCs w:val="28"/>
          <w:lang w:eastAsia="ru-RU"/>
        </w:rPr>
        <w:t xml:space="preserve">. </w:t>
      </w:r>
    </w:p>
    <w:p w:rsidR="00C33591" w:rsidRPr="00C33591" w:rsidRDefault="00C33591" w:rsidP="00C33591">
      <w:pPr>
        <w:spacing w:after="0" w:line="240" w:lineRule="auto"/>
        <w:ind w:firstLine="720"/>
        <w:jc w:val="both"/>
        <w:rPr>
          <w:rFonts w:ascii="Times New Roman" w:eastAsia="Times New Roman" w:hAnsi="Times New Roman" w:cs="Times New Roman"/>
          <w:sz w:val="28"/>
          <w:szCs w:val="28"/>
          <w:lang w:eastAsia="ru-RU"/>
        </w:rPr>
      </w:pPr>
      <w:r w:rsidRPr="00C33591">
        <w:rPr>
          <w:rFonts w:ascii="Times New Roman" w:eastAsia="Times New Roman" w:hAnsi="Times New Roman" w:cs="Times New Roman"/>
          <w:sz w:val="28"/>
          <w:szCs w:val="28"/>
          <w:lang w:eastAsia="ru-RU"/>
        </w:rPr>
        <w:t>В 18 дошкільних закладах територіальної громади станом на 30.09.2023 року налічується 125 груп (з них 2 короткотривалого перебування), спискова чи</w:t>
      </w:r>
      <w:r w:rsidR="009F17A2">
        <w:rPr>
          <w:rFonts w:ascii="Times New Roman" w:eastAsia="Times New Roman" w:hAnsi="Times New Roman" w:cs="Times New Roman"/>
          <w:sz w:val="28"/>
          <w:szCs w:val="28"/>
          <w:lang w:eastAsia="ru-RU"/>
        </w:rPr>
        <w:t>сельність  становить 2538 дітей</w:t>
      </w:r>
      <w:r w:rsidRPr="00C33591">
        <w:rPr>
          <w:rFonts w:ascii="Times New Roman" w:eastAsia="Times New Roman" w:hAnsi="Times New Roman" w:cs="Times New Roman"/>
          <w:sz w:val="28"/>
          <w:szCs w:val="28"/>
          <w:lang w:eastAsia="ru-RU"/>
        </w:rPr>
        <w:t xml:space="preserve">. </w:t>
      </w:r>
    </w:p>
    <w:p w:rsidR="00C33591" w:rsidRPr="00C33591" w:rsidRDefault="00C33591" w:rsidP="00C33591">
      <w:pPr>
        <w:spacing w:after="0" w:line="240" w:lineRule="auto"/>
        <w:ind w:firstLine="720"/>
        <w:jc w:val="both"/>
        <w:rPr>
          <w:rFonts w:ascii="Times New Roman" w:eastAsia="Times New Roman" w:hAnsi="Times New Roman" w:cs="Times New Roman"/>
          <w:sz w:val="28"/>
          <w:szCs w:val="28"/>
          <w:lang w:eastAsia="ru-RU"/>
        </w:rPr>
      </w:pPr>
      <w:r w:rsidRPr="00C33591">
        <w:rPr>
          <w:rFonts w:ascii="Times New Roman" w:eastAsia="Times New Roman" w:hAnsi="Times New Roman" w:cs="Times New Roman"/>
          <w:sz w:val="28"/>
          <w:szCs w:val="28"/>
          <w:lang w:eastAsia="ru-RU"/>
        </w:rPr>
        <w:t>Середня норма харчування дітей в дитячих дошкільних закладах становить для дітей ясельного віку – 40,00 грн. та для дітей дошкільного віку – 50,00 грн на 1 діто-день. Звільнено від батьківської плати на 100% - 464 дитини,</w:t>
      </w:r>
      <w:r w:rsidR="009F17A2">
        <w:rPr>
          <w:rFonts w:ascii="Times New Roman" w:eastAsia="Times New Roman" w:hAnsi="Times New Roman" w:cs="Times New Roman"/>
          <w:sz w:val="28"/>
          <w:szCs w:val="28"/>
          <w:lang w:eastAsia="ru-RU"/>
        </w:rPr>
        <w:t xml:space="preserve"> на 50% - 357 дітей</w:t>
      </w:r>
      <w:r w:rsidRPr="00C33591">
        <w:rPr>
          <w:rFonts w:ascii="Times New Roman" w:eastAsia="Times New Roman" w:hAnsi="Times New Roman" w:cs="Times New Roman"/>
          <w:sz w:val="28"/>
          <w:szCs w:val="28"/>
          <w:lang w:eastAsia="ru-RU"/>
        </w:rPr>
        <w:t>.</w:t>
      </w:r>
    </w:p>
    <w:p w:rsidR="00C33591" w:rsidRPr="00C33591" w:rsidRDefault="00C33591" w:rsidP="00C33591">
      <w:pPr>
        <w:tabs>
          <w:tab w:val="left" w:pos="1980"/>
        </w:tabs>
        <w:spacing w:after="0" w:line="240" w:lineRule="auto"/>
        <w:ind w:firstLine="720"/>
        <w:jc w:val="both"/>
        <w:rPr>
          <w:rFonts w:ascii="Times New Roman" w:eastAsia="Times New Roman" w:hAnsi="Times New Roman" w:cs="Times New Roman"/>
          <w:sz w:val="28"/>
          <w:szCs w:val="28"/>
          <w:lang w:eastAsia="ru-RU"/>
        </w:rPr>
      </w:pPr>
      <w:r w:rsidRPr="00C33591">
        <w:rPr>
          <w:rFonts w:ascii="Times New Roman" w:eastAsia="Times New Roman" w:hAnsi="Times New Roman" w:cs="Times New Roman"/>
          <w:sz w:val="28"/>
          <w:szCs w:val="28"/>
          <w:lang w:eastAsia="ru-RU"/>
        </w:rPr>
        <w:t>В школах грошові норми видатків на безкоштовне харчування для дітей пільгових категорій складають – 18 грн в день на одну дитину, для учнів 1-4 класів – 8 грн.</w:t>
      </w:r>
      <w:r w:rsidRPr="00C33591">
        <w:rPr>
          <w:rFonts w:ascii="Times New Roman" w:eastAsia="Times New Roman" w:hAnsi="Times New Roman" w:cs="Times New Roman"/>
          <w:color w:val="00FF00"/>
          <w:sz w:val="28"/>
          <w:szCs w:val="28"/>
          <w:lang w:eastAsia="ru-RU"/>
        </w:rPr>
        <w:t xml:space="preserve"> </w:t>
      </w:r>
      <w:r w:rsidRPr="00C33591">
        <w:rPr>
          <w:rFonts w:ascii="Times New Roman" w:eastAsia="Times New Roman" w:hAnsi="Times New Roman" w:cs="Times New Roman"/>
          <w:sz w:val="28"/>
          <w:szCs w:val="28"/>
          <w:lang w:eastAsia="ru-RU"/>
        </w:rPr>
        <w:t>Харчування надається 38 дитині-сироті, 190 учням 1-4 класів з малозабезпечених сімей, 81 дитині з ООП з інвалідністю в інклюзивних та спеціальних класах, 838 дітям, батьки яких є учасниками АТО, військовослужбовцями ЗСУ  чи призвані на слу</w:t>
      </w:r>
      <w:r w:rsidR="009F17A2">
        <w:rPr>
          <w:rFonts w:ascii="Times New Roman" w:eastAsia="Times New Roman" w:hAnsi="Times New Roman" w:cs="Times New Roman"/>
          <w:sz w:val="28"/>
          <w:szCs w:val="28"/>
          <w:lang w:eastAsia="ru-RU"/>
        </w:rPr>
        <w:t>жбу по мобілізації та 216 дітей</w:t>
      </w:r>
      <w:r w:rsidRPr="00C33591">
        <w:rPr>
          <w:rFonts w:ascii="Times New Roman" w:eastAsia="Times New Roman" w:hAnsi="Times New Roman" w:cs="Times New Roman"/>
          <w:sz w:val="28"/>
          <w:szCs w:val="28"/>
          <w:lang w:eastAsia="ru-RU"/>
        </w:rPr>
        <w:t xml:space="preserve"> з числа внутрішньо переміщених осіб.</w:t>
      </w:r>
    </w:p>
    <w:p w:rsidR="00324E99" w:rsidRPr="00D314A2" w:rsidRDefault="00D314A2" w:rsidP="00324E99">
      <w:pPr>
        <w:tabs>
          <w:tab w:val="left" w:pos="567"/>
          <w:tab w:val="left" w:pos="709"/>
        </w:tabs>
        <w:spacing w:after="0" w:line="240" w:lineRule="auto"/>
        <w:jc w:val="both"/>
        <w:rPr>
          <w:rFonts w:ascii="Times New Roman" w:eastAsia="Times New Roman" w:hAnsi="Times New Roman" w:cs="Times New Roman"/>
          <w:sz w:val="28"/>
          <w:szCs w:val="28"/>
          <w:highlight w:val="yellow"/>
          <w:lang w:eastAsia="ru-RU"/>
        </w:rPr>
      </w:pPr>
      <w:r>
        <w:rPr>
          <w:rFonts w:ascii="Times New Roman" w:eastAsia="Times New Roman" w:hAnsi="Times New Roman" w:cs="Times New Roman"/>
          <w:sz w:val="28"/>
          <w:szCs w:val="28"/>
          <w:lang w:eastAsia="ru-RU"/>
        </w:rPr>
        <w:tab/>
      </w:r>
      <w:r w:rsidR="00324E99" w:rsidRPr="0060116E">
        <w:rPr>
          <w:rFonts w:ascii="Times New Roman" w:eastAsia="Times New Roman" w:hAnsi="Times New Roman" w:cs="Times New Roman"/>
          <w:sz w:val="28"/>
          <w:szCs w:val="28"/>
          <w:lang w:eastAsia="ru-RU"/>
        </w:rPr>
        <w:t>На оплату праці і нарахування на заробітну плату  за дев’ять місяців 202</w:t>
      </w:r>
      <w:r w:rsidR="00EF66E6">
        <w:rPr>
          <w:rFonts w:ascii="Times New Roman" w:eastAsia="Times New Roman" w:hAnsi="Times New Roman" w:cs="Times New Roman"/>
          <w:sz w:val="28"/>
          <w:szCs w:val="28"/>
          <w:lang w:eastAsia="ru-RU"/>
        </w:rPr>
        <w:t>3</w:t>
      </w:r>
      <w:r w:rsidR="00324E99" w:rsidRPr="0060116E">
        <w:rPr>
          <w:rFonts w:ascii="Times New Roman" w:eastAsia="Times New Roman" w:hAnsi="Times New Roman" w:cs="Times New Roman"/>
          <w:sz w:val="28"/>
          <w:szCs w:val="28"/>
          <w:lang w:eastAsia="ru-RU"/>
        </w:rPr>
        <w:t xml:space="preserve"> року спрямовано  </w:t>
      </w:r>
      <w:r w:rsidR="0060116E" w:rsidRPr="0060116E">
        <w:rPr>
          <w:rFonts w:ascii="Times New Roman" w:eastAsia="Times New Roman" w:hAnsi="Times New Roman" w:cs="Times New Roman"/>
          <w:sz w:val="28"/>
          <w:szCs w:val="28"/>
          <w:lang w:eastAsia="ru-RU"/>
        </w:rPr>
        <w:t>259737,2</w:t>
      </w:r>
      <w:r w:rsidR="00324E99" w:rsidRPr="0060116E">
        <w:rPr>
          <w:rFonts w:ascii="Times New Roman" w:eastAsia="Times New Roman" w:hAnsi="Times New Roman" w:cs="Times New Roman"/>
          <w:sz w:val="28"/>
          <w:szCs w:val="28"/>
          <w:lang w:eastAsia="ru-RU"/>
        </w:rPr>
        <w:t xml:space="preserve"> тис.</w:t>
      </w:r>
      <w:r>
        <w:rPr>
          <w:rFonts w:ascii="Times New Roman" w:eastAsia="Times New Roman" w:hAnsi="Times New Roman" w:cs="Times New Roman"/>
          <w:sz w:val="28"/>
          <w:szCs w:val="28"/>
          <w:lang w:eastAsia="ru-RU"/>
        </w:rPr>
        <w:t xml:space="preserve"> </w:t>
      </w:r>
      <w:r w:rsidR="00324E99" w:rsidRPr="0060116E">
        <w:rPr>
          <w:rFonts w:ascii="Times New Roman" w:eastAsia="Times New Roman" w:hAnsi="Times New Roman" w:cs="Times New Roman"/>
          <w:sz w:val="28"/>
          <w:szCs w:val="28"/>
          <w:lang w:eastAsia="ru-RU"/>
        </w:rPr>
        <w:t>грн, що складає 71,</w:t>
      </w:r>
      <w:r w:rsidR="0060116E" w:rsidRPr="0060116E">
        <w:rPr>
          <w:rFonts w:ascii="Times New Roman" w:eastAsia="Times New Roman" w:hAnsi="Times New Roman" w:cs="Times New Roman"/>
          <w:sz w:val="28"/>
          <w:szCs w:val="28"/>
          <w:lang w:eastAsia="ru-RU"/>
        </w:rPr>
        <w:t>3</w:t>
      </w:r>
      <w:r w:rsidR="00324E99" w:rsidRPr="0060116E">
        <w:rPr>
          <w:rFonts w:ascii="Times New Roman" w:eastAsia="Times New Roman" w:hAnsi="Times New Roman" w:cs="Times New Roman"/>
          <w:sz w:val="28"/>
          <w:szCs w:val="28"/>
          <w:lang w:eastAsia="ru-RU"/>
        </w:rPr>
        <w:t xml:space="preserve"> % до уточненого річного плану</w:t>
      </w:r>
      <w:r w:rsidR="00324E99" w:rsidRPr="00D314A2">
        <w:rPr>
          <w:rFonts w:ascii="Times New Roman" w:eastAsia="Times New Roman" w:hAnsi="Times New Roman" w:cs="Times New Roman"/>
          <w:sz w:val="28"/>
          <w:szCs w:val="28"/>
          <w:lang w:eastAsia="ru-RU"/>
        </w:rPr>
        <w:t>. Питома вага видатків на оплату праці з нарахув</w:t>
      </w:r>
      <w:r>
        <w:rPr>
          <w:rFonts w:ascii="Times New Roman" w:eastAsia="Times New Roman" w:hAnsi="Times New Roman" w:cs="Times New Roman"/>
          <w:sz w:val="28"/>
          <w:szCs w:val="28"/>
          <w:lang w:eastAsia="ru-RU"/>
        </w:rPr>
        <w:t>а</w:t>
      </w:r>
      <w:r w:rsidR="00324E99" w:rsidRPr="00D314A2">
        <w:rPr>
          <w:rFonts w:ascii="Times New Roman" w:eastAsia="Times New Roman" w:hAnsi="Times New Roman" w:cs="Times New Roman"/>
          <w:sz w:val="28"/>
          <w:szCs w:val="28"/>
          <w:lang w:eastAsia="ru-RU"/>
        </w:rPr>
        <w:t>нням в загальному обсязі видатків загального фонду складає 8</w:t>
      </w:r>
      <w:r w:rsidR="0060116E" w:rsidRPr="00D314A2">
        <w:rPr>
          <w:rFonts w:ascii="Times New Roman" w:eastAsia="Times New Roman" w:hAnsi="Times New Roman" w:cs="Times New Roman"/>
          <w:sz w:val="28"/>
          <w:szCs w:val="28"/>
          <w:lang w:eastAsia="ru-RU"/>
        </w:rPr>
        <w:t>5,3</w:t>
      </w:r>
      <w:r w:rsidR="00324E99" w:rsidRPr="00D314A2">
        <w:rPr>
          <w:rFonts w:ascii="Times New Roman" w:eastAsia="Times New Roman" w:hAnsi="Times New Roman" w:cs="Times New Roman"/>
          <w:sz w:val="28"/>
          <w:szCs w:val="28"/>
          <w:lang w:eastAsia="ru-RU"/>
        </w:rPr>
        <w:t xml:space="preserve"> %.</w:t>
      </w:r>
    </w:p>
    <w:p w:rsidR="00324E99" w:rsidRPr="0060116E" w:rsidRDefault="00D314A2" w:rsidP="00324E99">
      <w:pPr>
        <w:tabs>
          <w:tab w:val="left" w:pos="567"/>
          <w:tab w:val="left" w:pos="851"/>
          <w:tab w:val="left" w:pos="993"/>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324E99" w:rsidRPr="0060116E">
        <w:rPr>
          <w:rFonts w:ascii="Times New Roman" w:eastAsia="Times New Roman" w:hAnsi="Times New Roman" w:cs="Times New Roman"/>
          <w:sz w:val="28"/>
          <w:szCs w:val="28"/>
          <w:lang w:eastAsia="ru-RU"/>
        </w:rPr>
        <w:t xml:space="preserve">За рахунок субвенції з державного бюджету для надання підтримки особам з особливими освітніми потребами передбачені видатки у сумі </w:t>
      </w:r>
      <w:r w:rsidR="00316021">
        <w:rPr>
          <w:rFonts w:ascii="Times New Roman" w:eastAsia="Times New Roman" w:hAnsi="Times New Roman" w:cs="Times New Roman"/>
          <w:sz w:val="28"/>
          <w:szCs w:val="28"/>
          <w:lang w:eastAsia="ru-RU"/>
        </w:rPr>
        <w:t>983,8</w:t>
      </w:r>
      <w:r w:rsidR="00324E99" w:rsidRPr="0060116E">
        <w:rPr>
          <w:rFonts w:ascii="Times New Roman" w:eastAsia="Times New Roman" w:hAnsi="Times New Roman" w:cs="Times New Roman"/>
          <w:sz w:val="28"/>
          <w:szCs w:val="28"/>
          <w:lang w:eastAsia="ru-RU"/>
        </w:rPr>
        <w:t xml:space="preserve"> тис.</w:t>
      </w:r>
      <w:r>
        <w:rPr>
          <w:rFonts w:ascii="Times New Roman" w:eastAsia="Times New Roman" w:hAnsi="Times New Roman" w:cs="Times New Roman"/>
          <w:sz w:val="28"/>
          <w:szCs w:val="28"/>
          <w:lang w:eastAsia="ru-RU"/>
        </w:rPr>
        <w:t xml:space="preserve"> </w:t>
      </w:r>
      <w:r w:rsidR="00324E99" w:rsidRPr="0060116E">
        <w:rPr>
          <w:rFonts w:ascii="Times New Roman" w:eastAsia="Times New Roman" w:hAnsi="Times New Roman" w:cs="Times New Roman"/>
          <w:sz w:val="28"/>
          <w:szCs w:val="28"/>
          <w:lang w:eastAsia="ru-RU"/>
        </w:rPr>
        <w:t>грн</w:t>
      </w:r>
      <w:r>
        <w:rPr>
          <w:rFonts w:ascii="Times New Roman" w:eastAsia="Times New Roman" w:hAnsi="Times New Roman" w:cs="Times New Roman"/>
          <w:sz w:val="28"/>
          <w:szCs w:val="28"/>
          <w:lang w:eastAsia="ru-RU"/>
        </w:rPr>
        <w:t>.</w:t>
      </w:r>
      <w:r w:rsidR="00324E99" w:rsidRPr="0060116E">
        <w:rPr>
          <w:rFonts w:ascii="Times New Roman" w:eastAsia="Times New Roman" w:hAnsi="Times New Roman" w:cs="Times New Roman"/>
          <w:sz w:val="28"/>
          <w:szCs w:val="28"/>
          <w:lang w:eastAsia="ru-RU"/>
        </w:rPr>
        <w:t xml:space="preserve"> За дев’ять місяців 202</w:t>
      </w:r>
      <w:r w:rsidR="0060116E" w:rsidRPr="0060116E">
        <w:rPr>
          <w:rFonts w:ascii="Times New Roman" w:eastAsia="Times New Roman" w:hAnsi="Times New Roman" w:cs="Times New Roman"/>
          <w:sz w:val="28"/>
          <w:szCs w:val="28"/>
          <w:lang w:eastAsia="ru-RU"/>
        </w:rPr>
        <w:t>3</w:t>
      </w:r>
      <w:r w:rsidR="00324E99" w:rsidRPr="0060116E">
        <w:rPr>
          <w:rFonts w:ascii="Times New Roman" w:eastAsia="Times New Roman" w:hAnsi="Times New Roman" w:cs="Times New Roman"/>
          <w:sz w:val="28"/>
          <w:szCs w:val="28"/>
          <w:lang w:eastAsia="ru-RU"/>
        </w:rPr>
        <w:t xml:space="preserve"> року спрямовано </w:t>
      </w:r>
      <w:r w:rsidR="00316021">
        <w:rPr>
          <w:rFonts w:ascii="Times New Roman" w:eastAsia="Times New Roman" w:hAnsi="Times New Roman" w:cs="Times New Roman"/>
          <w:sz w:val="28"/>
          <w:szCs w:val="28"/>
          <w:lang w:eastAsia="ru-RU"/>
        </w:rPr>
        <w:t>469,2</w:t>
      </w:r>
      <w:r w:rsidR="00324E99" w:rsidRPr="0060116E">
        <w:rPr>
          <w:rFonts w:ascii="Times New Roman" w:eastAsia="Times New Roman" w:hAnsi="Times New Roman" w:cs="Times New Roman"/>
          <w:sz w:val="28"/>
          <w:szCs w:val="28"/>
          <w:lang w:eastAsia="ru-RU"/>
        </w:rPr>
        <w:t xml:space="preserve"> тис.</w:t>
      </w:r>
      <w:r>
        <w:rPr>
          <w:rFonts w:ascii="Times New Roman" w:eastAsia="Times New Roman" w:hAnsi="Times New Roman" w:cs="Times New Roman"/>
          <w:sz w:val="28"/>
          <w:szCs w:val="28"/>
          <w:lang w:eastAsia="ru-RU"/>
        </w:rPr>
        <w:t xml:space="preserve"> </w:t>
      </w:r>
      <w:r w:rsidR="00324E99" w:rsidRPr="0060116E">
        <w:rPr>
          <w:rFonts w:ascii="Times New Roman" w:eastAsia="Times New Roman" w:hAnsi="Times New Roman" w:cs="Times New Roman"/>
          <w:sz w:val="28"/>
          <w:szCs w:val="28"/>
          <w:lang w:eastAsia="ru-RU"/>
        </w:rPr>
        <w:t>грн, що становить 4</w:t>
      </w:r>
      <w:r w:rsidR="0060116E" w:rsidRPr="0060116E">
        <w:rPr>
          <w:rFonts w:ascii="Times New Roman" w:eastAsia="Times New Roman" w:hAnsi="Times New Roman" w:cs="Times New Roman"/>
          <w:sz w:val="28"/>
          <w:szCs w:val="28"/>
          <w:lang w:eastAsia="ru-RU"/>
        </w:rPr>
        <w:t>1,6</w:t>
      </w:r>
      <w:r w:rsidR="00324E99" w:rsidRPr="0060116E">
        <w:rPr>
          <w:rFonts w:ascii="Times New Roman" w:eastAsia="Times New Roman" w:hAnsi="Times New Roman" w:cs="Times New Roman"/>
          <w:sz w:val="28"/>
          <w:szCs w:val="28"/>
          <w:lang w:eastAsia="ru-RU"/>
        </w:rPr>
        <w:t xml:space="preserve"> % до уточненого річного плану.</w:t>
      </w:r>
    </w:p>
    <w:p w:rsidR="00324E99" w:rsidRPr="00324E99" w:rsidRDefault="00324E99" w:rsidP="00324E99">
      <w:pPr>
        <w:tabs>
          <w:tab w:val="left" w:pos="567"/>
          <w:tab w:val="left" w:pos="709"/>
          <w:tab w:val="left" w:pos="993"/>
        </w:tabs>
        <w:spacing w:after="0" w:line="240" w:lineRule="auto"/>
        <w:ind w:firstLine="567"/>
        <w:jc w:val="both"/>
        <w:rPr>
          <w:rFonts w:ascii="Times New Roman" w:eastAsia="Times New Roman" w:hAnsi="Times New Roman" w:cs="Times New Roman"/>
          <w:sz w:val="28"/>
          <w:szCs w:val="28"/>
          <w:highlight w:val="yellow"/>
          <w:lang w:eastAsia="ru-RU"/>
        </w:rPr>
      </w:pPr>
      <w:r w:rsidRPr="0060116E">
        <w:rPr>
          <w:rFonts w:ascii="Times New Roman" w:eastAsia="Times New Roman" w:hAnsi="Times New Roman" w:cs="Times New Roman"/>
          <w:sz w:val="28"/>
          <w:szCs w:val="28"/>
          <w:lang w:eastAsia="ru-RU"/>
        </w:rPr>
        <w:t xml:space="preserve">На забезпечення діяльності інклюзивно-ресурсних центрів передбачені видатки у сумі </w:t>
      </w:r>
      <w:r w:rsidR="00316021">
        <w:rPr>
          <w:rFonts w:ascii="Times New Roman" w:eastAsia="Times New Roman" w:hAnsi="Times New Roman" w:cs="Times New Roman"/>
          <w:sz w:val="28"/>
          <w:szCs w:val="28"/>
          <w:lang w:eastAsia="ru-RU"/>
        </w:rPr>
        <w:t>1116,2</w:t>
      </w:r>
      <w:r w:rsidRPr="0060116E">
        <w:rPr>
          <w:rFonts w:ascii="Times New Roman" w:eastAsia="Times New Roman" w:hAnsi="Times New Roman" w:cs="Times New Roman"/>
          <w:sz w:val="28"/>
          <w:szCs w:val="28"/>
          <w:lang w:eastAsia="ru-RU"/>
        </w:rPr>
        <w:t xml:space="preserve"> тис.</w:t>
      </w:r>
      <w:r w:rsidR="00D314A2">
        <w:rPr>
          <w:rFonts w:ascii="Times New Roman" w:eastAsia="Times New Roman" w:hAnsi="Times New Roman" w:cs="Times New Roman"/>
          <w:sz w:val="28"/>
          <w:szCs w:val="28"/>
          <w:lang w:eastAsia="ru-RU"/>
        </w:rPr>
        <w:t xml:space="preserve"> </w:t>
      </w:r>
      <w:r w:rsidRPr="0060116E">
        <w:rPr>
          <w:rFonts w:ascii="Times New Roman" w:eastAsia="Times New Roman" w:hAnsi="Times New Roman" w:cs="Times New Roman"/>
          <w:sz w:val="28"/>
          <w:szCs w:val="28"/>
          <w:lang w:eastAsia="ru-RU"/>
        </w:rPr>
        <w:t>грн</w:t>
      </w:r>
      <w:r w:rsidR="00D314A2">
        <w:rPr>
          <w:rFonts w:ascii="Times New Roman" w:eastAsia="Times New Roman" w:hAnsi="Times New Roman" w:cs="Times New Roman"/>
          <w:sz w:val="28"/>
          <w:szCs w:val="28"/>
          <w:lang w:eastAsia="ru-RU"/>
        </w:rPr>
        <w:t>.</w:t>
      </w:r>
      <w:r w:rsidRPr="0060116E">
        <w:rPr>
          <w:rFonts w:ascii="Times New Roman" w:eastAsia="Times New Roman" w:hAnsi="Times New Roman" w:cs="Times New Roman"/>
          <w:sz w:val="28"/>
          <w:szCs w:val="28"/>
          <w:lang w:eastAsia="ru-RU"/>
        </w:rPr>
        <w:t xml:space="preserve"> За дев’ять місяців 202</w:t>
      </w:r>
      <w:r w:rsidR="0060116E" w:rsidRPr="0060116E">
        <w:rPr>
          <w:rFonts w:ascii="Times New Roman" w:eastAsia="Times New Roman" w:hAnsi="Times New Roman" w:cs="Times New Roman"/>
          <w:sz w:val="28"/>
          <w:szCs w:val="28"/>
          <w:lang w:eastAsia="ru-RU"/>
        </w:rPr>
        <w:t>3</w:t>
      </w:r>
      <w:r w:rsidRPr="0060116E">
        <w:rPr>
          <w:rFonts w:ascii="Times New Roman" w:eastAsia="Times New Roman" w:hAnsi="Times New Roman" w:cs="Times New Roman"/>
          <w:sz w:val="28"/>
          <w:szCs w:val="28"/>
          <w:lang w:eastAsia="ru-RU"/>
        </w:rPr>
        <w:t xml:space="preserve"> року спрямовано </w:t>
      </w:r>
      <w:r w:rsidR="00316021">
        <w:rPr>
          <w:rFonts w:ascii="Times New Roman" w:eastAsia="Times New Roman" w:hAnsi="Times New Roman" w:cs="Times New Roman"/>
          <w:sz w:val="28"/>
          <w:szCs w:val="28"/>
          <w:lang w:eastAsia="ru-RU"/>
        </w:rPr>
        <w:t>652,6</w:t>
      </w:r>
      <w:bookmarkStart w:id="2" w:name="_GoBack"/>
      <w:bookmarkEnd w:id="2"/>
      <w:r w:rsidRPr="0060116E">
        <w:rPr>
          <w:rFonts w:ascii="Times New Roman" w:eastAsia="Times New Roman" w:hAnsi="Times New Roman" w:cs="Times New Roman"/>
          <w:sz w:val="28"/>
          <w:szCs w:val="28"/>
          <w:lang w:eastAsia="ru-RU"/>
        </w:rPr>
        <w:t xml:space="preserve"> тис.</w:t>
      </w:r>
      <w:r w:rsidR="00D314A2">
        <w:rPr>
          <w:rFonts w:ascii="Times New Roman" w:eastAsia="Times New Roman" w:hAnsi="Times New Roman" w:cs="Times New Roman"/>
          <w:sz w:val="28"/>
          <w:szCs w:val="28"/>
          <w:lang w:eastAsia="ru-RU"/>
        </w:rPr>
        <w:t xml:space="preserve"> </w:t>
      </w:r>
      <w:r w:rsidRPr="0060116E">
        <w:rPr>
          <w:rFonts w:ascii="Times New Roman" w:eastAsia="Times New Roman" w:hAnsi="Times New Roman" w:cs="Times New Roman"/>
          <w:sz w:val="28"/>
          <w:szCs w:val="28"/>
          <w:lang w:eastAsia="ru-RU"/>
        </w:rPr>
        <w:t xml:space="preserve">грн, що становить </w:t>
      </w:r>
      <w:r w:rsidR="0060116E" w:rsidRPr="0060116E">
        <w:rPr>
          <w:rFonts w:ascii="Times New Roman" w:eastAsia="Times New Roman" w:hAnsi="Times New Roman" w:cs="Times New Roman"/>
          <w:sz w:val="28"/>
          <w:szCs w:val="28"/>
          <w:lang w:eastAsia="ru-RU"/>
        </w:rPr>
        <w:t>69,5</w:t>
      </w:r>
      <w:r w:rsidRPr="0060116E">
        <w:rPr>
          <w:rFonts w:ascii="Times New Roman" w:eastAsia="Times New Roman" w:hAnsi="Times New Roman" w:cs="Times New Roman"/>
          <w:sz w:val="28"/>
          <w:szCs w:val="28"/>
          <w:lang w:eastAsia="ru-RU"/>
        </w:rPr>
        <w:t xml:space="preserve"> % до уточненого річного плану.</w:t>
      </w:r>
    </w:p>
    <w:p w:rsidR="00324E99" w:rsidRDefault="00324E99" w:rsidP="00324E99">
      <w:pPr>
        <w:tabs>
          <w:tab w:val="left" w:pos="567"/>
          <w:tab w:val="left" w:pos="709"/>
          <w:tab w:val="left" w:pos="993"/>
        </w:tabs>
        <w:spacing w:after="0" w:line="240" w:lineRule="auto"/>
        <w:ind w:firstLine="567"/>
        <w:jc w:val="both"/>
        <w:rPr>
          <w:rFonts w:ascii="Times New Roman" w:eastAsia="Times New Roman" w:hAnsi="Times New Roman" w:cs="Times New Roman"/>
          <w:sz w:val="28"/>
          <w:szCs w:val="28"/>
          <w:lang w:eastAsia="ru-RU"/>
        </w:rPr>
      </w:pPr>
      <w:r w:rsidRPr="00D314A2">
        <w:rPr>
          <w:rFonts w:ascii="Times New Roman" w:eastAsia="Times New Roman" w:hAnsi="Times New Roman" w:cs="Times New Roman"/>
          <w:sz w:val="28"/>
          <w:szCs w:val="28"/>
          <w:lang w:eastAsia="ru-RU"/>
        </w:rPr>
        <w:t>На надання спеціальної освіти мистецькими школами передбачені видатки у сумі 1</w:t>
      </w:r>
      <w:r w:rsidR="0060116E" w:rsidRPr="00D314A2">
        <w:rPr>
          <w:rFonts w:ascii="Times New Roman" w:eastAsia="Times New Roman" w:hAnsi="Times New Roman" w:cs="Times New Roman"/>
          <w:sz w:val="28"/>
          <w:szCs w:val="28"/>
          <w:lang w:eastAsia="ru-RU"/>
        </w:rPr>
        <w:t>9093,4</w:t>
      </w:r>
      <w:r w:rsidRPr="00D314A2">
        <w:rPr>
          <w:rFonts w:ascii="Times New Roman" w:eastAsia="Times New Roman" w:hAnsi="Times New Roman" w:cs="Times New Roman"/>
          <w:sz w:val="28"/>
          <w:szCs w:val="28"/>
          <w:lang w:eastAsia="ru-RU"/>
        </w:rPr>
        <w:t xml:space="preserve"> тис.</w:t>
      </w:r>
      <w:r w:rsidR="00D314A2">
        <w:rPr>
          <w:rFonts w:ascii="Times New Roman" w:eastAsia="Times New Roman" w:hAnsi="Times New Roman" w:cs="Times New Roman"/>
          <w:sz w:val="28"/>
          <w:szCs w:val="28"/>
          <w:lang w:eastAsia="ru-RU"/>
        </w:rPr>
        <w:t xml:space="preserve"> </w:t>
      </w:r>
      <w:r w:rsidRPr="00D314A2">
        <w:rPr>
          <w:rFonts w:ascii="Times New Roman" w:eastAsia="Times New Roman" w:hAnsi="Times New Roman" w:cs="Times New Roman"/>
          <w:sz w:val="28"/>
          <w:szCs w:val="28"/>
          <w:lang w:eastAsia="ru-RU"/>
        </w:rPr>
        <w:t>грн</w:t>
      </w:r>
      <w:r w:rsidR="00D314A2">
        <w:rPr>
          <w:rFonts w:ascii="Times New Roman" w:eastAsia="Times New Roman" w:hAnsi="Times New Roman" w:cs="Times New Roman"/>
          <w:sz w:val="28"/>
          <w:szCs w:val="28"/>
          <w:lang w:eastAsia="ru-RU"/>
        </w:rPr>
        <w:t>.</w:t>
      </w:r>
      <w:r w:rsidRPr="00D314A2">
        <w:rPr>
          <w:rFonts w:ascii="Times New Roman" w:eastAsia="Times New Roman" w:hAnsi="Times New Roman" w:cs="Times New Roman"/>
          <w:sz w:val="28"/>
          <w:szCs w:val="28"/>
          <w:lang w:eastAsia="ru-RU"/>
        </w:rPr>
        <w:t xml:space="preserve"> За дев’ять місяців 202</w:t>
      </w:r>
      <w:r w:rsidR="0060116E" w:rsidRPr="00D314A2">
        <w:rPr>
          <w:rFonts w:ascii="Times New Roman" w:eastAsia="Times New Roman" w:hAnsi="Times New Roman" w:cs="Times New Roman"/>
          <w:sz w:val="28"/>
          <w:szCs w:val="28"/>
          <w:lang w:eastAsia="ru-RU"/>
        </w:rPr>
        <w:t>3</w:t>
      </w:r>
      <w:r w:rsidRPr="00D314A2">
        <w:rPr>
          <w:rFonts w:ascii="Times New Roman" w:eastAsia="Times New Roman" w:hAnsi="Times New Roman" w:cs="Times New Roman"/>
          <w:sz w:val="28"/>
          <w:szCs w:val="28"/>
          <w:lang w:eastAsia="ru-RU"/>
        </w:rPr>
        <w:t xml:space="preserve"> року спрямован</w:t>
      </w:r>
      <w:r w:rsidRPr="0060116E">
        <w:rPr>
          <w:rFonts w:ascii="Times New Roman" w:eastAsia="Times New Roman" w:hAnsi="Times New Roman" w:cs="Times New Roman"/>
          <w:sz w:val="28"/>
          <w:szCs w:val="28"/>
          <w:lang w:eastAsia="ru-RU"/>
        </w:rPr>
        <w:t>о 13</w:t>
      </w:r>
      <w:r w:rsidR="0060116E" w:rsidRPr="0060116E">
        <w:rPr>
          <w:rFonts w:ascii="Times New Roman" w:eastAsia="Times New Roman" w:hAnsi="Times New Roman" w:cs="Times New Roman"/>
          <w:sz w:val="28"/>
          <w:szCs w:val="28"/>
          <w:lang w:eastAsia="ru-RU"/>
        </w:rPr>
        <w:t>273,6</w:t>
      </w:r>
      <w:r w:rsidRPr="0060116E">
        <w:rPr>
          <w:rFonts w:ascii="Times New Roman" w:eastAsia="Times New Roman" w:hAnsi="Times New Roman" w:cs="Times New Roman"/>
          <w:sz w:val="28"/>
          <w:szCs w:val="28"/>
          <w:lang w:eastAsia="ru-RU"/>
        </w:rPr>
        <w:t xml:space="preserve"> тис.</w:t>
      </w:r>
      <w:r w:rsidR="00D314A2">
        <w:rPr>
          <w:rFonts w:ascii="Times New Roman" w:eastAsia="Times New Roman" w:hAnsi="Times New Roman" w:cs="Times New Roman"/>
          <w:sz w:val="28"/>
          <w:szCs w:val="28"/>
          <w:lang w:eastAsia="ru-RU"/>
        </w:rPr>
        <w:t xml:space="preserve"> </w:t>
      </w:r>
      <w:r w:rsidRPr="0060116E">
        <w:rPr>
          <w:rFonts w:ascii="Times New Roman" w:eastAsia="Times New Roman" w:hAnsi="Times New Roman" w:cs="Times New Roman"/>
          <w:sz w:val="28"/>
          <w:szCs w:val="28"/>
          <w:lang w:eastAsia="ru-RU"/>
        </w:rPr>
        <w:t xml:space="preserve">грн, що становить </w:t>
      </w:r>
      <w:r w:rsidR="0060116E" w:rsidRPr="0060116E">
        <w:rPr>
          <w:rFonts w:ascii="Times New Roman" w:eastAsia="Times New Roman" w:hAnsi="Times New Roman" w:cs="Times New Roman"/>
          <w:sz w:val="28"/>
          <w:szCs w:val="28"/>
          <w:lang w:eastAsia="ru-RU"/>
        </w:rPr>
        <w:t>69</w:t>
      </w:r>
      <w:r w:rsidRPr="0060116E">
        <w:rPr>
          <w:rFonts w:ascii="Times New Roman" w:eastAsia="Times New Roman" w:hAnsi="Times New Roman" w:cs="Times New Roman"/>
          <w:sz w:val="28"/>
          <w:szCs w:val="28"/>
          <w:lang w:eastAsia="ru-RU"/>
        </w:rPr>
        <w:t>,5 % до уточненого річного плану.</w:t>
      </w:r>
    </w:p>
    <w:p w:rsidR="00324E99" w:rsidRPr="00D314A2" w:rsidRDefault="00D314A2" w:rsidP="007F6516">
      <w:pPr>
        <w:tabs>
          <w:tab w:val="left" w:pos="567"/>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60116E" w:rsidRPr="007F6516">
        <w:rPr>
          <w:rFonts w:ascii="Times New Roman" w:eastAsia="Times New Roman" w:hAnsi="Times New Roman" w:cs="Times New Roman"/>
          <w:sz w:val="28"/>
          <w:szCs w:val="28"/>
          <w:lang w:eastAsia="ru-RU"/>
        </w:rPr>
        <w:t xml:space="preserve">На оплату комунальних послуг та енергоносіїв спрямовано </w:t>
      </w:r>
      <w:r w:rsidR="007F6516" w:rsidRPr="007F6516">
        <w:rPr>
          <w:rFonts w:ascii="Times New Roman" w:eastAsia="Times New Roman" w:hAnsi="Times New Roman" w:cs="Times New Roman"/>
          <w:sz w:val="28"/>
          <w:szCs w:val="28"/>
          <w:lang w:eastAsia="ru-RU"/>
        </w:rPr>
        <w:t>28636,0</w:t>
      </w:r>
      <w:r w:rsidR="0060116E" w:rsidRPr="007F6516">
        <w:rPr>
          <w:rFonts w:ascii="Times New Roman" w:eastAsia="Times New Roman" w:hAnsi="Times New Roman" w:cs="Times New Roman"/>
          <w:sz w:val="28"/>
          <w:szCs w:val="28"/>
          <w:lang w:eastAsia="ru-RU"/>
        </w:rPr>
        <w:t xml:space="preserve"> тис.</w:t>
      </w:r>
      <w:r>
        <w:rPr>
          <w:rFonts w:ascii="Times New Roman" w:eastAsia="Times New Roman" w:hAnsi="Times New Roman" w:cs="Times New Roman"/>
          <w:sz w:val="28"/>
          <w:szCs w:val="28"/>
          <w:lang w:eastAsia="ru-RU"/>
        </w:rPr>
        <w:t xml:space="preserve"> </w:t>
      </w:r>
      <w:r w:rsidR="0060116E" w:rsidRPr="007F6516">
        <w:rPr>
          <w:rFonts w:ascii="Times New Roman" w:eastAsia="Times New Roman" w:hAnsi="Times New Roman" w:cs="Times New Roman"/>
          <w:sz w:val="28"/>
          <w:szCs w:val="28"/>
          <w:lang w:eastAsia="ru-RU"/>
        </w:rPr>
        <w:t>грн, що складає 63,6 % до уточненого річного плану</w:t>
      </w:r>
      <w:r w:rsidR="0060116E" w:rsidRPr="00D314A2">
        <w:rPr>
          <w:rFonts w:ascii="Times New Roman" w:eastAsia="Times New Roman" w:hAnsi="Times New Roman" w:cs="Times New Roman"/>
          <w:sz w:val="28"/>
          <w:szCs w:val="28"/>
          <w:lang w:eastAsia="ru-RU"/>
        </w:rPr>
        <w:t>.</w:t>
      </w:r>
      <w:r w:rsidR="007F6516" w:rsidRPr="00D314A2">
        <w:rPr>
          <w:rFonts w:ascii="Times New Roman" w:eastAsia="Times New Roman" w:hAnsi="Times New Roman" w:cs="Times New Roman"/>
          <w:sz w:val="28"/>
          <w:szCs w:val="28"/>
          <w:lang w:eastAsia="ru-RU"/>
        </w:rPr>
        <w:t xml:space="preserve"> </w:t>
      </w:r>
      <w:r w:rsidR="00324E99" w:rsidRPr="00D314A2">
        <w:rPr>
          <w:rFonts w:ascii="Times New Roman" w:eastAsia="Times New Roman" w:hAnsi="Times New Roman" w:cs="Times New Roman"/>
          <w:sz w:val="28"/>
          <w:szCs w:val="28"/>
          <w:lang w:eastAsia="ru-RU"/>
        </w:rPr>
        <w:t>Питома вага видатків на оплату комунальних послуг та енергоносіїв в загальному обсязі видатків загального фонду складає 9,</w:t>
      </w:r>
      <w:r w:rsidR="007F6516" w:rsidRPr="00D314A2">
        <w:rPr>
          <w:rFonts w:ascii="Times New Roman" w:eastAsia="Times New Roman" w:hAnsi="Times New Roman" w:cs="Times New Roman"/>
          <w:sz w:val="28"/>
          <w:szCs w:val="28"/>
          <w:lang w:eastAsia="ru-RU"/>
        </w:rPr>
        <w:t>4</w:t>
      </w:r>
      <w:r w:rsidR="00324E99" w:rsidRPr="00D314A2">
        <w:rPr>
          <w:rFonts w:ascii="Times New Roman" w:eastAsia="Times New Roman" w:hAnsi="Times New Roman" w:cs="Times New Roman"/>
          <w:sz w:val="28"/>
          <w:szCs w:val="28"/>
          <w:lang w:eastAsia="ru-RU"/>
        </w:rPr>
        <w:t xml:space="preserve"> %.</w:t>
      </w:r>
    </w:p>
    <w:p w:rsidR="00324E99" w:rsidRPr="00324E99" w:rsidRDefault="00324E99" w:rsidP="00324E99">
      <w:pPr>
        <w:widowControl w:val="0"/>
        <w:spacing w:after="0" w:line="240" w:lineRule="auto"/>
        <w:ind w:firstLine="540"/>
        <w:jc w:val="both"/>
        <w:rPr>
          <w:rFonts w:ascii="Times New Roman" w:eastAsia="Times New Roman" w:hAnsi="Times New Roman" w:cs="Times New Roman"/>
          <w:sz w:val="28"/>
          <w:szCs w:val="28"/>
          <w:highlight w:val="yellow"/>
          <w:lang w:eastAsia="x-none"/>
        </w:rPr>
      </w:pPr>
    </w:p>
    <w:p w:rsidR="00324E99" w:rsidRPr="00324E99" w:rsidRDefault="00324E99" w:rsidP="00324E99">
      <w:pPr>
        <w:spacing w:after="0" w:line="240" w:lineRule="auto"/>
        <w:jc w:val="center"/>
        <w:rPr>
          <w:rFonts w:ascii="Times New Roman" w:eastAsia="Times New Roman" w:hAnsi="Times New Roman" w:cs="Times New Roman"/>
          <w:sz w:val="28"/>
          <w:szCs w:val="28"/>
          <w:highlight w:val="yellow"/>
          <w:u w:val="single"/>
          <w:lang w:eastAsia="ru-RU"/>
        </w:rPr>
      </w:pPr>
      <w:r w:rsidRPr="00774986">
        <w:rPr>
          <w:rFonts w:ascii="Times New Roman" w:eastAsia="Times New Roman" w:hAnsi="Times New Roman" w:cs="Times New Roman"/>
          <w:sz w:val="28"/>
          <w:szCs w:val="28"/>
          <w:u w:val="single"/>
          <w:lang w:eastAsia="ru-RU"/>
        </w:rPr>
        <w:t>Охорона здоров’я</w:t>
      </w:r>
      <w:r w:rsidRPr="00324E99">
        <w:rPr>
          <w:rFonts w:ascii="Times New Roman" w:eastAsia="Times New Roman" w:hAnsi="Times New Roman" w:cs="Times New Roman"/>
          <w:sz w:val="28"/>
          <w:szCs w:val="28"/>
          <w:highlight w:val="yellow"/>
          <w:u w:val="single"/>
          <w:lang w:eastAsia="ru-RU"/>
        </w:rPr>
        <w:t xml:space="preserve"> </w:t>
      </w:r>
    </w:p>
    <w:p w:rsidR="00324E99" w:rsidRPr="00324E99" w:rsidRDefault="00324E99" w:rsidP="00324E99">
      <w:pPr>
        <w:spacing w:after="0" w:line="240" w:lineRule="auto"/>
        <w:jc w:val="center"/>
        <w:rPr>
          <w:rFonts w:ascii="Times New Roman" w:eastAsia="Times New Roman" w:hAnsi="Times New Roman" w:cs="Times New Roman"/>
          <w:i/>
          <w:sz w:val="28"/>
          <w:szCs w:val="28"/>
          <w:highlight w:val="yellow"/>
          <w:u w:val="single"/>
          <w:lang w:eastAsia="ru-RU"/>
        </w:rPr>
      </w:pPr>
    </w:p>
    <w:p w:rsidR="00324E99" w:rsidRPr="00146C3C" w:rsidRDefault="00324E99" w:rsidP="00324E99">
      <w:pPr>
        <w:tabs>
          <w:tab w:val="left" w:pos="284"/>
          <w:tab w:val="left" w:pos="567"/>
        </w:tabs>
        <w:spacing w:after="0" w:line="240" w:lineRule="auto"/>
        <w:ind w:firstLine="567"/>
        <w:jc w:val="both"/>
        <w:rPr>
          <w:rFonts w:ascii="Times New Roman" w:eastAsia="Times New Roman" w:hAnsi="Times New Roman" w:cs="Times New Roman"/>
          <w:sz w:val="28"/>
          <w:szCs w:val="28"/>
          <w:lang w:eastAsia="ru-RU"/>
        </w:rPr>
      </w:pPr>
      <w:r w:rsidRPr="00146C3C">
        <w:rPr>
          <w:rFonts w:ascii="Times New Roman" w:eastAsia="Times New Roman" w:hAnsi="Times New Roman" w:cs="Times New Roman"/>
          <w:sz w:val="28"/>
          <w:szCs w:val="28"/>
          <w:lang w:eastAsia="ru-RU"/>
        </w:rPr>
        <w:t>Уточнені планові призначення галузі «Охорона здоров’я» станом на 01.10.20</w:t>
      </w:r>
      <w:r w:rsidRPr="00146C3C">
        <w:rPr>
          <w:rFonts w:ascii="Times New Roman" w:eastAsia="Times New Roman" w:hAnsi="Times New Roman" w:cs="Times New Roman"/>
          <w:sz w:val="28"/>
          <w:szCs w:val="28"/>
          <w:lang w:val="ru-RU" w:eastAsia="ru-RU"/>
        </w:rPr>
        <w:t>2</w:t>
      </w:r>
      <w:r w:rsidR="00146C3C" w:rsidRPr="00146C3C">
        <w:rPr>
          <w:rFonts w:ascii="Times New Roman" w:eastAsia="Times New Roman" w:hAnsi="Times New Roman" w:cs="Times New Roman"/>
          <w:sz w:val="28"/>
          <w:szCs w:val="28"/>
          <w:lang w:val="ru-RU" w:eastAsia="ru-RU"/>
        </w:rPr>
        <w:t>3</w:t>
      </w:r>
      <w:r w:rsidRPr="00146C3C">
        <w:rPr>
          <w:rFonts w:ascii="Times New Roman" w:eastAsia="Times New Roman" w:hAnsi="Times New Roman" w:cs="Times New Roman"/>
          <w:sz w:val="28"/>
          <w:szCs w:val="28"/>
          <w:lang w:eastAsia="ru-RU"/>
        </w:rPr>
        <w:t xml:space="preserve"> року складають </w:t>
      </w:r>
      <w:r w:rsidR="00146C3C" w:rsidRPr="00146C3C">
        <w:rPr>
          <w:rFonts w:ascii="Times New Roman" w:eastAsia="Times New Roman" w:hAnsi="Times New Roman" w:cs="Times New Roman"/>
          <w:sz w:val="28"/>
          <w:szCs w:val="28"/>
          <w:lang w:eastAsia="ru-RU"/>
        </w:rPr>
        <w:t>40547,0</w:t>
      </w:r>
      <w:r w:rsidRPr="00146C3C">
        <w:rPr>
          <w:rFonts w:ascii="Times New Roman" w:eastAsia="Times New Roman" w:hAnsi="Times New Roman" w:cs="Times New Roman"/>
          <w:sz w:val="28"/>
          <w:szCs w:val="28"/>
          <w:lang w:eastAsia="ru-RU"/>
        </w:rPr>
        <w:t xml:space="preserve"> тис.</w:t>
      </w:r>
      <w:r w:rsidR="00EF66E6">
        <w:rPr>
          <w:rFonts w:ascii="Times New Roman" w:eastAsia="Times New Roman" w:hAnsi="Times New Roman" w:cs="Times New Roman"/>
          <w:sz w:val="28"/>
          <w:szCs w:val="28"/>
          <w:lang w:eastAsia="ru-RU"/>
        </w:rPr>
        <w:t xml:space="preserve"> </w:t>
      </w:r>
      <w:r w:rsidRPr="00146C3C">
        <w:rPr>
          <w:rFonts w:ascii="Times New Roman" w:eastAsia="Times New Roman" w:hAnsi="Times New Roman" w:cs="Times New Roman"/>
          <w:sz w:val="28"/>
          <w:szCs w:val="28"/>
          <w:lang w:eastAsia="ru-RU"/>
        </w:rPr>
        <w:t>грн (по загальному фонду).</w:t>
      </w:r>
    </w:p>
    <w:p w:rsidR="00324E99" w:rsidRPr="00146C3C" w:rsidRDefault="00324E99" w:rsidP="00324E99">
      <w:pPr>
        <w:tabs>
          <w:tab w:val="left" w:pos="284"/>
          <w:tab w:val="left" w:pos="567"/>
        </w:tabs>
        <w:spacing w:after="0" w:line="240" w:lineRule="auto"/>
        <w:ind w:firstLine="567"/>
        <w:jc w:val="both"/>
        <w:rPr>
          <w:rFonts w:ascii="Times New Roman" w:eastAsia="Times New Roman" w:hAnsi="Times New Roman" w:cs="Times New Roman"/>
          <w:sz w:val="28"/>
          <w:szCs w:val="28"/>
          <w:lang w:eastAsia="ru-RU"/>
        </w:rPr>
      </w:pPr>
      <w:r w:rsidRPr="00146C3C">
        <w:rPr>
          <w:rFonts w:ascii="Times New Roman" w:eastAsia="Times New Roman" w:hAnsi="Times New Roman" w:cs="Times New Roman"/>
          <w:sz w:val="28"/>
          <w:szCs w:val="28"/>
          <w:lang w:eastAsia="ru-RU"/>
        </w:rPr>
        <w:t xml:space="preserve">На фінансування галузі охорони здоров’я, що здійснюється по </w:t>
      </w:r>
      <w:r w:rsidR="00146C3C" w:rsidRPr="00146C3C">
        <w:rPr>
          <w:rFonts w:ascii="Times New Roman" w:eastAsia="Times New Roman" w:hAnsi="Times New Roman" w:cs="Times New Roman"/>
          <w:sz w:val="28"/>
          <w:szCs w:val="28"/>
          <w:lang w:eastAsia="ru-RU"/>
        </w:rPr>
        <w:t>3</w:t>
      </w:r>
      <w:r w:rsidRPr="00146C3C">
        <w:rPr>
          <w:rFonts w:ascii="Times New Roman" w:eastAsia="Times New Roman" w:hAnsi="Times New Roman" w:cs="Times New Roman"/>
          <w:sz w:val="28"/>
          <w:szCs w:val="28"/>
          <w:lang w:eastAsia="ru-RU"/>
        </w:rPr>
        <w:t xml:space="preserve"> бюджетних програмах, за дев’ять місяців 202</w:t>
      </w:r>
      <w:r w:rsidR="00146C3C" w:rsidRPr="00146C3C">
        <w:rPr>
          <w:rFonts w:ascii="Times New Roman" w:eastAsia="Times New Roman" w:hAnsi="Times New Roman" w:cs="Times New Roman"/>
          <w:sz w:val="28"/>
          <w:szCs w:val="28"/>
          <w:lang w:eastAsia="ru-RU"/>
        </w:rPr>
        <w:t>3</w:t>
      </w:r>
      <w:r w:rsidRPr="00146C3C">
        <w:rPr>
          <w:rFonts w:ascii="Times New Roman" w:eastAsia="Times New Roman" w:hAnsi="Times New Roman" w:cs="Times New Roman"/>
          <w:sz w:val="28"/>
          <w:szCs w:val="28"/>
          <w:lang w:eastAsia="ru-RU"/>
        </w:rPr>
        <w:t xml:space="preserve"> року з міського бюджету профінансовано по загальному фонду </w:t>
      </w:r>
      <w:r w:rsidR="00146C3C" w:rsidRPr="00146C3C">
        <w:rPr>
          <w:rFonts w:ascii="Times New Roman" w:eastAsia="Times New Roman" w:hAnsi="Times New Roman" w:cs="Times New Roman"/>
          <w:sz w:val="28"/>
          <w:szCs w:val="28"/>
          <w:lang w:eastAsia="ru-RU"/>
        </w:rPr>
        <w:t>24987,4</w:t>
      </w:r>
      <w:r w:rsidRPr="00146C3C">
        <w:rPr>
          <w:rFonts w:ascii="Times New Roman" w:eastAsia="Times New Roman" w:hAnsi="Times New Roman" w:cs="Times New Roman"/>
          <w:bCs/>
          <w:iCs/>
          <w:sz w:val="28"/>
          <w:szCs w:val="28"/>
          <w:lang w:eastAsia="ru-RU"/>
        </w:rPr>
        <w:t xml:space="preserve"> тис.</w:t>
      </w:r>
      <w:r w:rsidR="00EF66E6">
        <w:rPr>
          <w:rFonts w:ascii="Times New Roman" w:eastAsia="Times New Roman" w:hAnsi="Times New Roman" w:cs="Times New Roman"/>
          <w:bCs/>
          <w:iCs/>
          <w:sz w:val="28"/>
          <w:szCs w:val="28"/>
          <w:lang w:eastAsia="ru-RU"/>
        </w:rPr>
        <w:t xml:space="preserve"> </w:t>
      </w:r>
      <w:r w:rsidRPr="00146C3C">
        <w:rPr>
          <w:rFonts w:ascii="Times New Roman" w:eastAsia="Times New Roman" w:hAnsi="Times New Roman" w:cs="Times New Roman"/>
          <w:bCs/>
          <w:iCs/>
          <w:sz w:val="28"/>
          <w:szCs w:val="28"/>
          <w:lang w:eastAsia="ru-RU"/>
        </w:rPr>
        <w:t>грн, або 6</w:t>
      </w:r>
      <w:r w:rsidR="00146C3C" w:rsidRPr="00146C3C">
        <w:rPr>
          <w:rFonts w:ascii="Times New Roman" w:eastAsia="Times New Roman" w:hAnsi="Times New Roman" w:cs="Times New Roman"/>
          <w:bCs/>
          <w:iCs/>
          <w:sz w:val="28"/>
          <w:szCs w:val="28"/>
          <w:lang w:eastAsia="ru-RU"/>
        </w:rPr>
        <w:t>1</w:t>
      </w:r>
      <w:r w:rsidRPr="00146C3C">
        <w:rPr>
          <w:rFonts w:ascii="Times New Roman" w:eastAsia="Times New Roman" w:hAnsi="Times New Roman" w:cs="Times New Roman"/>
          <w:bCs/>
          <w:iCs/>
          <w:sz w:val="28"/>
          <w:szCs w:val="28"/>
          <w:lang w:eastAsia="ru-RU"/>
        </w:rPr>
        <w:t>,6 % до уточненого річного плану</w:t>
      </w:r>
      <w:r w:rsidR="00146C3C">
        <w:rPr>
          <w:rFonts w:ascii="Times New Roman" w:eastAsia="Times New Roman" w:hAnsi="Times New Roman" w:cs="Times New Roman"/>
          <w:bCs/>
          <w:iCs/>
          <w:sz w:val="28"/>
          <w:szCs w:val="28"/>
          <w:lang w:eastAsia="ru-RU"/>
        </w:rPr>
        <w:t>.</w:t>
      </w:r>
    </w:p>
    <w:p w:rsidR="00324E99" w:rsidRPr="00324E99" w:rsidRDefault="00324E99" w:rsidP="00324E99">
      <w:pPr>
        <w:tabs>
          <w:tab w:val="left" w:pos="4536"/>
          <w:tab w:val="left" w:pos="5670"/>
          <w:tab w:val="left" w:pos="5812"/>
        </w:tabs>
        <w:spacing w:after="0" w:line="240" w:lineRule="auto"/>
        <w:ind w:firstLine="540"/>
        <w:jc w:val="both"/>
        <w:rPr>
          <w:rFonts w:ascii="Times New Roman" w:eastAsia="Times New Roman" w:hAnsi="Times New Roman" w:cs="Times New Roman"/>
          <w:sz w:val="28"/>
          <w:szCs w:val="28"/>
          <w:highlight w:val="yellow"/>
          <w:lang w:eastAsia="ru-RU"/>
        </w:rPr>
      </w:pPr>
      <w:r w:rsidRPr="00C33591">
        <w:rPr>
          <w:rFonts w:ascii="Times New Roman" w:eastAsia="Times New Roman" w:hAnsi="Times New Roman" w:cs="Times New Roman"/>
          <w:sz w:val="28"/>
          <w:szCs w:val="28"/>
          <w:lang w:eastAsia="ru-RU"/>
        </w:rPr>
        <w:t>Штатна чисельність працівників ФАПів (утримуються за рахунок коштів місцевих бюджетів)  станом на 01.10.202</w:t>
      </w:r>
      <w:r w:rsidR="00C33591" w:rsidRPr="00C33591">
        <w:rPr>
          <w:rFonts w:ascii="Times New Roman" w:eastAsia="Times New Roman" w:hAnsi="Times New Roman" w:cs="Times New Roman"/>
          <w:sz w:val="28"/>
          <w:szCs w:val="28"/>
          <w:lang w:eastAsia="ru-RU"/>
        </w:rPr>
        <w:t>3</w:t>
      </w:r>
      <w:r w:rsidRPr="00C33591">
        <w:rPr>
          <w:rFonts w:ascii="Times New Roman" w:eastAsia="Times New Roman" w:hAnsi="Times New Roman" w:cs="Times New Roman"/>
          <w:sz w:val="28"/>
          <w:szCs w:val="28"/>
          <w:lang w:eastAsia="ru-RU"/>
        </w:rPr>
        <w:t xml:space="preserve"> року становила 4</w:t>
      </w:r>
      <w:r w:rsidR="00C33591" w:rsidRPr="00C33591">
        <w:rPr>
          <w:rFonts w:ascii="Times New Roman" w:eastAsia="Times New Roman" w:hAnsi="Times New Roman" w:cs="Times New Roman"/>
          <w:sz w:val="28"/>
          <w:szCs w:val="28"/>
          <w:lang w:eastAsia="ru-RU"/>
        </w:rPr>
        <w:t>3,7</w:t>
      </w:r>
      <w:r w:rsidRPr="00C33591">
        <w:rPr>
          <w:rFonts w:ascii="Times New Roman" w:eastAsia="Times New Roman" w:hAnsi="Times New Roman" w:cs="Times New Roman"/>
          <w:sz w:val="28"/>
          <w:szCs w:val="28"/>
          <w:lang w:eastAsia="ru-RU"/>
        </w:rPr>
        <w:t>5 одиниць Фактично зайнята чисельність працівників склала 4</w:t>
      </w:r>
      <w:r w:rsidR="00C33591" w:rsidRPr="00C33591">
        <w:rPr>
          <w:rFonts w:ascii="Times New Roman" w:eastAsia="Times New Roman" w:hAnsi="Times New Roman" w:cs="Times New Roman"/>
          <w:sz w:val="28"/>
          <w:szCs w:val="28"/>
          <w:lang w:eastAsia="ru-RU"/>
        </w:rPr>
        <w:t>3,7</w:t>
      </w:r>
      <w:r w:rsidRPr="00C33591">
        <w:rPr>
          <w:rFonts w:ascii="Times New Roman" w:eastAsia="Times New Roman" w:hAnsi="Times New Roman" w:cs="Times New Roman"/>
          <w:sz w:val="28"/>
          <w:szCs w:val="28"/>
          <w:lang w:eastAsia="ru-RU"/>
        </w:rPr>
        <w:t>5 одиниць .</w:t>
      </w:r>
    </w:p>
    <w:p w:rsidR="00324E99" w:rsidRPr="00EF66E6" w:rsidRDefault="00324E99" w:rsidP="00324E99">
      <w:pPr>
        <w:tabs>
          <w:tab w:val="left" w:pos="4536"/>
          <w:tab w:val="left" w:pos="5670"/>
          <w:tab w:val="left" w:pos="5812"/>
        </w:tabs>
        <w:spacing w:after="0" w:line="240" w:lineRule="auto"/>
        <w:ind w:firstLine="540"/>
        <w:jc w:val="both"/>
        <w:rPr>
          <w:rFonts w:ascii="Times New Roman" w:eastAsia="Times New Roman" w:hAnsi="Times New Roman" w:cs="Times New Roman"/>
          <w:bCs/>
          <w:sz w:val="28"/>
          <w:szCs w:val="28"/>
          <w:highlight w:val="yellow"/>
          <w:lang w:eastAsia="ru-RU"/>
        </w:rPr>
      </w:pPr>
      <w:r w:rsidRPr="00146C3C">
        <w:rPr>
          <w:rFonts w:ascii="Times New Roman" w:eastAsia="Times New Roman" w:hAnsi="Times New Roman" w:cs="Times New Roman"/>
          <w:sz w:val="28"/>
          <w:szCs w:val="28"/>
          <w:lang w:eastAsia="ru-RU"/>
        </w:rPr>
        <w:lastRenderedPageBreak/>
        <w:t xml:space="preserve">На оплату праці і нарахування на заробітну плату за </w:t>
      </w:r>
      <w:r w:rsidR="00774986" w:rsidRPr="00146C3C">
        <w:rPr>
          <w:rFonts w:ascii="Times New Roman" w:eastAsia="Times New Roman" w:hAnsi="Times New Roman" w:cs="Times New Roman"/>
          <w:sz w:val="28"/>
          <w:szCs w:val="28"/>
          <w:lang w:eastAsia="ru-RU"/>
        </w:rPr>
        <w:t>дев’ять місяців</w:t>
      </w:r>
      <w:r w:rsidRPr="00146C3C">
        <w:rPr>
          <w:rFonts w:ascii="Times New Roman" w:eastAsia="Times New Roman" w:hAnsi="Times New Roman" w:cs="Times New Roman"/>
          <w:sz w:val="28"/>
          <w:szCs w:val="28"/>
          <w:lang w:eastAsia="ru-RU"/>
        </w:rPr>
        <w:t xml:space="preserve"> 20</w:t>
      </w:r>
      <w:r w:rsidRPr="00146C3C">
        <w:rPr>
          <w:rFonts w:ascii="Times New Roman" w:eastAsia="Times New Roman" w:hAnsi="Times New Roman" w:cs="Times New Roman"/>
          <w:sz w:val="28"/>
          <w:szCs w:val="28"/>
          <w:lang w:val="ru-RU" w:eastAsia="ru-RU"/>
        </w:rPr>
        <w:t>2</w:t>
      </w:r>
      <w:r w:rsidR="00146C3C" w:rsidRPr="00146C3C">
        <w:rPr>
          <w:rFonts w:ascii="Times New Roman" w:eastAsia="Times New Roman" w:hAnsi="Times New Roman" w:cs="Times New Roman"/>
          <w:sz w:val="28"/>
          <w:szCs w:val="28"/>
          <w:lang w:val="ru-RU" w:eastAsia="ru-RU"/>
        </w:rPr>
        <w:t>3</w:t>
      </w:r>
      <w:r w:rsidRPr="00146C3C">
        <w:rPr>
          <w:rFonts w:ascii="Times New Roman" w:eastAsia="Times New Roman" w:hAnsi="Times New Roman" w:cs="Times New Roman"/>
          <w:sz w:val="28"/>
          <w:szCs w:val="28"/>
          <w:lang w:eastAsia="ru-RU"/>
        </w:rPr>
        <w:t xml:space="preserve"> року всього спрямовано</w:t>
      </w:r>
      <w:r w:rsidRPr="00146C3C">
        <w:rPr>
          <w:rFonts w:ascii="Times New Roman" w:eastAsia="Times New Roman" w:hAnsi="Times New Roman" w:cs="Times New Roman"/>
          <w:bCs/>
          <w:sz w:val="28"/>
          <w:szCs w:val="28"/>
          <w:lang w:eastAsia="ru-RU"/>
        </w:rPr>
        <w:t xml:space="preserve"> </w:t>
      </w:r>
      <w:r w:rsidR="00146C3C" w:rsidRPr="00146C3C">
        <w:rPr>
          <w:rFonts w:ascii="Times New Roman" w:eastAsia="Times New Roman" w:hAnsi="Times New Roman" w:cs="Times New Roman"/>
          <w:bCs/>
          <w:sz w:val="28"/>
          <w:szCs w:val="28"/>
          <w:lang w:eastAsia="ru-RU"/>
        </w:rPr>
        <w:t>7256,7</w:t>
      </w:r>
      <w:r w:rsidRPr="00146C3C">
        <w:rPr>
          <w:rFonts w:ascii="Times New Roman" w:eastAsia="Times New Roman" w:hAnsi="Times New Roman" w:cs="Times New Roman"/>
          <w:bCs/>
          <w:sz w:val="28"/>
          <w:szCs w:val="28"/>
          <w:lang w:eastAsia="ru-RU"/>
        </w:rPr>
        <w:t xml:space="preserve"> </w:t>
      </w:r>
      <w:r w:rsidRPr="00146C3C">
        <w:rPr>
          <w:rFonts w:ascii="Times New Roman" w:eastAsia="Times New Roman" w:hAnsi="Times New Roman" w:cs="Times New Roman"/>
          <w:bCs/>
          <w:iCs/>
          <w:sz w:val="28"/>
          <w:szCs w:val="28"/>
          <w:lang w:eastAsia="ru-RU"/>
        </w:rPr>
        <w:t>тис.</w:t>
      </w:r>
      <w:r w:rsidR="00EF66E6">
        <w:rPr>
          <w:rFonts w:ascii="Times New Roman" w:eastAsia="Times New Roman" w:hAnsi="Times New Roman" w:cs="Times New Roman"/>
          <w:bCs/>
          <w:iCs/>
          <w:sz w:val="28"/>
          <w:szCs w:val="28"/>
          <w:lang w:eastAsia="ru-RU"/>
        </w:rPr>
        <w:t xml:space="preserve"> </w:t>
      </w:r>
      <w:r w:rsidRPr="00146C3C">
        <w:rPr>
          <w:rFonts w:ascii="Times New Roman" w:eastAsia="Times New Roman" w:hAnsi="Times New Roman" w:cs="Times New Roman"/>
          <w:bCs/>
          <w:iCs/>
          <w:sz w:val="28"/>
          <w:szCs w:val="28"/>
          <w:lang w:eastAsia="ru-RU"/>
        </w:rPr>
        <w:t>грн, або 7</w:t>
      </w:r>
      <w:r w:rsidR="00146C3C" w:rsidRPr="00146C3C">
        <w:rPr>
          <w:rFonts w:ascii="Times New Roman" w:eastAsia="Times New Roman" w:hAnsi="Times New Roman" w:cs="Times New Roman"/>
          <w:bCs/>
          <w:iCs/>
          <w:sz w:val="28"/>
          <w:szCs w:val="28"/>
          <w:lang w:eastAsia="ru-RU"/>
        </w:rPr>
        <w:t>7</w:t>
      </w:r>
      <w:r w:rsidRPr="00146C3C">
        <w:rPr>
          <w:rFonts w:ascii="Times New Roman" w:eastAsia="Times New Roman" w:hAnsi="Times New Roman" w:cs="Times New Roman"/>
          <w:bCs/>
          <w:iCs/>
          <w:sz w:val="28"/>
          <w:szCs w:val="28"/>
          <w:lang w:eastAsia="ru-RU"/>
        </w:rPr>
        <w:t>,</w:t>
      </w:r>
      <w:r w:rsidR="00146C3C" w:rsidRPr="00146C3C">
        <w:rPr>
          <w:rFonts w:ascii="Times New Roman" w:eastAsia="Times New Roman" w:hAnsi="Times New Roman" w:cs="Times New Roman"/>
          <w:bCs/>
          <w:iCs/>
          <w:sz w:val="28"/>
          <w:szCs w:val="28"/>
          <w:lang w:eastAsia="ru-RU"/>
        </w:rPr>
        <w:t>5</w:t>
      </w:r>
      <w:r w:rsidRPr="00146C3C">
        <w:rPr>
          <w:rFonts w:ascii="Times New Roman" w:eastAsia="Times New Roman" w:hAnsi="Times New Roman" w:cs="Times New Roman"/>
          <w:bCs/>
          <w:iCs/>
          <w:sz w:val="28"/>
          <w:szCs w:val="28"/>
          <w:lang w:eastAsia="ru-RU"/>
        </w:rPr>
        <w:t>% до уточненого річного плану.</w:t>
      </w:r>
      <w:r w:rsidRPr="00146C3C">
        <w:rPr>
          <w:rFonts w:ascii="Times New Roman" w:eastAsia="Times New Roman" w:hAnsi="Times New Roman" w:cs="Times New Roman"/>
          <w:bCs/>
          <w:i/>
          <w:iCs/>
          <w:sz w:val="28"/>
          <w:szCs w:val="28"/>
          <w:lang w:eastAsia="ru-RU"/>
        </w:rPr>
        <w:t xml:space="preserve"> </w:t>
      </w:r>
      <w:r w:rsidRPr="00EF66E6">
        <w:rPr>
          <w:rFonts w:ascii="Times New Roman" w:eastAsia="Times New Roman" w:hAnsi="Times New Roman" w:cs="Times New Roman"/>
          <w:bCs/>
          <w:sz w:val="28"/>
          <w:szCs w:val="28"/>
          <w:lang w:eastAsia="ru-RU"/>
        </w:rPr>
        <w:t>Питома вага видатків на оплату праці і нарахування на заробітну плату в загальному обсяз</w:t>
      </w:r>
      <w:r w:rsidR="00146C3C" w:rsidRPr="00EF66E6">
        <w:rPr>
          <w:rFonts w:ascii="Times New Roman" w:eastAsia="Times New Roman" w:hAnsi="Times New Roman" w:cs="Times New Roman"/>
          <w:bCs/>
          <w:sz w:val="28"/>
          <w:szCs w:val="28"/>
          <w:lang w:eastAsia="ru-RU"/>
        </w:rPr>
        <w:t>і видатків на галузь складає 29</w:t>
      </w:r>
      <w:r w:rsidRPr="00EF66E6">
        <w:rPr>
          <w:rFonts w:ascii="Times New Roman" w:eastAsia="Times New Roman" w:hAnsi="Times New Roman" w:cs="Times New Roman"/>
          <w:bCs/>
          <w:sz w:val="28"/>
          <w:szCs w:val="28"/>
          <w:lang w:eastAsia="ru-RU"/>
        </w:rPr>
        <w:t xml:space="preserve"> %.</w:t>
      </w:r>
    </w:p>
    <w:p w:rsidR="00324E99" w:rsidRPr="00324E99" w:rsidRDefault="00324E99" w:rsidP="00324E99">
      <w:pPr>
        <w:spacing w:after="0" w:line="240" w:lineRule="auto"/>
        <w:ind w:firstLine="540"/>
        <w:jc w:val="both"/>
        <w:rPr>
          <w:rFonts w:ascii="Times New Roman" w:eastAsia="Times New Roman" w:hAnsi="Times New Roman" w:cs="Times New Roman"/>
          <w:sz w:val="28"/>
          <w:szCs w:val="28"/>
          <w:highlight w:val="yellow"/>
          <w:lang w:eastAsia="ru-RU"/>
        </w:rPr>
      </w:pPr>
      <w:r w:rsidRPr="00146C3C">
        <w:rPr>
          <w:rFonts w:ascii="Times New Roman" w:eastAsia="Times New Roman" w:hAnsi="Times New Roman" w:cs="Times New Roman"/>
          <w:bCs/>
          <w:sz w:val="28"/>
          <w:szCs w:val="28"/>
          <w:lang w:eastAsia="ru-RU"/>
        </w:rPr>
        <w:t xml:space="preserve">На придбання медикаментів та перев’язувальних матеріалів </w:t>
      </w:r>
      <w:r w:rsidRPr="00146C3C">
        <w:rPr>
          <w:rFonts w:ascii="Times New Roman" w:eastAsia="Times New Roman" w:hAnsi="Times New Roman" w:cs="Times New Roman"/>
          <w:sz w:val="28"/>
          <w:szCs w:val="28"/>
          <w:lang w:eastAsia="ru-RU"/>
        </w:rPr>
        <w:t>за дев’ять місяців 202</w:t>
      </w:r>
      <w:r w:rsidR="00146C3C" w:rsidRPr="00146C3C">
        <w:rPr>
          <w:rFonts w:ascii="Times New Roman" w:eastAsia="Times New Roman" w:hAnsi="Times New Roman" w:cs="Times New Roman"/>
          <w:sz w:val="28"/>
          <w:szCs w:val="28"/>
          <w:lang w:eastAsia="ru-RU"/>
        </w:rPr>
        <w:t>3</w:t>
      </w:r>
      <w:r w:rsidRPr="00146C3C">
        <w:rPr>
          <w:rFonts w:ascii="Times New Roman" w:eastAsia="Times New Roman" w:hAnsi="Times New Roman" w:cs="Times New Roman"/>
          <w:sz w:val="28"/>
          <w:szCs w:val="28"/>
          <w:lang w:eastAsia="ru-RU"/>
        </w:rPr>
        <w:t xml:space="preserve"> року спрямовано</w:t>
      </w:r>
      <w:r w:rsidRPr="00146C3C">
        <w:rPr>
          <w:rFonts w:ascii="Times New Roman" w:eastAsia="Times New Roman" w:hAnsi="Times New Roman" w:cs="Times New Roman"/>
          <w:bCs/>
          <w:sz w:val="28"/>
          <w:szCs w:val="28"/>
          <w:lang w:eastAsia="ru-RU"/>
        </w:rPr>
        <w:t xml:space="preserve"> 1</w:t>
      </w:r>
      <w:r w:rsidR="00146C3C" w:rsidRPr="00146C3C">
        <w:rPr>
          <w:rFonts w:ascii="Times New Roman" w:eastAsia="Times New Roman" w:hAnsi="Times New Roman" w:cs="Times New Roman"/>
          <w:bCs/>
          <w:sz w:val="28"/>
          <w:szCs w:val="28"/>
          <w:lang w:eastAsia="ru-RU"/>
        </w:rPr>
        <w:t>390</w:t>
      </w:r>
      <w:r w:rsidRPr="00146C3C">
        <w:rPr>
          <w:rFonts w:ascii="Times New Roman" w:eastAsia="Times New Roman" w:hAnsi="Times New Roman" w:cs="Times New Roman"/>
          <w:bCs/>
          <w:sz w:val="28"/>
          <w:szCs w:val="28"/>
          <w:lang w:eastAsia="ru-RU"/>
        </w:rPr>
        <w:t>,7</w:t>
      </w:r>
      <w:r w:rsidRPr="00146C3C">
        <w:rPr>
          <w:rFonts w:ascii="Times New Roman" w:eastAsia="Times New Roman" w:hAnsi="Times New Roman" w:cs="Times New Roman"/>
          <w:sz w:val="28"/>
          <w:szCs w:val="28"/>
          <w:lang w:eastAsia="ru-RU"/>
        </w:rPr>
        <w:t xml:space="preserve"> тис.</w:t>
      </w:r>
      <w:r w:rsidR="00EF66E6">
        <w:rPr>
          <w:rFonts w:ascii="Times New Roman" w:eastAsia="Times New Roman" w:hAnsi="Times New Roman" w:cs="Times New Roman"/>
          <w:sz w:val="28"/>
          <w:szCs w:val="28"/>
          <w:lang w:eastAsia="ru-RU"/>
        </w:rPr>
        <w:t xml:space="preserve"> </w:t>
      </w:r>
      <w:r w:rsidRPr="00146C3C">
        <w:rPr>
          <w:rFonts w:ascii="Times New Roman" w:eastAsia="Times New Roman" w:hAnsi="Times New Roman" w:cs="Times New Roman"/>
          <w:sz w:val="28"/>
          <w:szCs w:val="28"/>
          <w:lang w:eastAsia="ru-RU"/>
        </w:rPr>
        <w:t>грн, що становить 5</w:t>
      </w:r>
      <w:r w:rsidR="00146C3C" w:rsidRPr="00146C3C">
        <w:rPr>
          <w:rFonts w:ascii="Times New Roman" w:eastAsia="Times New Roman" w:hAnsi="Times New Roman" w:cs="Times New Roman"/>
          <w:sz w:val="28"/>
          <w:szCs w:val="28"/>
          <w:lang w:eastAsia="ru-RU"/>
        </w:rPr>
        <w:t>1</w:t>
      </w:r>
      <w:r w:rsidRPr="00146C3C">
        <w:rPr>
          <w:rFonts w:ascii="Times New Roman" w:eastAsia="Times New Roman" w:hAnsi="Times New Roman" w:cs="Times New Roman"/>
          <w:sz w:val="28"/>
          <w:szCs w:val="28"/>
          <w:lang w:eastAsia="ru-RU"/>
        </w:rPr>
        <w:t>,5 % до уточненого річного плану.</w:t>
      </w:r>
      <w:r w:rsidRPr="00324E99">
        <w:rPr>
          <w:rFonts w:ascii="Times New Roman" w:eastAsia="Times New Roman" w:hAnsi="Times New Roman" w:cs="Times New Roman"/>
          <w:sz w:val="28"/>
          <w:szCs w:val="28"/>
          <w:highlight w:val="yellow"/>
          <w:lang w:eastAsia="ru-RU"/>
        </w:rPr>
        <w:t xml:space="preserve"> </w:t>
      </w:r>
    </w:p>
    <w:p w:rsidR="00324E99" w:rsidRPr="00146C3C" w:rsidRDefault="00324E99" w:rsidP="00324E99">
      <w:pPr>
        <w:widowControl w:val="0"/>
        <w:spacing w:after="0" w:line="240" w:lineRule="auto"/>
        <w:ind w:firstLine="540"/>
        <w:jc w:val="both"/>
        <w:rPr>
          <w:rFonts w:ascii="Times New Roman" w:eastAsia="Times New Roman" w:hAnsi="Times New Roman" w:cs="Times New Roman"/>
          <w:bCs/>
          <w:i/>
          <w:sz w:val="28"/>
          <w:szCs w:val="28"/>
          <w:lang w:eastAsia="ru-RU"/>
        </w:rPr>
      </w:pPr>
      <w:r w:rsidRPr="00146C3C">
        <w:rPr>
          <w:rFonts w:ascii="Times New Roman" w:eastAsia="Times New Roman" w:hAnsi="Times New Roman" w:cs="Times New Roman"/>
          <w:bCs/>
          <w:sz w:val="28"/>
          <w:szCs w:val="28"/>
          <w:lang w:eastAsia="ru-RU"/>
        </w:rPr>
        <w:t xml:space="preserve">На оплату комунальних послуг та енергоносіїв </w:t>
      </w:r>
      <w:r w:rsidRPr="00146C3C">
        <w:rPr>
          <w:rFonts w:ascii="Times New Roman" w:eastAsia="Times New Roman" w:hAnsi="Times New Roman" w:cs="Times New Roman"/>
          <w:sz w:val="28"/>
          <w:szCs w:val="28"/>
          <w:lang w:eastAsia="ru-RU"/>
        </w:rPr>
        <w:t>за дев’ять місяців 202</w:t>
      </w:r>
      <w:r w:rsidR="00EF66E6">
        <w:rPr>
          <w:rFonts w:ascii="Times New Roman" w:eastAsia="Times New Roman" w:hAnsi="Times New Roman" w:cs="Times New Roman"/>
          <w:sz w:val="28"/>
          <w:szCs w:val="28"/>
          <w:lang w:eastAsia="ru-RU"/>
        </w:rPr>
        <w:t>3</w:t>
      </w:r>
      <w:r w:rsidRPr="00146C3C">
        <w:rPr>
          <w:rFonts w:ascii="Times New Roman" w:eastAsia="Times New Roman" w:hAnsi="Times New Roman" w:cs="Times New Roman"/>
          <w:sz w:val="28"/>
          <w:szCs w:val="28"/>
          <w:lang w:eastAsia="ru-RU"/>
        </w:rPr>
        <w:t xml:space="preserve"> року </w:t>
      </w:r>
      <w:r w:rsidRPr="00146C3C">
        <w:rPr>
          <w:rFonts w:ascii="Times New Roman" w:eastAsia="Times New Roman" w:hAnsi="Times New Roman" w:cs="Times New Roman"/>
          <w:bCs/>
          <w:sz w:val="28"/>
          <w:szCs w:val="28"/>
          <w:lang w:eastAsia="ru-RU"/>
        </w:rPr>
        <w:t>спрямовано 13013,8</w:t>
      </w:r>
      <w:r w:rsidRPr="00146C3C">
        <w:rPr>
          <w:rFonts w:ascii="Times New Roman" w:eastAsia="Times New Roman" w:hAnsi="Times New Roman" w:cs="Times New Roman"/>
          <w:sz w:val="28"/>
          <w:szCs w:val="28"/>
          <w:lang w:eastAsia="ru-RU"/>
        </w:rPr>
        <w:t xml:space="preserve"> тис.</w:t>
      </w:r>
      <w:r w:rsidR="00EF66E6">
        <w:rPr>
          <w:rFonts w:ascii="Times New Roman" w:eastAsia="Times New Roman" w:hAnsi="Times New Roman" w:cs="Times New Roman"/>
          <w:sz w:val="28"/>
          <w:szCs w:val="28"/>
          <w:lang w:eastAsia="ru-RU"/>
        </w:rPr>
        <w:t xml:space="preserve"> </w:t>
      </w:r>
      <w:r w:rsidRPr="00146C3C">
        <w:rPr>
          <w:rFonts w:ascii="Times New Roman" w:eastAsia="Times New Roman" w:hAnsi="Times New Roman" w:cs="Times New Roman"/>
          <w:sz w:val="28"/>
          <w:szCs w:val="28"/>
          <w:lang w:eastAsia="ru-RU"/>
        </w:rPr>
        <w:t xml:space="preserve">грн, або </w:t>
      </w:r>
      <w:r w:rsidR="00146C3C" w:rsidRPr="00146C3C">
        <w:rPr>
          <w:rFonts w:ascii="Times New Roman" w:eastAsia="Times New Roman" w:hAnsi="Times New Roman" w:cs="Times New Roman"/>
          <w:sz w:val="28"/>
          <w:szCs w:val="28"/>
          <w:lang w:eastAsia="ru-RU"/>
        </w:rPr>
        <w:t>57</w:t>
      </w:r>
      <w:r w:rsidRPr="00146C3C">
        <w:rPr>
          <w:rFonts w:ascii="Times New Roman" w:eastAsia="Times New Roman" w:hAnsi="Times New Roman" w:cs="Times New Roman"/>
          <w:sz w:val="28"/>
          <w:szCs w:val="28"/>
          <w:lang w:eastAsia="ru-RU"/>
        </w:rPr>
        <w:t>,8 % до уточненого річного плану.</w:t>
      </w:r>
      <w:r w:rsidR="00146C3C" w:rsidRPr="00146C3C">
        <w:rPr>
          <w:rFonts w:ascii="Times New Roman" w:eastAsia="Times New Roman" w:hAnsi="Times New Roman" w:cs="Times New Roman"/>
          <w:sz w:val="28"/>
          <w:szCs w:val="28"/>
          <w:lang w:eastAsia="ru-RU"/>
        </w:rPr>
        <w:t xml:space="preserve"> </w:t>
      </w:r>
      <w:r w:rsidRPr="00146C3C">
        <w:rPr>
          <w:rFonts w:ascii="Times New Roman" w:eastAsia="Times New Roman" w:hAnsi="Times New Roman" w:cs="Times New Roman"/>
          <w:sz w:val="28"/>
          <w:szCs w:val="28"/>
          <w:lang w:eastAsia="ru-RU"/>
        </w:rPr>
        <w:t>Слід зауважити що витрати на оплату енергоносіїв 100 відсотково покриваються за рахунок коштів бюджету міської територіальної громади.</w:t>
      </w:r>
    </w:p>
    <w:p w:rsidR="00324E99" w:rsidRPr="00324E99" w:rsidRDefault="00324E99" w:rsidP="00324E99">
      <w:pPr>
        <w:spacing w:after="0" w:line="240" w:lineRule="auto"/>
        <w:jc w:val="center"/>
        <w:rPr>
          <w:rFonts w:ascii="Times New Roman" w:eastAsia="Times New Roman" w:hAnsi="Times New Roman" w:cs="Times New Roman"/>
          <w:i/>
          <w:iCs/>
          <w:sz w:val="28"/>
          <w:szCs w:val="28"/>
          <w:highlight w:val="yellow"/>
          <w:u w:val="single"/>
          <w:lang w:eastAsia="x-none"/>
        </w:rPr>
      </w:pPr>
    </w:p>
    <w:p w:rsidR="00324E99" w:rsidRDefault="00324E99" w:rsidP="00324E99">
      <w:pPr>
        <w:spacing w:after="0" w:line="240" w:lineRule="auto"/>
        <w:jc w:val="center"/>
        <w:rPr>
          <w:rFonts w:ascii="Times New Roman" w:eastAsia="Times New Roman" w:hAnsi="Times New Roman" w:cs="Times New Roman"/>
          <w:iCs/>
          <w:sz w:val="28"/>
          <w:szCs w:val="28"/>
          <w:highlight w:val="yellow"/>
          <w:u w:val="single"/>
        </w:rPr>
      </w:pPr>
      <w:r w:rsidRPr="00774986">
        <w:rPr>
          <w:rFonts w:ascii="Times New Roman" w:eastAsia="Times New Roman" w:hAnsi="Times New Roman" w:cs="Times New Roman"/>
          <w:iCs/>
          <w:sz w:val="28"/>
          <w:szCs w:val="28"/>
          <w:u w:val="single"/>
        </w:rPr>
        <w:t>Соціальний захист та соціальне забезпечення</w:t>
      </w:r>
    </w:p>
    <w:p w:rsidR="000552D0" w:rsidRPr="00324E99" w:rsidRDefault="000552D0" w:rsidP="00324E99">
      <w:pPr>
        <w:spacing w:after="0" w:line="240" w:lineRule="auto"/>
        <w:jc w:val="center"/>
        <w:rPr>
          <w:rFonts w:ascii="Times New Roman" w:eastAsia="Times New Roman" w:hAnsi="Times New Roman" w:cs="Times New Roman"/>
          <w:iCs/>
          <w:sz w:val="28"/>
          <w:szCs w:val="28"/>
          <w:highlight w:val="yellow"/>
          <w:u w:val="single"/>
        </w:rPr>
      </w:pPr>
    </w:p>
    <w:p w:rsidR="000552D0" w:rsidRPr="00304BCD" w:rsidRDefault="000552D0" w:rsidP="000552D0">
      <w:pPr>
        <w:widowControl w:val="0"/>
        <w:spacing w:after="0" w:line="240" w:lineRule="auto"/>
        <w:ind w:firstLine="709"/>
        <w:jc w:val="both"/>
        <w:rPr>
          <w:rFonts w:ascii="Times New Roman" w:eastAsia="Calibri" w:hAnsi="Times New Roman" w:cs="Times New Roman"/>
          <w:sz w:val="28"/>
          <w:szCs w:val="28"/>
          <w:lang w:val="ru-RU"/>
        </w:rPr>
      </w:pPr>
      <w:r w:rsidRPr="00304BCD">
        <w:rPr>
          <w:rFonts w:ascii="Times New Roman" w:eastAsia="Calibri" w:hAnsi="Times New Roman" w:cs="Times New Roman"/>
          <w:sz w:val="28"/>
          <w:szCs w:val="28"/>
        </w:rPr>
        <w:t>На</w:t>
      </w:r>
      <w:r w:rsidRPr="00304BCD">
        <w:rPr>
          <w:rFonts w:ascii="Times New Roman" w:eastAsia="Calibri" w:hAnsi="Times New Roman" w:cs="Times New Roman"/>
          <w:b/>
          <w:sz w:val="28"/>
          <w:szCs w:val="28"/>
        </w:rPr>
        <w:t xml:space="preserve"> </w:t>
      </w:r>
      <w:r w:rsidRPr="000552D0">
        <w:rPr>
          <w:rFonts w:ascii="Times New Roman" w:eastAsia="Calibri" w:hAnsi="Times New Roman" w:cs="Times New Roman"/>
          <w:sz w:val="28"/>
          <w:szCs w:val="28"/>
        </w:rPr>
        <w:t>соціальний захист та соціальне забезпечення</w:t>
      </w:r>
      <w:r w:rsidRPr="00304BCD">
        <w:rPr>
          <w:rFonts w:ascii="Times New Roman" w:eastAsia="Calibri" w:hAnsi="Times New Roman" w:cs="Times New Roman"/>
          <w:b/>
          <w:sz w:val="28"/>
          <w:szCs w:val="28"/>
        </w:rPr>
        <w:t xml:space="preserve"> </w:t>
      </w:r>
      <w:r w:rsidRPr="00304BCD">
        <w:rPr>
          <w:rFonts w:ascii="Times New Roman" w:eastAsia="Calibri" w:hAnsi="Times New Roman" w:cs="Times New Roman"/>
          <w:sz w:val="28"/>
          <w:szCs w:val="28"/>
        </w:rPr>
        <w:t xml:space="preserve">населення за </w:t>
      </w:r>
      <w:r>
        <w:rPr>
          <w:rFonts w:ascii="Times New Roman" w:eastAsia="Calibri" w:hAnsi="Times New Roman" w:cs="Times New Roman"/>
          <w:sz w:val="28"/>
          <w:szCs w:val="28"/>
        </w:rPr>
        <w:t xml:space="preserve">9 місяців </w:t>
      </w:r>
      <w:r>
        <w:rPr>
          <w:rFonts w:ascii="Times New Roman" w:eastAsia="Calibri" w:hAnsi="Times New Roman" w:cs="Times New Roman"/>
          <w:sz w:val="28"/>
          <w:szCs w:val="28"/>
          <w:lang w:val="ru-RU"/>
        </w:rPr>
        <w:t xml:space="preserve"> </w:t>
      </w:r>
      <w:r w:rsidRPr="00304BCD">
        <w:rPr>
          <w:rFonts w:ascii="Times New Roman" w:eastAsia="Calibri" w:hAnsi="Times New Roman" w:cs="Times New Roman"/>
          <w:sz w:val="28"/>
          <w:szCs w:val="28"/>
        </w:rPr>
        <w:t xml:space="preserve"> 202</w:t>
      </w:r>
      <w:r>
        <w:rPr>
          <w:rFonts w:ascii="Times New Roman" w:eastAsia="Calibri" w:hAnsi="Times New Roman" w:cs="Times New Roman"/>
          <w:sz w:val="28"/>
          <w:szCs w:val="28"/>
        </w:rPr>
        <w:t>3</w:t>
      </w:r>
      <w:r w:rsidRPr="00304BCD">
        <w:rPr>
          <w:rFonts w:ascii="Times New Roman" w:eastAsia="Calibri" w:hAnsi="Times New Roman" w:cs="Times New Roman"/>
          <w:sz w:val="28"/>
          <w:szCs w:val="28"/>
        </w:rPr>
        <w:t xml:space="preserve"> рік  касові видатки по загальному фонду склали </w:t>
      </w:r>
      <w:r>
        <w:rPr>
          <w:rFonts w:ascii="Times New Roman" w:eastAsia="Calibri" w:hAnsi="Times New Roman" w:cs="Times New Roman"/>
          <w:sz w:val="28"/>
          <w:szCs w:val="28"/>
        </w:rPr>
        <w:t>20612,5</w:t>
      </w:r>
      <w:r w:rsidRPr="00135787">
        <w:rPr>
          <w:rFonts w:ascii="Times New Roman" w:eastAsia="Calibri" w:hAnsi="Times New Roman" w:cs="Times New Roman"/>
          <w:sz w:val="28"/>
          <w:szCs w:val="28"/>
        </w:rPr>
        <w:t xml:space="preserve"> т</w:t>
      </w:r>
      <w:r w:rsidRPr="003113B4">
        <w:rPr>
          <w:rFonts w:ascii="Times New Roman" w:eastAsia="Calibri" w:hAnsi="Times New Roman" w:cs="Times New Roman"/>
          <w:sz w:val="28"/>
          <w:szCs w:val="28"/>
        </w:rPr>
        <w:t>ис.</w:t>
      </w:r>
      <w:r>
        <w:rPr>
          <w:rFonts w:ascii="Times New Roman" w:eastAsia="Calibri" w:hAnsi="Times New Roman" w:cs="Times New Roman"/>
          <w:sz w:val="28"/>
          <w:szCs w:val="28"/>
        </w:rPr>
        <w:t xml:space="preserve"> </w:t>
      </w:r>
      <w:r w:rsidRPr="003113B4">
        <w:rPr>
          <w:rFonts w:ascii="Times New Roman" w:eastAsia="Calibri" w:hAnsi="Times New Roman" w:cs="Times New Roman"/>
          <w:sz w:val="28"/>
          <w:szCs w:val="28"/>
        </w:rPr>
        <w:t>грн</w:t>
      </w:r>
      <w:r w:rsidRPr="00304BCD">
        <w:rPr>
          <w:rFonts w:ascii="Times New Roman" w:eastAsia="Calibri" w:hAnsi="Times New Roman" w:cs="Times New Roman"/>
          <w:sz w:val="28"/>
          <w:szCs w:val="28"/>
        </w:rPr>
        <w:t xml:space="preserve">, або </w:t>
      </w:r>
      <w:r>
        <w:rPr>
          <w:rFonts w:ascii="Times New Roman" w:eastAsia="Calibri" w:hAnsi="Times New Roman" w:cs="Times New Roman"/>
          <w:sz w:val="28"/>
          <w:szCs w:val="28"/>
        </w:rPr>
        <w:t>66,5</w:t>
      </w:r>
      <w:r w:rsidRPr="00304BCD">
        <w:rPr>
          <w:rFonts w:ascii="Times New Roman" w:eastAsia="Calibri" w:hAnsi="Times New Roman" w:cs="Times New Roman"/>
          <w:sz w:val="28"/>
          <w:szCs w:val="28"/>
        </w:rPr>
        <w:t xml:space="preserve">% до річних призначень, касові видатки по спеціальному фонду склали </w:t>
      </w:r>
      <w:r>
        <w:rPr>
          <w:rFonts w:ascii="Times New Roman" w:eastAsia="Calibri" w:hAnsi="Times New Roman" w:cs="Times New Roman"/>
          <w:sz w:val="28"/>
          <w:szCs w:val="28"/>
        </w:rPr>
        <w:t>13746,3</w:t>
      </w:r>
      <w:r w:rsidRPr="00304BCD">
        <w:rPr>
          <w:rFonts w:ascii="Times New Roman" w:eastAsia="Calibri" w:hAnsi="Times New Roman" w:cs="Times New Roman"/>
          <w:sz w:val="28"/>
          <w:szCs w:val="28"/>
        </w:rPr>
        <w:t xml:space="preserve"> тис.</w:t>
      </w:r>
      <w:r>
        <w:rPr>
          <w:rFonts w:ascii="Times New Roman" w:eastAsia="Calibri" w:hAnsi="Times New Roman" w:cs="Times New Roman"/>
          <w:sz w:val="28"/>
          <w:szCs w:val="28"/>
        </w:rPr>
        <w:t xml:space="preserve"> </w:t>
      </w:r>
      <w:r w:rsidRPr="00304BCD">
        <w:rPr>
          <w:rFonts w:ascii="Times New Roman" w:eastAsia="Calibri" w:hAnsi="Times New Roman" w:cs="Times New Roman"/>
          <w:sz w:val="28"/>
          <w:szCs w:val="28"/>
        </w:rPr>
        <w:t xml:space="preserve">грн або </w:t>
      </w:r>
      <w:r>
        <w:rPr>
          <w:rFonts w:ascii="Times New Roman" w:eastAsia="Calibri" w:hAnsi="Times New Roman" w:cs="Times New Roman"/>
          <w:sz w:val="28"/>
          <w:szCs w:val="28"/>
        </w:rPr>
        <w:t>97,4</w:t>
      </w:r>
      <w:r w:rsidRPr="00304BCD">
        <w:rPr>
          <w:rFonts w:ascii="Times New Roman" w:eastAsia="Calibri" w:hAnsi="Times New Roman" w:cs="Times New Roman"/>
          <w:sz w:val="28"/>
          <w:szCs w:val="28"/>
        </w:rPr>
        <w:t xml:space="preserve"> % до річних призначень. </w:t>
      </w:r>
    </w:p>
    <w:p w:rsidR="000552D0" w:rsidRPr="00B65C87" w:rsidRDefault="000552D0" w:rsidP="000552D0">
      <w:pPr>
        <w:spacing w:after="0" w:line="240" w:lineRule="auto"/>
        <w:ind w:firstLine="708"/>
        <w:jc w:val="both"/>
        <w:rPr>
          <w:rFonts w:ascii="Times New Roman" w:eastAsia="Calibri" w:hAnsi="Times New Roman" w:cs="Times New Roman"/>
          <w:sz w:val="28"/>
          <w:szCs w:val="28"/>
          <w:lang w:eastAsia="ru-RU"/>
        </w:rPr>
      </w:pPr>
      <w:r w:rsidRPr="00B65C87">
        <w:rPr>
          <w:rFonts w:ascii="Times New Roman" w:eastAsia="Calibri" w:hAnsi="Times New Roman" w:cs="Times New Roman"/>
          <w:sz w:val="28"/>
          <w:szCs w:val="28"/>
          <w:lang w:eastAsia="ru-RU"/>
        </w:rPr>
        <w:t xml:space="preserve">За рахунок субвенції з обласного бюджету </w:t>
      </w:r>
      <w:r w:rsidRPr="00B65C87">
        <w:rPr>
          <w:rFonts w:ascii="Times New Roman" w:eastAsia="Calibri" w:hAnsi="Times New Roman" w:cs="Times New Roman"/>
          <w:sz w:val="28"/>
          <w:szCs w:val="28"/>
          <w:lang w:val="ru-RU" w:eastAsia="ru-RU"/>
        </w:rPr>
        <w:t>у 202</w:t>
      </w:r>
      <w:r>
        <w:rPr>
          <w:rFonts w:ascii="Times New Roman" w:eastAsia="Calibri" w:hAnsi="Times New Roman" w:cs="Times New Roman"/>
          <w:sz w:val="28"/>
          <w:szCs w:val="28"/>
          <w:lang w:val="ru-RU" w:eastAsia="ru-RU"/>
        </w:rPr>
        <w:t>3</w:t>
      </w:r>
      <w:r w:rsidRPr="00B65C87">
        <w:rPr>
          <w:rFonts w:ascii="Times New Roman" w:eastAsia="Calibri" w:hAnsi="Times New Roman" w:cs="Times New Roman"/>
          <w:sz w:val="28"/>
          <w:szCs w:val="28"/>
          <w:lang w:val="ru-RU" w:eastAsia="ru-RU"/>
        </w:rPr>
        <w:t xml:space="preserve"> </w:t>
      </w:r>
      <w:r>
        <w:rPr>
          <w:rFonts w:ascii="Times New Roman" w:eastAsia="Calibri" w:hAnsi="Times New Roman" w:cs="Times New Roman"/>
          <w:sz w:val="28"/>
          <w:szCs w:val="28"/>
          <w:lang w:val="ru-RU" w:eastAsia="ru-RU"/>
        </w:rPr>
        <w:t>році</w:t>
      </w:r>
      <w:r w:rsidRPr="00B65C87">
        <w:rPr>
          <w:rFonts w:ascii="Times New Roman" w:eastAsia="Calibri" w:hAnsi="Times New Roman" w:cs="Times New Roman"/>
          <w:sz w:val="28"/>
          <w:szCs w:val="28"/>
          <w:lang w:val="ru-RU" w:eastAsia="ru-RU"/>
        </w:rPr>
        <w:t xml:space="preserve"> </w:t>
      </w:r>
      <w:r w:rsidRPr="00B65C87">
        <w:rPr>
          <w:rFonts w:ascii="Times New Roman" w:eastAsia="Calibri" w:hAnsi="Times New Roman" w:cs="Times New Roman"/>
          <w:sz w:val="28"/>
          <w:szCs w:val="28"/>
          <w:lang w:eastAsia="ru-RU"/>
        </w:rPr>
        <w:t>передбачені:</w:t>
      </w:r>
    </w:p>
    <w:p w:rsidR="000552D0" w:rsidRPr="00B65C87" w:rsidRDefault="000552D0" w:rsidP="000552D0">
      <w:pPr>
        <w:spacing w:after="0" w:line="240" w:lineRule="auto"/>
        <w:contextualSpacing/>
        <w:jc w:val="both"/>
        <w:rPr>
          <w:rFonts w:ascii="Times New Roman" w:eastAsia="Calibri" w:hAnsi="Times New Roman" w:cs="Times New Roman"/>
          <w:sz w:val="28"/>
          <w:szCs w:val="28"/>
          <w:lang w:eastAsia="ru-RU"/>
        </w:rPr>
      </w:pPr>
      <w:r w:rsidRPr="00B65C87">
        <w:rPr>
          <w:rFonts w:ascii="Times New Roman" w:eastAsia="Calibri" w:hAnsi="Times New Roman" w:cs="Times New Roman"/>
          <w:sz w:val="28"/>
          <w:szCs w:val="28"/>
          <w:lang w:eastAsia="ru-RU"/>
        </w:rPr>
        <w:t xml:space="preserve">        - видатки на пільгове  медичне обслуговування громадян, які постраждали внаслідок Чорнобильської катастрофи у сумі 3</w:t>
      </w:r>
      <w:r>
        <w:rPr>
          <w:rFonts w:ascii="Times New Roman" w:eastAsia="Calibri" w:hAnsi="Times New Roman" w:cs="Times New Roman"/>
          <w:sz w:val="28"/>
          <w:szCs w:val="28"/>
          <w:lang w:eastAsia="ru-RU"/>
        </w:rPr>
        <w:t>50,8</w:t>
      </w:r>
      <w:r w:rsidRPr="00B65C87">
        <w:rPr>
          <w:rFonts w:ascii="Times New Roman" w:eastAsia="Calibri" w:hAnsi="Times New Roman" w:cs="Times New Roman"/>
          <w:sz w:val="28"/>
          <w:szCs w:val="28"/>
          <w:lang w:eastAsia="ru-RU"/>
        </w:rPr>
        <w:t xml:space="preserve"> тис. грн., касові видатки за  </w:t>
      </w:r>
      <w:r>
        <w:rPr>
          <w:rFonts w:ascii="Times New Roman" w:eastAsia="Calibri" w:hAnsi="Times New Roman" w:cs="Times New Roman"/>
          <w:sz w:val="28"/>
          <w:szCs w:val="28"/>
          <w:lang w:eastAsia="ru-RU"/>
        </w:rPr>
        <w:t xml:space="preserve">9 місяців </w:t>
      </w:r>
      <w:r w:rsidRPr="00B65C87">
        <w:rPr>
          <w:rFonts w:ascii="Times New Roman" w:eastAsia="Calibri" w:hAnsi="Times New Roman" w:cs="Times New Roman"/>
          <w:sz w:val="28"/>
          <w:szCs w:val="28"/>
          <w:lang w:eastAsia="ru-RU"/>
        </w:rPr>
        <w:t>202</w:t>
      </w:r>
      <w:r>
        <w:rPr>
          <w:rFonts w:ascii="Times New Roman" w:eastAsia="Calibri" w:hAnsi="Times New Roman" w:cs="Times New Roman"/>
          <w:sz w:val="28"/>
          <w:szCs w:val="28"/>
          <w:lang w:eastAsia="ru-RU"/>
        </w:rPr>
        <w:t>3</w:t>
      </w:r>
      <w:r w:rsidRPr="00B65C87">
        <w:rPr>
          <w:rFonts w:ascii="Times New Roman" w:eastAsia="Calibri" w:hAnsi="Times New Roman" w:cs="Times New Roman"/>
          <w:sz w:val="28"/>
          <w:szCs w:val="28"/>
          <w:lang w:eastAsia="ru-RU"/>
        </w:rPr>
        <w:t xml:space="preserve"> р</w:t>
      </w:r>
      <w:r>
        <w:rPr>
          <w:rFonts w:ascii="Times New Roman" w:eastAsia="Calibri" w:hAnsi="Times New Roman" w:cs="Times New Roman"/>
          <w:sz w:val="28"/>
          <w:szCs w:val="28"/>
          <w:lang w:eastAsia="ru-RU"/>
        </w:rPr>
        <w:t>оку</w:t>
      </w:r>
      <w:r w:rsidRPr="00B65C87">
        <w:rPr>
          <w:rFonts w:ascii="Times New Roman" w:eastAsia="Calibri" w:hAnsi="Times New Roman" w:cs="Times New Roman"/>
          <w:sz w:val="28"/>
          <w:szCs w:val="28"/>
          <w:lang w:eastAsia="ru-RU"/>
        </w:rPr>
        <w:t xml:space="preserve"> склали </w:t>
      </w:r>
      <w:r>
        <w:rPr>
          <w:rFonts w:ascii="Times New Roman" w:eastAsia="Calibri" w:hAnsi="Times New Roman" w:cs="Times New Roman"/>
          <w:sz w:val="28"/>
          <w:szCs w:val="28"/>
          <w:lang w:eastAsia="ru-RU"/>
        </w:rPr>
        <w:t>248,0</w:t>
      </w:r>
      <w:r w:rsidRPr="00B65C87">
        <w:rPr>
          <w:rFonts w:ascii="Times New Roman" w:eastAsia="Calibri" w:hAnsi="Times New Roman" w:cs="Times New Roman"/>
          <w:sz w:val="28"/>
          <w:szCs w:val="28"/>
          <w:lang w:eastAsia="ru-RU"/>
        </w:rPr>
        <w:t xml:space="preserve"> тис. грн (</w:t>
      </w:r>
      <w:r>
        <w:rPr>
          <w:rFonts w:ascii="Times New Roman" w:eastAsia="Calibri" w:hAnsi="Times New Roman" w:cs="Times New Roman"/>
          <w:sz w:val="28"/>
          <w:szCs w:val="28"/>
          <w:lang w:eastAsia="ru-RU"/>
        </w:rPr>
        <w:t xml:space="preserve"> 70,7</w:t>
      </w:r>
      <w:r w:rsidRPr="00B65C87">
        <w:rPr>
          <w:rFonts w:ascii="Times New Roman" w:eastAsia="Calibri" w:hAnsi="Times New Roman" w:cs="Times New Roman"/>
          <w:sz w:val="28"/>
          <w:szCs w:val="28"/>
          <w:lang w:eastAsia="ru-RU"/>
        </w:rPr>
        <w:t xml:space="preserve">% до річних призначень). </w:t>
      </w:r>
    </w:p>
    <w:p w:rsidR="000552D0" w:rsidRPr="00B65C87" w:rsidRDefault="000552D0" w:rsidP="000552D0">
      <w:pPr>
        <w:spacing w:after="0" w:line="240" w:lineRule="auto"/>
        <w:contextualSpacing/>
        <w:jc w:val="both"/>
        <w:rPr>
          <w:rFonts w:ascii="Times New Roman" w:eastAsia="Calibri" w:hAnsi="Times New Roman" w:cs="Times New Roman"/>
          <w:sz w:val="28"/>
          <w:szCs w:val="28"/>
          <w:lang w:eastAsia="ru-RU"/>
        </w:rPr>
      </w:pPr>
      <w:r w:rsidRPr="00B65C87">
        <w:rPr>
          <w:rFonts w:ascii="Times New Roman" w:eastAsia="Calibri" w:hAnsi="Times New Roman" w:cs="Times New Roman"/>
          <w:bCs/>
          <w:sz w:val="28"/>
          <w:szCs w:val="28"/>
          <w:lang w:eastAsia="ru-RU"/>
        </w:rPr>
        <w:t xml:space="preserve">        - на п</w:t>
      </w:r>
      <w:r w:rsidRPr="00B65C87">
        <w:rPr>
          <w:rFonts w:ascii="Times New Roman" w:eastAsia="Calibri" w:hAnsi="Times New Roman" w:cs="Times New Roman"/>
          <w:sz w:val="28"/>
          <w:szCs w:val="28"/>
          <w:lang w:eastAsia="ru-RU"/>
        </w:rPr>
        <w:t xml:space="preserve">оховання учасників бойових дій та осіб з інвалідністю внаслідок війни у сумі </w:t>
      </w:r>
      <w:r>
        <w:rPr>
          <w:rFonts w:ascii="Times New Roman" w:eastAsia="Calibri" w:hAnsi="Times New Roman" w:cs="Times New Roman"/>
          <w:sz w:val="28"/>
          <w:szCs w:val="28"/>
          <w:lang w:eastAsia="ru-RU"/>
        </w:rPr>
        <w:t>69,1</w:t>
      </w:r>
      <w:r w:rsidRPr="00B65C87">
        <w:rPr>
          <w:rFonts w:ascii="Times New Roman" w:eastAsia="Calibri" w:hAnsi="Times New Roman" w:cs="Times New Roman"/>
          <w:sz w:val="28"/>
          <w:szCs w:val="28"/>
          <w:lang w:eastAsia="ru-RU"/>
        </w:rPr>
        <w:t xml:space="preserve"> тис. грн, касові видатки за </w:t>
      </w:r>
      <w:r>
        <w:rPr>
          <w:rFonts w:ascii="Times New Roman" w:eastAsia="Calibri" w:hAnsi="Times New Roman" w:cs="Times New Roman"/>
          <w:sz w:val="28"/>
          <w:szCs w:val="28"/>
          <w:lang w:eastAsia="ru-RU"/>
        </w:rPr>
        <w:t>9 місяців</w:t>
      </w:r>
      <w:r w:rsidRPr="00B65C87">
        <w:rPr>
          <w:rFonts w:ascii="Times New Roman" w:eastAsia="Calibri" w:hAnsi="Times New Roman" w:cs="Times New Roman"/>
          <w:sz w:val="28"/>
          <w:szCs w:val="28"/>
          <w:lang w:eastAsia="ru-RU"/>
        </w:rPr>
        <w:t xml:space="preserve"> 202</w:t>
      </w:r>
      <w:r>
        <w:rPr>
          <w:rFonts w:ascii="Times New Roman" w:eastAsia="Calibri" w:hAnsi="Times New Roman" w:cs="Times New Roman"/>
          <w:sz w:val="28"/>
          <w:szCs w:val="28"/>
          <w:lang w:eastAsia="ru-RU"/>
        </w:rPr>
        <w:t>3</w:t>
      </w:r>
      <w:r w:rsidRPr="00B65C87">
        <w:rPr>
          <w:rFonts w:ascii="Times New Roman" w:eastAsia="Calibri" w:hAnsi="Times New Roman" w:cs="Times New Roman"/>
          <w:sz w:val="28"/>
          <w:szCs w:val="28"/>
          <w:lang w:eastAsia="ru-RU"/>
        </w:rPr>
        <w:t xml:space="preserve"> р</w:t>
      </w:r>
      <w:r>
        <w:rPr>
          <w:rFonts w:ascii="Times New Roman" w:eastAsia="Calibri" w:hAnsi="Times New Roman" w:cs="Times New Roman"/>
          <w:sz w:val="28"/>
          <w:szCs w:val="28"/>
          <w:lang w:eastAsia="ru-RU"/>
        </w:rPr>
        <w:t>оку</w:t>
      </w:r>
      <w:r w:rsidRPr="00B65C87">
        <w:rPr>
          <w:rFonts w:ascii="Times New Roman" w:eastAsia="Calibri" w:hAnsi="Times New Roman" w:cs="Times New Roman"/>
          <w:sz w:val="28"/>
          <w:szCs w:val="28"/>
          <w:lang w:eastAsia="ru-RU"/>
        </w:rPr>
        <w:t xml:space="preserve"> склали </w:t>
      </w:r>
      <w:r>
        <w:rPr>
          <w:rFonts w:ascii="Times New Roman" w:eastAsia="Calibri" w:hAnsi="Times New Roman" w:cs="Times New Roman"/>
          <w:sz w:val="28"/>
          <w:szCs w:val="28"/>
          <w:lang w:eastAsia="ru-RU"/>
        </w:rPr>
        <w:t>38,8</w:t>
      </w:r>
      <w:r w:rsidRPr="00B65C87">
        <w:rPr>
          <w:rFonts w:ascii="Times New Roman" w:eastAsia="Calibri" w:hAnsi="Times New Roman" w:cs="Times New Roman"/>
          <w:sz w:val="28"/>
          <w:szCs w:val="28"/>
          <w:lang w:eastAsia="ru-RU"/>
        </w:rPr>
        <w:t xml:space="preserve"> тис. грн, (</w:t>
      </w:r>
      <w:r>
        <w:rPr>
          <w:rFonts w:ascii="Times New Roman" w:eastAsia="Calibri" w:hAnsi="Times New Roman" w:cs="Times New Roman"/>
          <w:sz w:val="28"/>
          <w:szCs w:val="28"/>
          <w:lang w:eastAsia="ru-RU"/>
        </w:rPr>
        <w:t>56,2</w:t>
      </w:r>
      <w:r w:rsidRPr="00B65C87">
        <w:rPr>
          <w:rFonts w:ascii="Times New Roman" w:eastAsia="Calibri" w:hAnsi="Times New Roman" w:cs="Times New Roman"/>
          <w:sz w:val="28"/>
          <w:szCs w:val="28"/>
          <w:lang w:eastAsia="ru-RU"/>
        </w:rPr>
        <w:t>% до річних призначень).</w:t>
      </w:r>
    </w:p>
    <w:p w:rsidR="000552D0" w:rsidRPr="00B65C87" w:rsidRDefault="000552D0" w:rsidP="000552D0">
      <w:pPr>
        <w:spacing w:after="0" w:line="240" w:lineRule="auto"/>
        <w:contextualSpacing/>
        <w:jc w:val="both"/>
        <w:rPr>
          <w:rFonts w:ascii="Times New Roman" w:eastAsia="Calibri" w:hAnsi="Times New Roman" w:cs="Times New Roman"/>
          <w:sz w:val="28"/>
          <w:szCs w:val="28"/>
          <w:lang w:eastAsia="ru-RU"/>
        </w:rPr>
      </w:pPr>
      <w:r w:rsidRPr="00B65C87">
        <w:rPr>
          <w:rFonts w:ascii="Times New Roman" w:eastAsia="Calibri" w:hAnsi="Times New Roman" w:cs="Times New Roman"/>
          <w:sz w:val="28"/>
          <w:szCs w:val="28"/>
          <w:lang w:eastAsia="ru-RU"/>
        </w:rPr>
        <w:t xml:space="preserve">        - </w:t>
      </w:r>
      <w:r w:rsidRPr="00F62D05">
        <w:rPr>
          <w:rFonts w:ascii="Times New Roman" w:eastAsia="Calibri" w:hAnsi="Times New Roman" w:cs="Times New Roman"/>
          <w:sz w:val="28"/>
          <w:szCs w:val="28"/>
          <w:lang w:eastAsia="ru-RU"/>
        </w:rPr>
        <w:t xml:space="preserve">на компенсаційні виплати особам з інвалідністю на бензин, ремонт, техобслуговування, автотранспортне обслуговування у сумі 61,1 тис. грн., касові видатки за </w:t>
      </w:r>
      <w:r>
        <w:rPr>
          <w:rFonts w:ascii="Times New Roman" w:eastAsia="Calibri" w:hAnsi="Times New Roman" w:cs="Times New Roman"/>
          <w:sz w:val="28"/>
          <w:szCs w:val="28"/>
          <w:lang w:eastAsia="ru-RU"/>
        </w:rPr>
        <w:t>9 місяців</w:t>
      </w:r>
      <w:r w:rsidRPr="00F62D05">
        <w:rPr>
          <w:rFonts w:ascii="Times New Roman" w:eastAsia="Calibri" w:hAnsi="Times New Roman" w:cs="Times New Roman"/>
          <w:sz w:val="28"/>
          <w:szCs w:val="28"/>
          <w:lang w:eastAsia="ru-RU"/>
        </w:rPr>
        <w:t xml:space="preserve"> 2023 рік склали </w:t>
      </w:r>
      <w:r>
        <w:rPr>
          <w:rFonts w:ascii="Times New Roman" w:eastAsia="Calibri" w:hAnsi="Times New Roman" w:cs="Times New Roman"/>
          <w:sz w:val="28"/>
          <w:szCs w:val="28"/>
          <w:lang w:eastAsia="ru-RU"/>
        </w:rPr>
        <w:t>52,2</w:t>
      </w:r>
      <w:r w:rsidRPr="00F62D05">
        <w:rPr>
          <w:rFonts w:ascii="Times New Roman" w:eastAsia="Calibri" w:hAnsi="Times New Roman" w:cs="Times New Roman"/>
          <w:sz w:val="28"/>
          <w:szCs w:val="28"/>
          <w:lang w:eastAsia="ru-RU"/>
        </w:rPr>
        <w:t xml:space="preserve"> тис. грн, або </w:t>
      </w:r>
      <w:r>
        <w:rPr>
          <w:rFonts w:ascii="Times New Roman" w:eastAsia="Calibri" w:hAnsi="Times New Roman" w:cs="Times New Roman"/>
          <w:sz w:val="28"/>
          <w:szCs w:val="28"/>
          <w:lang w:eastAsia="ru-RU"/>
        </w:rPr>
        <w:t>85,4</w:t>
      </w:r>
      <w:r w:rsidRPr="00F62D05">
        <w:rPr>
          <w:rFonts w:ascii="Times New Roman" w:eastAsia="Calibri" w:hAnsi="Times New Roman" w:cs="Times New Roman"/>
          <w:sz w:val="28"/>
          <w:szCs w:val="28"/>
          <w:lang w:eastAsia="ru-RU"/>
        </w:rPr>
        <w:t xml:space="preserve"> % до річних призначень.</w:t>
      </w:r>
      <w:r w:rsidRPr="00B65C87">
        <w:rPr>
          <w:rFonts w:ascii="Times New Roman" w:eastAsia="Calibri" w:hAnsi="Times New Roman" w:cs="Times New Roman"/>
          <w:sz w:val="28"/>
          <w:szCs w:val="28"/>
          <w:lang w:eastAsia="ru-RU"/>
        </w:rPr>
        <w:t xml:space="preserve"> </w:t>
      </w:r>
    </w:p>
    <w:p w:rsidR="000552D0" w:rsidRPr="003D0DDB" w:rsidRDefault="000552D0" w:rsidP="000552D0">
      <w:pPr>
        <w:spacing w:after="0" w:line="240" w:lineRule="auto"/>
        <w:contextualSpacing/>
        <w:jc w:val="both"/>
        <w:rPr>
          <w:rFonts w:ascii="Times New Roman" w:eastAsia="Calibri" w:hAnsi="Times New Roman" w:cs="Times New Roman"/>
          <w:sz w:val="28"/>
          <w:szCs w:val="28"/>
          <w:highlight w:val="yellow"/>
        </w:rPr>
      </w:pPr>
      <w:r w:rsidRPr="00477BA0">
        <w:rPr>
          <w:rFonts w:ascii="Times New Roman" w:eastAsia="Calibri" w:hAnsi="Times New Roman" w:cs="Times New Roman"/>
          <w:sz w:val="28"/>
          <w:szCs w:val="28"/>
          <w:lang w:eastAsia="ru-RU"/>
        </w:rPr>
        <w:t xml:space="preserve">         </w:t>
      </w:r>
      <w:r w:rsidRPr="001C5DCD">
        <w:rPr>
          <w:rFonts w:ascii="Times New Roman" w:eastAsia="Calibri" w:hAnsi="Times New Roman" w:cs="Times New Roman"/>
          <w:sz w:val="28"/>
          <w:szCs w:val="28"/>
        </w:rPr>
        <w:t>У м. Ковелі функціонує територіальний центр соціального обслуговування (надання соціальних послуг), штатна чисельність якого становить 70 одиниць. Фактично зайнята чисельність станом на 01.</w:t>
      </w:r>
      <w:r>
        <w:rPr>
          <w:rFonts w:ascii="Times New Roman" w:eastAsia="Calibri" w:hAnsi="Times New Roman" w:cs="Times New Roman"/>
          <w:sz w:val="28"/>
          <w:szCs w:val="28"/>
        </w:rPr>
        <w:t>10</w:t>
      </w:r>
      <w:r w:rsidRPr="001C5DCD">
        <w:rPr>
          <w:rFonts w:ascii="Times New Roman" w:eastAsia="Calibri" w:hAnsi="Times New Roman" w:cs="Times New Roman"/>
          <w:sz w:val="28"/>
          <w:szCs w:val="28"/>
        </w:rPr>
        <w:t xml:space="preserve">.2023р. становить </w:t>
      </w:r>
      <w:r>
        <w:rPr>
          <w:rFonts w:ascii="Times New Roman" w:eastAsia="Calibri" w:hAnsi="Times New Roman" w:cs="Times New Roman"/>
          <w:sz w:val="28"/>
          <w:szCs w:val="28"/>
        </w:rPr>
        <w:t>59</w:t>
      </w:r>
      <w:r w:rsidRPr="001C5DCD">
        <w:rPr>
          <w:rFonts w:ascii="Times New Roman" w:eastAsia="Calibri" w:hAnsi="Times New Roman" w:cs="Times New Roman"/>
          <w:sz w:val="28"/>
          <w:szCs w:val="28"/>
        </w:rPr>
        <w:t xml:space="preserve"> одиниц</w:t>
      </w:r>
      <w:r>
        <w:rPr>
          <w:rFonts w:ascii="Times New Roman" w:eastAsia="Calibri" w:hAnsi="Times New Roman" w:cs="Times New Roman"/>
          <w:sz w:val="28"/>
          <w:szCs w:val="28"/>
        </w:rPr>
        <w:t>ь</w:t>
      </w:r>
      <w:r w:rsidRPr="001C5DCD">
        <w:rPr>
          <w:rFonts w:ascii="Times New Roman" w:eastAsia="Calibri" w:hAnsi="Times New Roman" w:cs="Times New Roman"/>
          <w:sz w:val="28"/>
          <w:szCs w:val="28"/>
        </w:rPr>
        <w:t xml:space="preserve">, вакансія </w:t>
      </w:r>
      <w:r>
        <w:rPr>
          <w:rFonts w:ascii="Times New Roman" w:eastAsia="Calibri" w:hAnsi="Times New Roman" w:cs="Times New Roman"/>
          <w:sz w:val="28"/>
          <w:szCs w:val="28"/>
        </w:rPr>
        <w:t>11,</w:t>
      </w:r>
      <w:r w:rsidRPr="00333A00">
        <w:rPr>
          <w:rFonts w:ascii="Times New Roman" w:eastAsia="Calibri" w:hAnsi="Times New Roman" w:cs="Times New Roman"/>
          <w:sz w:val="28"/>
          <w:szCs w:val="28"/>
        </w:rPr>
        <w:t>0</w:t>
      </w:r>
      <w:r w:rsidRPr="001C5DCD">
        <w:rPr>
          <w:rFonts w:ascii="Times New Roman" w:eastAsia="Calibri" w:hAnsi="Times New Roman" w:cs="Times New Roman"/>
          <w:sz w:val="28"/>
          <w:szCs w:val="28"/>
        </w:rPr>
        <w:t xml:space="preserve"> одиниць. </w:t>
      </w:r>
      <w:r w:rsidRPr="00614A7E">
        <w:rPr>
          <w:rFonts w:ascii="Times New Roman" w:eastAsia="Calibri" w:hAnsi="Times New Roman" w:cs="Times New Roman"/>
          <w:sz w:val="28"/>
          <w:szCs w:val="28"/>
        </w:rPr>
        <w:t xml:space="preserve">Видатки на утримання територіального центру соціального обслуговування м. Ковеля за </w:t>
      </w:r>
      <w:r>
        <w:rPr>
          <w:rFonts w:ascii="Times New Roman" w:eastAsia="Calibri" w:hAnsi="Times New Roman" w:cs="Times New Roman"/>
          <w:sz w:val="28"/>
          <w:szCs w:val="28"/>
        </w:rPr>
        <w:t>9 місяців</w:t>
      </w:r>
      <w:r w:rsidRPr="00614A7E">
        <w:rPr>
          <w:rFonts w:ascii="Times New Roman" w:eastAsia="Calibri" w:hAnsi="Times New Roman" w:cs="Times New Roman"/>
          <w:sz w:val="28"/>
          <w:szCs w:val="28"/>
        </w:rPr>
        <w:t xml:space="preserve"> 2023 року по загальному фонду склали </w:t>
      </w:r>
      <w:r>
        <w:rPr>
          <w:rFonts w:ascii="Times New Roman" w:eastAsia="Calibri" w:hAnsi="Times New Roman" w:cs="Times New Roman"/>
          <w:sz w:val="28"/>
          <w:szCs w:val="28"/>
        </w:rPr>
        <w:t>6647,2</w:t>
      </w:r>
      <w:r w:rsidRPr="00614A7E">
        <w:rPr>
          <w:rFonts w:ascii="Times New Roman" w:eastAsia="Calibri" w:hAnsi="Times New Roman" w:cs="Times New Roman"/>
          <w:sz w:val="28"/>
          <w:szCs w:val="28"/>
        </w:rPr>
        <w:t xml:space="preserve"> тис. грн, або </w:t>
      </w:r>
      <w:r>
        <w:rPr>
          <w:rFonts w:ascii="Times New Roman" w:eastAsia="Calibri" w:hAnsi="Times New Roman" w:cs="Times New Roman"/>
          <w:sz w:val="28"/>
          <w:szCs w:val="28"/>
        </w:rPr>
        <w:t>70,1</w:t>
      </w:r>
      <w:r w:rsidRPr="00614A7E">
        <w:rPr>
          <w:rFonts w:ascii="Times New Roman" w:eastAsia="Calibri" w:hAnsi="Times New Roman" w:cs="Times New Roman"/>
          <w:sz w:val="28"/>
          <w:szCs w:val="28"/>
        </w:rPr>
        <w:t xml:space="preserve"> % до річного плану.  На заробітну плату з нарахуваннями спрямовано </w:t>
      </w:r>
      <w:r>
        <w:rPr>
          <w:rFonts w:ascii="Times New Roman" w:eastAsia="Calibri" w:hAnsi="Times New Roman" w:cs="Times New Roman"/>
          <w:sz w:val="28"/>
          <w:szCs w:val="28"/>
        </w:rPr>
        <w:t>6107,9</w:t>
      </w:r>
      <w:r w:rsidRPr="00614A7E">
        <w:rPr>
          <w:rFonts w:ascii="Times New Roman" w:eastAsia="Calibri" w:hAnsi="Times New Roman" w:cs="Times New Roman"/>
          <w:sz w:val="28"/>
          <w:szCs w:val="28"/>
        </w:rPr>
        <w:t xml:space="preserve"> тис. грн, або </w:t>
      </w:r>
      <w:r>
        <w:rPr>
          <w:rFonts w:ascii="Times New Roman" w:eastAsia="Calibri" w:hAnsi="Times New Roman" w:cs="Times New Roman"/>
          <w:sz w:val="28"/>
          <w:szCs w:val="28"/>
        </w:rPr>
        <w:t>71,6</w:t>
      </w:r>
      <w:r w:rsidRPr="00614A7E">
        <w:rPr>
          <w:rFonts w:ascii="Times New Roman" w:eastAsia="Calibri" w:hAnsi="Times New Roman" w:cs="Times New Roman"/>
          <w:sz w:val="28"/>
          <w:szCs w:val="28"/>
        </w:rPr>
        <w:t xml:space="preserve"> % до річного плану. На оплату комунальних послуг і енергоносіїв направлено </w:t>
      </w:r>
      <w:r>
        <w:rPr>
          <w:rFonts w:ascii="Times New Roman" w:eastAsia="Calibri" w:hAnsi="Times New Roman" w:cs="Times New Roman"/>
          <w:sz w:val="28"/>
          <w:szCs w:val="28"/>
        </w:rPr>
        <w:t>268,4</w:t>
      </w:r>
      <w:r w:rsidRPr="00614A7E">
        <w:rPr>
          <w:rFonts w:ascii="Times New Roman" w:eastAsia="Calibri" w:hAnsi="Times New Roman" w:cs="Times New Roman"/>
          <w:sz w:val="28"/>
          <w:szCs w:val="28"/>
        </w:rPr>
        <w:t xml:space="preserve"> тис. грн, або </w:t>
      </w:r>
      <w:r>
        <w:rPr>
          <w:rFonts w:ascii="Times New Roman" w:eastAsia="Calibri" w:hAnsi="Times New Roman" w:cs="Times New Roman"/>
          <w:sz w:val="28"/>
          <w:szCs w:val="28"/>
        </w:rPr>
        <w:t>54,7</w:t>
      </w:r>
      <w:r w:rsidRPr="00614A7E">
        <w:rPr>
          <w:rFonts w:ascii="Times New Roman" w:eastAsia="Calibri" w:hAnsi="Times New Roman" w:cs="Times New Roman"/>
          <w:sz w:val="28"/>
          <w:szCs w:val="28"/>
        </w:rPr>
        <w:t xml:space="preserve"> % до річного  плану. </w:t>
      </w:r>
      <w:r w:rsidRPr="00614A7E">
        <w:rPr>
          <w:rFonts w:ascii="Times New Roman" w:eastAsia="Calibri" w:hAnsi="Times New Roman" w:cs="Times New Roman"/>
          <w:bCs/>
          <w:iCs/>
          <w:sz w:val="28"/>
          <w:szCs w:val="28"/>
        </w:rPr>
        <w:t>На інші видатки</w:t>
      </w:r>
      <w:r w:rsidRPr="00804F9E">
        <w:rPr>
          <w:rFonts w:ascii="Times New Roman" w:eastAsia="Calibri" w:hAnsi="Times New Roman" w:cs="Times New Roman"/>
          <w:bCs/>
          <w:iCs/>
          <w:sz w:val="28"/>
          <w:szCs w:val="28"/>
        </w:rPr>
        <w:t xml:space="preserve"> спрямовано </w:t>
      </w:r>
      <w:r>
        <w:rPr>
          <w:rFonts w:ascii="Times New Roman" w:eastAsia="Calibri" w:hAnsi="Times New Roman" w:cs="Times New Roman"/>
          <w:bCs/>
          <w:iCs/>
          <w:sz w:val="28"/>
          <w:szCs w:val="28"/>
        </w:rPr>
        <w:t>270,9</w:t>
      </w:r>
      <w:r w:rsidRPr="00804F9E">
        <w:rPr>
          <w:rFonts w:ascii="Times New Roman" w:eastAsia="Calibri" w:hAnsi="Times New Roman" w:cs="Times New Roman"/>
          <w:bCs/>
          <w:iCs/>
          <w:sz w:val="28"/>
          <w:szCs w:val="28"/>
        </w:rPr>
        <w:t xml:space="preserve"> тис. грн. Касові видатки по  спеціальному фонду за </w:t>
      </w:r>
      <w:r>
        <w:rPr>
          <w:rFonts w:ascii="Times New Roman" w:eastAsia="Calibri" w:hAnsi="Times New Roman" w:cs="Times New Roman"/>
          <w:bCs/>
          <w:iCs/>
          <w:sz w:val="28"/>
          <w:szCs w:val="28"/>
        </w:rPr>
        <w:t>аналізований період</w:t>
      </w:r>
      <w:r w:rsidRPr="00804F9E">
        <w:rPr>
          <w:rFonts w:ascii="Times New Roman" w:eastAsia="Calibri" w:hAnsi="Times New Roman" w:cs="Times New Roman"/>
          <w:bCs/>
          <w:iCs/>
          <w:sz w:val="28"/>
          <w:szCs w:val="28"/>
        </w:rPr>
        <w:t xml:space="preserve"> склали</w:t>
      </w:r>
      <w:r>
        <w:rPr>
          <w:rFonts w:ascii="Times New Roman" w:eastAsia="Calibri" w:hAnsi="Times New Roman" w:cs="Times New Roman"/>
          <w:bCs/>
          <w:iCs/>
          <w:sz w:val="28"/>
          <w:szCs w:val="28"/>
        </w:rPr>
        <w:t xml:space="preserve"> 497,0</w:t>
      </w:r>
      <w:r w:rsidRPr="00804F9E">
        <w:rPr>
          <w:rFonts w:ascii="Times New Roman" w:eastAsia="Calibri" w:hAnsi="Times New Roman" w:cs="Times New Roman"/>
          <w:bCs/>
          <w:iCs/>
          <w:sz w:val="28"/>
          <w:szCs w:val="28"/>
        </w:rPr>
        <w:t xml:space="preserve"> тис. грн.</w:t>
      </w:r>
    </w:p>
    <w:p w:rsidR="000552D0" w:rsidRPr="00804F9E" w:rsidRDefault="000552D0" w:rsidP="000552D0">
      <w:pPr>
        <w:widowControl w:val="0"/>
        <w:spacing w:after="0" w:line="240" w:lineRule="auto"/>
        <w:ind w:firstLine="708"/>
        <w:jc w:val="both"/>
        <w:rPr>
          <w:rFonts w:ascii="Times New Roman" w:eastAsia="Calibri" w:hAnsi="Times New Roman" w:cs="Times New Roman"/>
          <w:sz w:val="28"/>
          <w:szCs w:val="28"/>
        </w:rPr>
      </w:pPr>
      <w:r w:rsidRPr="00804F9E">
        <w:rPr>
          <w:rFonts w:ascii="Times New Roman" w:eastAsia="Calibri" w:hAnsi="Times New Roman" w:cs="Times New Roman"/>
          <w:sz w:val="28"/>
          <w:szCs w:val="28"/>
        </w:rPr>
        <w:t xml:space="preserve">На утримання міського центру соціальних служб для сім’ї, дітей та молоді використано </w:t>
      </w:r>
      <w:r>
        <w:rPr>
          <w:rFonts w:ascii="Times New Roman" w:eastAsia="Calibri" w:hAnsi="Times New Roman" w:cs="Times New Roman"/>
          <w:sz w:val="28"/>
          <w:szCs w:val="28"/>
        </w:rPr>
        <w:t>609,4</w:t>
      </w:r>
      <w:r w:rsidRPr="00804F9E">
        <w:rPr>
          <w:rFonts w:ascii="Times New Roman" w:eastAsia="Calibri" w:hAnsi="Times New Roman" w:cs="Times New Roman"/>
          <w:sz w:val="28"/>
          <w:szCs w:val="28"/>
        </w:rPr>
        <w:t xml:space="preserve"> тис. грн</w:t>
      </w:r>
      <w:r w:rsidR="00830AAA">
        <w:rPr>
          <w:rFonts w:ascii="Times New Roman" w:eastAsia="Calibri" w:hAnsi="Times New Roman" w:cs="Times New Roman"/>
          <w:sz w:val="28"/>
          <w:szCs w:val="28"/>
        </w:rPr>
        <w:t>,</w:t>
      </w:r>
      <w:r w:rsidRPr="00804F9E">
        <w:rPr>
          <w:rFonts w:ascii="Times New Roman" w:eastAsia="Calibri" w:hAnsi="Times New Roman" w:cs="Times New Roman"/>
          <w:sz w:val="28"/>
          <w:szCs w:val="28"/>
        </w:rPr>
        <w:t xml:space="preserve"> або </w:t>
      </w:r>
      <w:r>
        <w:rPr>
          <w:rFonts w:ascii="Times New Roman" w:eastAsia="Calibri" w:hAnsi="Times New Roman" w:cs="Times New Roman"/>
          <w:sz w:val="28"/>
          <w:szCs w:val="28"/>
        </w:rPr>
        <w:t>72,6</w:t>
      </w:r>
      <w:r w:rsidRPr="00804F9E">
        <w:rPr>
          <w:rFonts w:ascii="Times New Roman" w:eastAsia="Calibri" w:hAnsi="Times New Roman" w:cs="Times New Roman"/>
          <w:sz w:val="28"/>
          <w:szCs w:val="28"/>
        </w:rPr>
        <w:t xml:space="preserve"> % до річного плану. Штатна чисельність Центру становить </w:t>
      </w:r>
      <w:r w:rsidRPr="00333A00">
        <w:rPr>
          <w:rFonts w:ascii="Times New Roman" w:eastAsia="Calibri" w:hAnsi="Times New Roman" w:cs="Times New Roman"/>
          <w:sz w:val="28"/>
          <w:szCs w:val="28"/>
        </w:rPr>
        <w:t>3</w:t>
      </w:r>
      <w:r w:rsidRPr="00804F9E">
        <w:rPr>
          <w:rFonts w:ascii="Times New Roman" w:eastAsia="Calibri" w:hAnsi="Times New Roman" w:cs="Times New Roman"/>
          <w:sz w:val="28"/>
          <w:szCs w:val="28"/>
        </w:rPr>
        <w:t xml:space="preserve"> одиниці. Фактично зайнята чисельність станом на 01.</w:t>
      </w:r>
      <w:r>
        <w:rPr>
          <w:rFonts w:ascii="Times New Roman" w:eastAsia="Calibri" w:hAnsi="Times New Roman" w:cs="Times New Roman"/>
          <w:sz w:val="28"/>
          <w:szCs w:val="28"/>
        </w:rPr>
        <w:t>10</w:t>
      </w:r>
      <w:r w:rsidRPr="00804F9E">
        <w:rPr>
          <w:rFonts w:ascii="Times New Roman" w:eastAsia="Calibri" w:hAnsi="Times New Roman" w:cs="Times New Roman"/>
          <w:sz w:val="28"/>
          <w:szCs w:val="28"/>
        </w:rPr>
        <w:t>.202</w:t>
      </w:r>
      <w:r>
        <w:rPr>
          <w:rFonts w:ascii="Times New Roman" w:eastAsia="Calibri" w:hAnsi="Times New Roman" w:cs="Times New Roman"/>
          <w:sz w:val="28"/>
          <w:szCs w:val="28"/>
        </w:rPr>
        <w:t>3 р.</w:t>
      </w:r>
      <w:r w:rsidRPr="00804F9E">
        <w:rPr>
          <w:rFonts w:ascii="Times New Roman" w:eastAsia="Calibri" w:hAnsi="Times New Roman" w:cs="Times New Roman"/>
          <w:sz w:val="28"/>
          <w:szCs w:val="28"/>
        </w:rPr>
        <w:t xml:space="preserve"> становить 3 одиниці. На заробітну плату з нарахуваннями спрямовано </w:t>
      </w:r>
      <w:r>
        <w:rPr>
          <w:rFonts w:ascii="Times New Roman" w:eastAsia="Calibri" w:hAnsi="Times New Roman" w:cs="Times New Roman"/>
          <w:sz w:val="28"/>
          <w:szCs w:val="28"/>
        </w:rPr>
        <w:t>486,4</w:t>
      </w:r>
      <w:r w:rsidRPr="00804F9E">
        <w:rPr>
          <w:rFonts w:ascii="Times New Roman" w:eastAsia="Calibri" w:hAnsi="Times New Roman" w:cs="Times New Roman"/>
          <w:sz w:val="28"/>
          <w:szCs w:val="28"/>
        </w:rPr>
        <w:t xml:space="preserve">  тис. грн, або </w:t>
      </w:r>
      <w:r>
        <w:rPr>
          <w:rFonts w:ascii="Times New Roman" w:eastAsia="Calibri" w:hAnsi="Times New Roman" w:cs="Times New Roman"/>
          <w:sz w:val="28"/>
          <w:szCs w:val="28"/>
        </w:rPr>
        <w:t>73,9</w:t>
      </w:r>
      <w:r w:rsidRPr="00804F9E">
        <w:rPr>
          <w:rFonts w:ascii="Times New Roman" w:eastAsia="Calibri" w:hAnsi="Times New Roman" w:cs="Times New Roman"/>
          <w:sz w:val="28"/>
          <w:szCs w:val="28"/>
        </w:rPr>
        <w:t xml:space="preserve"> % до річного плану. </w:t>
      </w:r>
    </w:p>
    <w:p w:rsidR="000552D0" w:rsidRPr="00804F9E" w:rsidRDefault="000552D0" w:rsidP="000552D0">
      <w:pPr>
        <w:spacing w:after="0" w:line="240" w:lineRule="auto"/>
        <w:ind w:firstLine="708"/>
        <w:jc w:val="both"/>
        <w:rPr>
          <w:rFonts w:ascii="Times New Roman" w:eastAsia="Calibri" w:hAnsi="Times New Roman" w:cs="Times New Roman"/>
          <w:b/>
          <w:bCs/>
          <w:i/>
          <w:iCs/>
          <w:sz w:val="28"/>
          <w:szCs w:val="28"/>
          <w:u w:val="single"/>
        </w:rPr>
      </w:pPr>
      <w:r w:rsidRPr="00804F9E">
        <w:rPr>
          <w:rFonts w:ascii="Times New Roman" w:eastAsia="Calibri" w:hAnsi="Times New Roman" w:cs="Times New Roman"/>
          <w:sz w:val="28"/>
          <w:szCs w:val="28"/>
        </w:rPr>
        <w:lastRenderedPageBreak/>
        <w:t>В м Ковелі функціонує центр комплексної реабілітації дітей з інвалідністю, штатна чисельність становить 7,5 одиниць. Фактично зайнята чисельність станом на 01.</w:t>
      </w:r>
      <w:r>
        <w:rPr>
          <w:rFonts w:ascii="Times New Roman" w:eastAsia="Calibri" w:hAnsi="Times New Roman" w:cs="Times New Roman"/>
          <w:sz w:val="28"/>
          <w:szCs w:val="28"/>
        </w:rPr>
        <w:t>10</w:t>
      </w:r>
      <w:r w:rsidRPr="00804F9E">
        <w:rPr>
          <w:rFonts w:ascii="Times New Roman" w:eastAsia="Calibri" w:hAnsi="Times New Roman" w:cs="Times New Roman"/>
          <w:sz w:val="28"/>
          <w:szCs w:val="28"/>
        </w:rPr>
        <w:t>.202</w:t>
      </w:r>
      <w:r>
        <w:rPr>
          <w:rFonts w:ascii="Times New Roman" w:eastAsia="Calibri" w:hAnsi="Times New Roman" w:cs="Times New Roman"/>
          <w:sz w:val="28"/>
          <w:szCs w:val="28"/>
        </w:rPr>
        <w:t xml:space="preserve">3 </w:t>
      </w:r>
      <w:r w:rsidRPr="00804F9E">
        <w:rPr>
          <w:rFonts w:ascii="Times New Roman" w:eastAsia="Calibri" w:hAnsi="Times New Roman" w:cs="Times New Roman"/>
          <w:sz w:val="28"/>
          <w:szCs w:val="28"/>
        </w:rPr>
        <w:t xml:space="preserve">р. становить 7,5 одиниць. Видатки на утримання центру комплексної реабілітації дітей з інвалідністю за </w:t>
      </w:r>
      <w:r>
        <w:rPr>
          <w:rFonts w:ascii="Times New Roman" w:eastAsia="Calibri" w:hAnsi="Times New Roman" w:cs="Times New Roman"/>
          <w:sz w:val="28"/>
          <w:szCs w:val="28"/>
        </w:rPr>
        <w:t xml:space="preserve">9 місяців 2023 року </w:t>
      </w:r>
      <w:r w:rsidRPr="00804F9E">
        <w:rPr>
          <w:rFonts w:ascii="Times New Roman" w:eastAsia="Calibri" w:hAnsi="Times New Roman" w:cs="Times New Roman"/>
          <w:sz w:val="28"/>
          <w:szCs w:val="28"/>
        </w:rPr>
        <w:t xml:space="preserve">склали  </w:t>
      </w:r>
      <w:r>
        <w:rPr>
          <w:rFonts w:ascii="Times New Roman" w:eastAsia="Calibri" w:hAnsi="Times New Roman" w:cs="Times New Roman"/>
          <w:sz w:val="28"/>
          <w:szCs w:val="28"/>
        </w:rPr>
        <w:t>1131,6</w:t>
      </w:r>
      <w:r w:rsidRPr="00804F9E">
        <w:rPr>
          <w:rFonts w:ascii="Times New Roman" w:eastAsia="Calibri" w:hAnsi="Times New Roman" w:cs="Times New Roman"/>
          <w:sz w:val="28"/>
          <w:szCs w:val="28"/>
        </w:rPr>
        <w:t xml:space="preserve"> тис. грн</w:t>
      </w:r>
      <w:r w:rsidR="00830AAA">
        <w:rPr>
          <w:rFonts w:ascii="Times New Roman" w:eastAsia="Calibri" w:hAnsi="Times New Roman" w:cs="Times New Roman"/>
          <w:sz w:val="28"/>
          <w:szCs w:val="28"/>
        </w:rPr>
        <w:t xml:space="preserve"> </w:t>
      </w:r>
      <w:r w:rsidRPr="00804F9E">
        <w:rPr>
          <w:rFonts w:ascii="Times New Roman" w:eastAsia="Calibri" w:hAnsi="Times New Roman" w:cs="Times New Roman"/>
          <w:sz w:val="28"/>
          <w:szCs w:val="28"/>
        </w:rPr>
        <w:t xml:space="preserve">бо </w:t>
      </w:r>
      <w:r>
        <w:rPr>
          <w:rFonts w:ascii="Times New Roman" w:eastAsia="Calibri" w:hAnsi="Times New Roman" w:cs="Times New Roman"/>
          <w:sz w:val="28"/>
          <w:szCs w:val="28"/>
        </w:rPr>
        <w:t>69,4</w:t>
      </w:r>
      <w:r w:rsidRPr="00804F9E">
        <w:rPr>
          <w:rFonts w:ascii="Times New Roman" w:eastAsia="Calibri" w:hAnsi="Times New Roman" w:cs="Times New Roman"/>
          <w:sz w:val="28"/>
          <w:szCs w:val="28"/>
        </w:rPr>
        <w:t xml:space="preserve"> % до річних призначень. На заробітну плату з нарахуванням спрямовано </w:t>
      </w:r>
      <w:r>
        <w:rPr>
          <w:rFonts w:ascii="Times New Roman" w:eastAsia="Calibri" w:hAnsi="Times New Roman" w:cs="Times New Roman"/>
          <w:sz w:val="28"/>
          <w:szCs w:val="28"/>
        </w:rPr>
        <w:t>1024,6</w:t>
      </w:r>
      <w:r w:rsidRPr="00804F9E">
        <w:rPr>
          <w:rFonts w:ascii="Times New Roman" w:eastAsia="Calibri" w:hAnsi="Times New Roman" w:cs="Times New Roman"/>
          <w:sz w:val="28"/>
          <w:szCs w:val="28"/>
        </w:rPr>
        <w:t xml:space="preserve"> тис. грн, або </w:t>
      </w:r>
      <w:r>
        <w:rPr>
          <w:rFonts w:ascii="Times New Roman" w:eastAsia="Calibri" w:hAnsi="Times New Roman" w:cs="Times New Roman"/>
          <w:sz w:val="28"/>
          <w:szCs w:val="28"/>
        </w:rPr>
        <w:t>70,2</w:t>
      </w:r>
      <w:r w:rsidRPr="00804F9E">
        <w:rPr>
          <w:rFonts w:ascii="Times New Roman" w:eastAsia="Calibri" w:hAnsi="Times New Roman" w:cs="Times New Roman"/>
          <w:sz w:val="28"/>
          <w:szCs w:val="28"/>
        </w:rPr>
        <w:t xml:space="preserve"> % до річних призначень.</w:t>
      </w:r>
      <w:r w:rsidRPr="00614A7E">
        <w:rPr>
          <w:rFonts w:ascii="Times New Roman" w:eastAsia="Calibri" w:hAnsi="Times New Roman" w:cs="Times New Roman"/>
          <w:bCs/>
          <w:iCs/>
          <w:sz w:val="28"/>
          <w:szCs w:val="28"/>
        </w:rPr>
        <w:t xml:space="preserve"> </w:t>
      </w:r>
      <w:r w:rsidRPr="00804F9E">
        <w:rPr>
          <w:rFonts w:ascii="Times New Roman" w:eastAsia="Calibri" w:hAnsi="Times New Roman" w:cs="Times New Roman"/>
          <w:bCs/>
          <w:iCs/>
          <w:sz w:val="28"/>
          <w:szCs w:val="28"/>
        </w:rPr>
        <w:t xml:space="preserve">Касові видатки по спеціальному фонду за </w:t>
      </w:r>
      <w:r>
        <w:rPr>
          <w:rFonts w:ascii="Times New Roman" w:eastAsia="Calibri" w:hAnsi="Times New Roman" w:cs="Times New Roman"/>
          <w:bCs/>
          <w:iCs/>
          <w:sz w:val="28"/>
          <w:szCs w:val="28"/>
        </w:rPr>
        <w:t>аналізований період</w:t>
      </w:r>
      <w:r w:rsidRPr="00804F9E">
        <w:rPr>
          <w:rFonts w:ascii="Times New Roman" w:eastAsia="Calibri" w:hAnsi="Times New Roman" w:cs="Times New Roman"/>
          <w:bCs/>
          <w:iCs/>
          <w:sz w:val="28"/>
          <w:szCs w:val="28"/>
        </w:rPr>
        <w:t xml:space="preserve"> склали </w:t>
      </w:r>
      <w:r>
        <w:rPr>
          <w:rFonts w:ascii="Times New Roman" w:eastAsia="Calibri" w:hAnsi="Times New Roman" w:cs="Times New Roman"/>
          <w:bCs/>
          <w:iCs/>
          <w:sz w:val="28"/>
          <w:szCs w:val="28"/>
        </w:rPr>
        <w:t>18,7</w:t>
      </w:r>
      <w:r w:rsidRPr="00804F9E">
        <w:rPr>
          <w:rFonts w:ascii="Times New Roman" w:eastAsia="Calibri" w:hAnsi="Times New Roman" w:cs="Times New Roman"/>
          <w:bCs/>
          <w:iCs/>
          <w:sz w:val="28"/>
          <w:szCs w:val="28"/>
        </w:rPr>
        <w:t xml:space="preserve"> тис. грн</w:t>
      </w:r>
      <w:r w:rsidR="00830AAA">
        <w:rPr>
          <w:rFonts w:ascii="Times New Roman" w:eastAsia="Calibri" w:hAnsi="Times New Roman" w:cs="Times New Roman"/>
          <w:bCs/>
          <w:iCs/>
          <w:sz w:val="28"/>
          <w:szCs w:val="28"/>
        </w:rPr>
        <w:t>.</w:t>
      </w:r>
    </w:p>
    <w:p w:rsidR="000552D0" w:rsidRPr="00804F9E" w:rsidRDefault="000552D0" w:rsidP="000552D0">
      <w:pPr>
        <w:widowControl w:val="0"/>
        <w:spacing w:after="0" w:line="240" w:lineRule="auto"/>
        <w:ind w:firstLine="708"/>
        <w:jc w:val="both"/>
        <w:rPr>
          <w:rFonts w:ascii="Times New Roman" w:eastAsia="Calibri" w:hAnsi="Times New Roman" w:cs="Times New Roman"/>
          <w:bCs/>
          <w:iCs/>
          <w:sz w:val="28"/>
          <w:szCs w:val="28"/>
        </w:rPr>
      </w:pPr>
      <w:r w:rsidRPr="00804F9E">
        <w:rPr>
          <w:rFonts w:ascii="Times New Roman" w:eastAsia="Calibri" w:hAnsi="Times New Roman" w:cs="Times New Roman"/>
          <w:bCs/>
          <w:iCs/>
          <w:sz w:val="28"/>
          <w:szCs w:val="28"/>
        </w:rPr>
        <w:t>На проведення молодіжних заходів річні призначення на 202</w:t>
      </w:r>
      <w:r>
        <w:rPr>
          <w:rFonts w:ascii="Times New Roman" w:eastAsia="Calibri" w:hAnsi="Times New Roman" w:cs="Times New Roman"/>
          <w:bCs/>
          <w:iCs/>
          <w:sz w:val="28"/>
          <w:szCs w:val="28"/>
        </w:rPr>
        <w:t>3</w:t>
      </w:r>
      <w:r w:rsidRPr="00804F9E">
        <w:rPr>
          <w:rFonts w:ascii="Times New Roman" w:eastAsia="Calibri" w:hAnsi="Times New Roman" w:cs="Times New Roman"/>
          <w:bCs/>
          <w:iCs/>
          <w:sz w:val="28"/>
          <w:szCs w:val="28"/>
          <w:lang w:val="ru-RU"/>
        </w:rPr>
        <w:t xml:space="preserve"> </w:t>
      </w:r>
      <w:r w:rsidRPr="00804F9E">
        <w:rPr>
          <w:rFonts w:ascii="Times New Roman" w:eastAsia="Calibri" w:hAnsi="Times New Roman" w:cs="Times New Roman"/>
          <w:bCs/>
          <w:iCs/>
          <w:sz w:val="28"/>
          <w:szCs w:val="28"/>
        </w:rPr>
        <w:t xml:space="preserve">рік заплановані в сумі </w:t>
      </w:r>
      <w:r>
        <w:rPr>
          <w:rFonts w:ascii="Times New Roman" w:eastAsia="Calibri" w:hAnsi="Times New Roman" w:cs="Times New Roman"/>
          <w:bCs/>
          <w:iCs/>
          <w:sz w:val="28"/>
          <w:szCs w:val="28"/>
          <w:lang w:val="ru-RU"/>
        </w:rPr>
        <w:t>115,0</w:t>
      </w:r>
      <w:r w:rsidRPr="00804F9E">
        <w:rPr>
          <w:rFonts w:ascii="Times New Roman" w:eastAsia="Calibri" w:hAnsi="Times New Roman" w:cs="Times New Roman"/>
          <w:bCs/>
          <w:iCs/>
          <w:sz w:val="28"/>
          <w:szCs w:val="28"/>
        </w:rPr>
        <w:t xml:space="preserve"> тис. грн, касові видатки за</w:t>
      </w:r>
      <w:r>
        <w:rPr>
          <w:rFonts w:ascii="Times New Roman" w:eastAsia="Calibri" w:hAnsi="Times New Roman" w:cs="Times New Roman"/>
          <w:bCs/>
          <w:iCs/>
          <w:sz w:val="28"/>
          <w:szCs w:val="28"/>
        </w:rPr>
        <w:t xml:space="preserve"> 9 місяців 2023 року</w:t>
      </w:r>
      <w:r w:rsidRPr="00804F9E">
        <w:rPr>
          <w:rFonts w:ascii="Times New Roman" w:eastAsia="Calibri" w:hAnsi="Times New Roman" w:cs="Times New Roman"/>
          <w:bCs/>
          <w:iCs/>
          <w:sz w:val="28"/>
          <w:szCs w:val="28"/>
        </w:rPr>
        <w:t xml:space="preserve"> склали </w:t>
      </w:r>
      <w:r>
        <w:rPr>
          <w:rFonts w:ascii="Times New Roman" w:eastAsia="Calibri" w:hAnsi="Times New Roman" w:cs="Times New Roman"/>
          <w:bCs/>
          <w:iCs/>
          <w:sz w:val="28"/>
          <w:szCs w:val="28"/>
        </w:rPr>
        <w:t>53,8</w:t>
      </w:r>
      <w:r w:rsidRPr="00804F9E">
        <w:rPr>
          <w:rFonts w:ascii="Times New Roman" w:eastAsia="Calibri" w:hAnsi="Times New Roman" w:cs="Times New Roman"/>
          <w:bCs/>
          <w:iCs/>
          <w:sz w:val="28"/>
          <w:szCs w:val="28"/>
        </w:rPr>
        <w:t xml:space="preserve">  тис. грн, або</w:t>
      </w:r>
      <w:r>
        <w:rPr>
          <w:rFonts w:ascii="Times New Roman" w:eastAsia="Calibri" w:hAnsi="Times New Roman" w:cs="Times New Roman"/>
          <w:bCs/>
          <w:iCs/>
          <w:sz w:val="28"/>
          <w:szCs w:val="28"/>
        </w:rPr>
        <w:t xml:space="preserve"> 46,8 </w:t>
      </w:r>
      <w:r w:rsidRPr="00804F9E">
        <w:rPr>
          <w:rFonts w:ascii="Times New Roman" w:eastAsia="Calibri" w:hAnsi="Times New Roman" w:cs="Times New Roman"/>
          <w:bCs/>
          <w:iCs/>
          <w:sz w:val="28"/>
          <w:szCs w:val="28"/>
        </w:rPr>
        <w:t>% до річних призначень.</w:t>
      </w:r>
    </w:p>
    <w:p w:rsidR="000552D0" w:rsidRPr="00AF527C" w:rsidRDefault="000552D0" w:rsidP="000552D0">
      <w:pPr>
        <w:spacing w:after="0" w:line="240" w:lineRule="auto"/>
        <w:ind w:firstLine="708"/>
        <w:jc w:val="both"/>
        <w:rPr>
          <w:rFonts w:ascii="Times New Roman" w:eastAsia="Calibri" w:hAnsi="Times New Roman" w:cs="Times New Roman"/>
          <w:sz w:val="28"/>
          <w:szCs w:val="28"/>
          <w:highlight w:val="yellow"/>
        </w:rPr>
      </w:pPr>
      <w:r w:rsidRPr="009B26F8">
        <w:rPr>
          <w:rFonts w:ascii="Times New Roman" w:eastAsia="Calibri" w:hAnsi="Times New Roman" w:cs="Times New Roman"/>
          <w:sz w:val="28"/>
          <w:szCs w:val="28"/>
        </w:rPr>
        <w:t xml:space="preserve">На утримання </w:t>
      </w:r>
      <w:r w:rsidRPr="00830AAA">
        <w:rPr>
          <w:rFonts w:ascii="Times New Roman" w:eastAsia="Calibri" w:hAnsi="Times New Roman" w:cs="Times New Roman"/>
          <w:sz w:val="28"/>
          <w:szCs w:val="28"/>
        </w:rPr>
        <w:t>КУ</w:t>
      </w:r>
      <w:r w:rsidRPr="00830AAA">
        <w:rPr>
          <w:rFonts w:ascii="Times New Roman" w:eastAsia="Calibri" w:hAnsi="Times New Roman" w:cs="Times New Roman"/>
          <w:i/>
          <w:iCs/>
          <w:sz w:val="28"/>
          <w:szCs w:val="28"/>
        </w:rPr>
        <w:t xml:space="preserve"> </w:t>
      </w:r>
      <w:r w:rsidRPr="00830AAA">
        <w:rPr>
          <w:rStyle w:val="a5"/>
          <w:rFonts w:ascii="Times New Roman" w:hAnsi="Times New Roman" w:cs="Times New Roman"/>
          <w:bCs/>
          <w:i w:val="0"/>
          <w:iCs w:val="0"/>
          <w:sz w:val="28"/>
          <w:szCs w:val="28"/>
          <w:shd w:val="clear" w:color="auto" w:fill="FFFFFF"/>
        </w:rPr>
        <w:t>Ковельський молодіжний центр</w:t>
      </w:r>
      <w:r w:rsidRPr="00830AAA">
        <w:rPr>
          <w:rFonts w:ascii="Times New Roman" w:hAnsi="Times New Roman" w:cs="Times New Roman"/>
          <w:i/>
          <w:iCs/>
          <w:sz w:val="28"/>
          <w:szCs w:val="28"/>
          <w:shd w:val="clear" w:color="auto" w:fill="FFFFFF"/>
        </w:rPr>
        <w:t> "</w:t>
      </w:r>
      <w:r w:rsidRPr="00830AAA">
        <w:rPr>
          <w:rStyle w:val="a5"/>
          <w:rFonts w:ascii="Times New Roman" w:hAnsi="Times New Roman" w:cs="Times New Roman"/>
          <w:bCs/>
          <w:i w:val="0"/>
          <w:iCs w:val="0"/>
          <w:sz w:val="28"/>
          <w:szCs w:val="28"/>
          <w:shd w:val="clear" w:color="auto" w:fill="FFFFFF"/>
        </w:rPr>
        <w:t>Місто ідей</w:t>
      </w:r>
      <w:r w:rsidRPr="00830AAA">
        <w:rPr>
          <w:rFonts w:ascii="Times New Roman" w:hAnsi="Times New Roman" w:cs="Times New Roman"/>
          <w:i/>
          <w:iCs/>
          <w:sz w:val="28"/>
          <w:szCs w:val="28"/>
          <w:shd w:val="clear" w:color="auto" w:fill="FFFFFF"/>
        </w:rPr>
        <w:t>"</w:t>
      </w:r>
      <w:r w:rsidRPr="009B26F8">
        <w:rPr>
          <w:rFonts w:ascii="Times New Roman" w:hAnsi="Times New Roman" w:cs="Times New Roman"/>
          <w:sz w:val="28"/>
          <w:szCs w:val="28"/>
          <w:shd w:val="clear" w:color="auto" w:fill="FFFFFF"/>
        </w:rPr>
        <w:t xml:space="preserve"> використано за </w:t>
      </w:r>
      <w:r>
        <w:rPr>
          <w:rFonts w:ascii="Times New Roman" w:hAnsi="Times New Roman" w:cs="Times New Roman"/>
          <w:sz w:val="28"/>
          <w:szCs w:val="28"/>
          <w:shd w:val="clear" w:color="auto" w:fill="FFFFFF"/>
        </w:rPr>
        <w:t>9 місяців</w:t>
      </w:r>
      <w:r w:rsidRPr="009B26F8">
        <w:rPr>
          <w:rFonts w:ascii="Times New Roman" w:hAnsi="Times New Roman" w:cs="Times New Roman"/>
          <w:sz w:val="28"/>
          <w:szCs w:val="28"/>
          <w:shd w:val="clear" w:color="auto" w:fill="FFFFFF"/>
        </w:rPr>
        <w:t xml:space="preserve"> 2023 року </w:t>
      </w:r>
      <w:r>
        <w:rPr>
          <w:rFonts w:ascii="Times New Roman" w:hAnsi="Times New Roman" w:cs="Times New Roman"/>
          <w:sz w:val="28"/>
          <w:szCs w:val="28"/>
          <w:shd w:val="clear" w:color="auto" w:fill="FFFFFF"/>
        </w:rPr>
        <w:t>381,4</w:t>
      </w:r>
      <w:r w:rsidRPr="009B26F8">
        <w:rPr>
          <w:rFonts w:ascii="Times New Roman" w:hAnsi="Times New Roman" w:cs="Times New Roman"/>
          <w:sz w:val="28"/>
          <w:szCs w:val="28"/>
          <w:shd w:val="clear" w:color="auto" w:fill="FFFFFF"/>
        </w:rPr>
        <w:t xml:space="preserve"> тис. грн, або </w:t>
      </w:r>
      <w:r>
        <w:rPr>
          <w:rFonts w:ascii="Times New Roman" w:hAnsi="Times New Roman" w:cs="Times New Roman"/>
          <w:sz w:val="28"/>
          <w:szCs w:val="28"/>
          <w:shd w:val="clear" w:color="auto" w:fill="FFFFFF"/>
        </w:rPr>
        <w:t xml:space="preserve">53,0 </w:t>
      </w:r>
      <w:r w:rsidRPr="009B26F8">
        <w:rPr>
          <w:rFonts w:ascii="Times New Roman" w:hAnsi="Times New Roman" w:cs="Times New Roman"/>
          <w:sz w:val="28"/>
          <w:szCs w:val="28"/>
          <w:shd w:val="clear" w:color="auto" w:fill="FFFFFF"/>
        </w:rPr>
        <w:t>% до річного плану. Штатна</w:t>
      </w:r>
      <w:r>
        <w:rPr>
          <w:rFonts w:ascii="Times New Roman" w:hAnsi="Times New Roman" w:cs="Times New Roman"/>
          <w:sz w:val="28"/>
          <w:szCs w:val="28"/>
          <w:shd w:val="clear" w:color="auto" w:fill="FFFFFF"/>
        </w:rPr>
        <w:t xml:space="preserve"> чисельність Центру становить 2 одиниці. На заробітну плату з нарахуваннями спрямовано 257,1 тис. грн, або 64,3% до річного плану. </w:t>
      </w:r>
    </w:p>
    <w:p w:rsidR="000552D0" w:rsidRDefault="000552D0" w:rsidP="000552D0">
      <w:pPr>
        <w:spacing w:after="0" w:line="240" w:lineRule="auto"/>
        <w:ind w:firstLine="708"/>
        <w:jc w:val="both"/>
        <w:rPr>
          <w:rFonts w:ascii="Times New Roman" w:eastAsia="Calibri" w:hAnsi="Times New Roman" w:cs="Times New Roman"/>
          <w:sz w:val="28"/>
          <w:szCs w:val="28"/>
        </w:rPr>
      </w:pPr>
      <w:r w:rsidRPr="002F5EC8">
        <w:rPr>
          <w:rFonts w:ascii="Times New Roman" w:eastAsia="Calibri" w:hAnsi="Times New Roman" w:cs="Times New Roman"/>
          <w:sz w:val="28"/>
          <w:szCs w:val="28"/>
        </w:rPr>
        <w:t>Відповідно до Програми соціального захисту окремих категорій мешканців Ковельської територіальної громади  на 202</w:t>
      </w:r>
      <w:r>
        <w:rPr>
          <w:rFonts w:ascii="Times New Roman" w:eastAsia="Calibri" w:hAnsi="Times New Roman" w:cs="Times New Roman"/>
          <w:sz w:val="28"/>
          <w:szCs w:val="28"/>
        </w:rPr>
        <w:t>3</w:t>
      </w:r>
      <w:r w:rsidRPr="002F5EC8">
        <w:rPr>
          <w:rFonts w:ascii="Times New Roman" w:eastAsia="Calibri" w:hAnsi="Times New Roman" w:cs="Times New Roman"/>
          <w:sz w:val="28"/>
          <w:szCs w:val="28"/>
        </w:rPr>
        <w:t xml:space="preserve"> рік передбачені видатки в сумі </w:t>
      </w:r>
      <w:r>
        <w:rPr>
          <w:rFonts w:ascii="Times New Roman" w:eastAsia="Calibri" w:hAnsi="Times New Roman" w:cs="Times New Roman"/>
          <w:sz w:val="28"/>
          <w:szCs w:val="28"/>
        </w:rPr>
        <w:t>14189,4</w:t>
      </w:r>
      <w:r w:rsidRPr="002F5EC8">
        <w:rPr>
          <w:rFonts w:ascii="Times New Roman" w:eastAsia="Calibri" w:hAnsi="Times New Roman" w:cs="Times New Roman"/>
          <w:sz w:val="28"/>
          <w:szCs w:val="28"/>
        </w:rPr>
        <w:t xml:space="preserve"> тис. грн. Касові видатки за звітний період по Програмі становили </w:t>
      </w:r>
      <w:r>
        <w:rPr>
          <w:rFonts w:ascii="Times New Roman" w:eastAsia="Calibri" w:hAnsi="Times New Roman" w:cs="Times New Roman"/>
          <w:sz w:val="28"/>
          <w:szCs w:val="28"/>
        </w:rPr>
        <w:t xml:space="preserve"> 9455,2</w:t>
      </w:r>
      <w:r w:rsidRPr="002F5EC8">
        <w:rPr>
          <w:rFonts w:ascii="Times New Roman" w:eastAsia="Calibri" w:hAnsi="Times New Roman" w:cs="Times New Roman"/>
          <w:sz w:val="28"/>
          <w:szCs w:val="28"/>
        </w:rPr>
        <w:t xml:space="preserve"> тис. грн, або </w:t>
      </w:r>
      <w:r>
        <w:rPr>
          <w:rFonts w:ascii="Times New Roman" w:eastAsia="Calibri" w:hAnsi="Times New Roman" w:cs="Times New Roman"/>
          <w:sz w:val="28"/>
          <w:szCs w:val="28"/>
        </w:rPr>
        <w:t xml:space="preserve">66,6 </w:t>
      </w:r>
      <w:r w:rsidRPr="002F5EC8">
        <w:rPr>
          <w:rFonts w:ascii="Times New Roman" w:eastAsia="Calibri" w:hAnsi="Times New Roman" w:cs="Times New Roman"/>
          <w:sz w:val="28"/>
          <w:szCs w:val="28"/>
        </w:rPr>
        <w:t xml:space="preserve">% до річних призначень. </w:t>
      </w:r>
      <w:r w:rsidRPr="002F5EC8">
        <w:rPr>
          <w:rFonts w:ascii="Times New Roman" w:eastAsia="Calibri" w:hAnsi="Times New Roman" w:cs="Times New Roman"/>
          <w:sz w:val="28"/>
          <w:szCs w:val="28"/>
        </w:rPr>
        <w:tab/>
      </w:r>
    </w:p>
    <w:p w:rsidR="000552D0" w:rsidRPr="002F5EC8" w:rsidRDefault="000552D0" w:rsidP="000552D0">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Аналіз виконання Програми </w:t>
      </w:r>
      <w:r w:rsidRPr="002F5EC8">
        <w:rPr>
          <w:rFonts w:ascii="Times New Roman" w:eastAsia="Calibri" w:hAnsi="Times New Roman" w:cs="Times New Roman"/>
          <w:sz w:val="28"/>
          <w:szCs w:val="28"/>
        </w:rPr>
        <w:tab/>
      </w:r>
      <w:r>
        <w:rPr>
          <w:rFonts w:ascii="Times New Roman" w:eastAsia="Calibri" w:hAnsi="Times New Roman" w:cs="Times New Roman"/>
          <w:sz w:val="28"/>
          <w:szCs w:val="28"/>
        </w:rPr>
        <w:t xml:space="preserve"> за 9 місяців 2023 року наведено в таблиці.</w:t>
      </w:r>
      <w:r w:rsidRPr="002F5EC8">
        <w:rPr>
          <w:rFonts w:ascii="Times New Roman" w:eastAsia="Calibri" w:hAnsi="Times New Roman" w:cs="Times New Roman"/>
          <w:sz w:val="28"/>
          <w:szCs w:val="28"/>
        </w:rPr>
        <w:tab/>
      </w:r>
      <w:r w:rsidRPr="002F5EC8">
        <w:rPr>
          <w:rFonts w:ascii="Times New Roman" w:eastAsia="Calibri" w:hAnsi="Times New Roman" w:cs="Times New Roman"/>
          <w:sz w:val="28"/>
          <w:szCs w:val="28"/>
        </w:rPr>
        <w:tab/>
      </w:r>
    </w:p>
    <w:p w:rsidR="000552D0" w:rsidRPr="002F5EC8" w:rsidRDefault="000552D0" w:rsidP="000552D0">
      <w:pPr>
        <w:spacing w:after="0" w:line="240" w:lineRule="auto"/>
        <w:ind w:firstLine="709"/>
        <w:jc w:val="right"/>
        <w:rPr>
          <w:rFonts w:ascii="Times New Roman" w:eastAsia="Calibri" w:hAnsi="Times New Roman" w:cs="Times New Roman"/>
          <w:sz w:val="24"/>
          <w:szCs w:val="24"/>
        </w:rPr>
      </w:pPr>
      <w:r w:rsidRPr="002F5EC8">
        <w:rPr>
          <w:rFonts w:ascii="Times New Roman" w:eastAsia="Calibri" w:hAnsi="Times New Roman" w:cs="Times New Roman"/>
          <w:sz w:val="24"/>
          <w:szCs w:val="24"/>
        </w:rPr>
        <w:tab/>
        <w:t>тис.грн.</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45"/>
        <w:gridCol w:w="992"/>
        <w:gridCol w:w="1701"/>
        <w:gridCol w:w="1701"/>
      </w:tblGrid>
      <w:tr w:rsidR="000552D0" w:rsidRPr="002F5EC8" w:rsidTr="00EF66E6">
        <w:tc>
          <w:tcPr>
            <w:tcW w:w="5245" w:type="dxa"/>
            <w:tcBorders>
              <w:top w:val="single" w:sz="4" w:space="0" w:color="auto"/>
              <w:left w:val="single" w:sz="4" w:space="0" w:color="auto"/>
              <w:bottom w:val="single" w:sz="4" w:space="0" w:color="auto"/>
              <w:right w:val="single" w:sz="4" w:space="0" w:color="auto"/>
            </w:tcBorders>
          </w:tcPr>
          <w:p w:rsidR="000552D0" w:rsidRPr="002F5EC8" w:rsidRDefault="000552D0" w:rsidP="00EF66E6">
            <w:pPr>
              <w:spacing w:after="0" w:line="240" w:lineRule="auto"/>
              <w:jc w:val="center"/>
              <w:rPr>
                <w:rFonts w:ascii="Times New Roman" w:eastAsia="Calibri" w:hAnsi="Times New Roman" w:cs="Times New Roman"/>
                <w:b/>
                <w:sz w:val="24"/>
                <w:szCs w:val="24"/>
              </w:rPr>
            </w:pPr>
          </w:p>
          <w:p w:rsidR="000552D0" w:rsidRPr="002F5EC8" w:rsidRDefault="000552D0" w:rsidP="00EF66E6">
            <w:pPr>
              <w:spacing w:after="0" w:line="240" w:lineRule="auto"/>
              <w:jc w:val="center"/>
              <w:rPr>
                <w:rFonts w:ascii="Times New Roman" w:eastAsia="Calibri" w:hAnsi="Times New Roman" w:cs="Times New Roman"/>
                <w:b/>
                <w:sz w:val="24"/>
                <w:szCs w:val="24"/>
              </w:rPr>
            </w:pPr>
            <w:r w:rsidRPr="002F5EC8">
              <w:rPr>
                <w:rFonts w:ascii="Times New Roman" w:eastAsia="Calibri" w:hAnsi="Times New Roman" w:cs="Times New Roman"/>
                <w:b/>
                <w:sz w:val="24"/>
                <w:szCs w:val="24"/>
              </w:rPr>
              <w:t>Назва</w:t>
            </w:r>
          </w:p>
        </w:tc>
        <w:tc>
          <w:tcPr>
            <w:tcW w:w="992" w:type="dxa"/>
            <w:tcBorders>
              <w:top w:val="single" w:sz="4" w:space="0" w:color="auto"/>
              <w:left w:val="single" w:sz="4" w:space="0" w:color="auto"/>
              <w:bottom w:val="single" w:sz="4" w:space="0" w:color="auto"/>
              <w:right w:val="single" w:sz="4" w:space="0" w:color="auto"/>
            </w:tcBorders>
          </w:tcPr>
          <w:p w:rsidR="000552D0" w:rsidRPr="002F5EC8" w:rsidRDefault="000552D0" w:rsidP="00EF66E6">
            <w:pPr>
              <w:spacing w:after="0" w:line="240" w:lineRule="auto"/>
              <w:jc w:val="center"/>
              <w:rPr>
                <w:rFonts w:ascii="Times New Roman" w:eastAsia="Calibri" w:hAnsi="Times New Roman" w:cs="Times New Roman"/>
                <w:b/>
                <w:sz w:val="24"/>
                <w:szCs w:val="24"/>
              </w:rPr>
            </w:pPr>
          </w:p>
          <w:p w:rsidR="000552D0" w:rsidRPr="002F5EC8" w:rsidRDefault="000552D0" w:rsidP="00EF66E6">
            <w:pPr>
              <w:spacing w:after="0" w:line="240" w:lineRule="auto"/>
              <w:jc w:val="center"/>
              <w:rPr>
                <w:rFonts w:ascii="Times New Roman" w:eastAsia="Calibri" w:hAnsi="Times New Roman" w:cs="Times New Roman"/>
                <w:b/>
                <w:sz w:val="24"/>
                <w:szCs w:val="24"/>
              </w:rPr>
            </w:pPr>
            <w:r w:rsidRPr="002F5EC8">
              <w:rPr>
                <w:rFonts w:ascii="Times New Roman" w:eastAsia="Calibri" w:hAnsi="Times New Roman" w:cs="Times New Roman"/>
                <w:b/>
                <w:sz w:val="24"/>
                <w:szCs w:val="24"/>
              </w:rPr>
              <w:t xml:space="preserve">План </w:t>
            </w:r>
          </w:p>
          <w:p w:rsidR="000552D0" w:rsidRPr="002F5EC8" w:rsidRDefault="000552D0" w:rsidP="00EF66E6">
            <w:pPr>
              <w:spacing w:after="0" w:line="240" w:lineRule="auto"/>
              <w:rPr>
                <w:rFonts w:ascii="Times New Roman" w:eastAsia="Calibri" w:hAnsi="Times New Roman" w:cs="Times New Roman"/>
                <w:b/>
                <w:sz w:val="24"/>
                <w:szCs w:val="24"/>
              </w:rPr>
            </w:pPr>
            <w:r w:rsidRPr="002F5EC8">
              <w:rPr>
                <w:rFonts w:ascii="Times New Roman" w:eastAsia="Calibri" w:hAnsi="Times New Roman" w:cs="Times New Roman"/>
                <w:b/>
                <w:sz w:val="24"/>
                <w:szCs w:val="24"/>
              </w:rPr>
              <w:t>річний</w:t>
            </w:r>
          </w:p>
        </w:tc>
        <w:tc>
          <w:tcPr>
            <w:tcW w:w="1701" w:type="dxa"/>
            <w:tcBorders>
              <w:top w:val="single" w:sz="4" w:space="0" w:color="auto"/>
              <w:left w:val="single" w:sz="4" w:space="0" w:color="auto"/>
              <w:bottom w:val="single" w:sz="4" w:space="0" w:color="auto"/>
              <w:right w:val="single" w:sz="4" w:space="0" w:color="auto"/>
            </w:tcBorders>
            <w:hideMark/>
          </w:tcPr>
          <w:p w:rsidR="000552D0" w:rsidRPr="002F5EC8" w:rsidRDefault="000552D0" w:rsidP="00EF66E6">
            <w:pPr>
              <w:spacing w:after="0" w:line="240" w:lineRule="auto"/>
              <w:jc w:val="center"/>
              <w:rPr>
                <w:rFonts w:ascii="Times New Roman" w:eastAsia="Calibri" w:hAnsi="Times New Roman" w:cs="Times New Roman"/>
                <w:b/>
                <w:sz w:val="24"/>
                <w:szCs w:val="24"/>
              </w:rPr>
            </w:pPr>
            <w:r w:rsidRPr="002F5EC8">
              <w:rPr>
                <w:rFonts w:ascii="Times New Roman" w:eastAsia="Calibri" w:hAnsi="Times New Roman" w:cs="Times New Roman"/>
                <w:b/>
                <w:sz w:val="24"/>
                <w:szCs w:val="24"/>
              </w:rPr>
              <w:t xml:space="preserve">Касові </w:t>
            </w:r>
          </w:p>
          <w:p w:rsidR="000552D0" w:rsidRDefault="000552D0" w:rsidP="00EF66E6">
            <w:pPr>
              <w:spacing w:after="0" w:line="240" w:lineRule="auto"/>
              <w:jc w:val="center"/>
              <w:rPr>
                <w:rFonts w:ascii="Times New Roman" w:eastAsia="Calibri" w:hAnsi="Times New Roman" w:cs="Times New Roman"/>
                <w:b/>
                <w:sz w:val="24"/>
                <w:szCs w:val="24"/>
              </w:rPr>
            </w:pPr>
            <w:r w:rsidRPr="002F5EC8">
              <w:rPr>
                <w:rFonts w:ascii="Times New Roman" w:eastAsia="Calibri" w:hAnsi="Times New Roman" w:cs="Times New Roman"/>
                <w:b/>
                <w:sz w:val="24"/>
                <w:szCs w:val="24"/>
              </w:rPr>
              <w:t>видатки за</w:t>
            </w:r>
            <w:r>
              <w:rPr>
                <w:rFonts w:ascii="Times New Roman" w:eastAsia="Calibri" w:hAnsi="Times New Roman" w:cs="Times New Roman"/>
                <w:b/>
                <w:sz w:val="24"/>
                <w:szCs w:val="24"/>
              </w:rPr>
              <w:t xml:space="preserve">  </w:t>
            </w:r>
          </w:p>
          <w:p w:rsidR="000552D0" w:rsidRPr="002F5EC8" w:rsidRDefault="000552D0" w:rsidP="00EF66E6">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9 місяців</w:t>
            </w:r>
            <w:r w:rsidRPr="002F5EC8">
              <w:rPr>
                <w:rFonts w:ascii="Times New Roman" w:eastAsia="Calibri" w:hAnsi="Times New Roman" w:cs="Times New Roman"/>
                <w:b/>
                <w:sz w:val="24"/>
                <w:szCs w:val="24"/>
              </w:rPr>
              <w:t xml:space="preserve">  202</w:t>
            </w:r>
            <w:r>
              <w:rPr>
                <w:rFonts w:ascii="Times New Roman" w:eastAsia="Calibri" w:hAnsi="Times New Roman" w:cs="Times New Roman"/>
                <w:b/>
                <w:sz w:val="24"/>
                <w:szCs w:val="24"/>
              </w:rPr>
              <w:t>3</w:t>
            </w:r>
            <w:r w:rsidRPr="002F5EC8">
              <w:rPr>
                <w:rFonts w:ascii="Times New Roman" w:eastAsia="Calibri" w:hAnsi="Times New Roman" w:cs="Times New Roman"/>
                <w:b/>
                <w:sz w:val="24"/>
                <w:szCs w:val="24"/>
              </w:rPr>
              <w:t xml:space="preserve"> р</w:t>
            </w:r>
            <w:r>
              <w:rPr>
                <w:rFonts w:ascii="Times New Roman" w:eastAsia="Calibri" w:hAnsi="Times New Roman" w:cs="Times New Roman"/>
                <w:b/>
                <w:sz w:val="24"/>
                <w:szCs w:val="24"/>
              </w:rPr>
              <w:t>оку</w:t>
            </w:r>
          </w:p>
        </w:tc>
        <w:tc>
          <w:tcPr>
            <w:tcW w:w="1701" w:type="dxa"/>
            <w:tcBorders>
              <w:top w:val="single" w:sz="4" w:space="0" w:color="auto"/>
              <w:left w:val="single" w:sz="4" w:space="0" w:color="auto"/>
              <w:bottom w:val="single" w:sz="4" w:space="0" w:color="auto"/>
              <w:right w:val="single" w:sz="4" w:space="0" w:color="auto"/>
            </w:tcBorders>
            <w:hideMark/>
          </w:tcPr>
          <w:p w:rsidR="000552D0" w:rsidRPr="002F5EC8" w:rsidRDefault="000552D0" w:rsidP="00EF66E6">
            <w:pPr>
              <w:spacing w:after="0" w:line="240" w:lineRule="auto"/>
              <w:ind w:firstLine="34"/>
              <w:jc w:val="center"/>
              <w:rPr>
                <w:rFonts w:ascii="Times New Roman" w:eastAsia="Calibri" w:hAnsi="Times New Roman" w:cs="Times New Roman"/>
                <w:b/>
                <w:sz w:val="24"/>
                <w:szCs w:val="24"/>
              </w:rPr>
            </w:pPr>
            <w:r w:rsidRPr="002F5EC8">
              <w:rPr>
                <w:rFonts w:ascii="Times New Roman" w:eastAsia="Calibri" w:hAnsi="Times New Roman" w:cs="Times New Roman"/>
                <w:b/>
                <w:sz w:val="24"/>
                <w:szCs w:val="24"/>
              </w:rPr>
              <w:t>% виконання</w:t>
            </w:r>
          </w:p>
          <w:p w:rsidR="000552D0" w:rsidRPr="002F5EC8" w:rsidRDefault="000552D0" w:rsidP="00EF66E6">
            <w:pPr>
              <w:spacing w:after="0" w:line="240" w:lineRule="auto"/>
              <w:ind w:firstLine="34"/>
              <w:jc w:val="center"/>
              <w:rPr>
                <w:rFonts w:ascii="Times New Roman" w:eastAsia="Calibri" w:hAnsi="Times New Roman" w:cs="Times New Roman"/>
                <w:b/>
                <w:sz w:val="24"/>
                <w:szCs w:val="24"/>
              </w:rPr>
            </w:pPr>
            <w:r w:rsidRPr="002F5EC8">
              <w:rPr>
                <w:rFonts w:ascii="Times New Roman" w:eastAsia="Calibri" w:hAnsi="Times New Roman" w:cs="Times New Roman"/>
                <w:b/>
                <w:sz w:val="24"/>
                <w:szCs w:val="24"/>
              </w:rPr>
              <w:t xml:space="preserve">до річного </w:t>
            </w:r>
          </w:p>
          <w:p w:rsidR="000552D0" w:rsidRPr="002F5EC8" w:rsidRDefault="000552D0" w:rsidP="00EF66E6">
            <w:pPr>
              <w:spacing w:after="0" w:line="240" w:lineRule="auto"/>
              <w:ind w:firstLine="34"/>
              <w:jc w:val="center"/>
              <w:rPr>
                <w:rFonts w:ascii="Times New Roman" w:eastAsia="Calibri" w:hAnsi="Times New Roman" w:cs="Times New Roman"/>
                <w:b/>
                <w:sz w:val="24"/>
                <w:szCs w:val="24"/>
              </w:rPr>
            </w:pPr>
            <w:r w:rsidRPr="002F5EC8">
              <w:rPr>
                <w:rFonts w:ascii="Times New Roman" w:eastAsia="Calibri" w:hAnsi="Times New Roman" w:cs="Times New Roman"/>
                <w:b/>
                <w:sz w:val="24"/>
                <w:szCs w:val="24"/>
              </w:rPr>
              <w:t xml:space="preserve">плану </w:t>
            </w:r>
          </w:p>
        </w:tc>
      </w:tr>
      <w:tr w:rsidR="000552D0" w:rsidRPr="00BE6D3D" w:rsidTr="00EF66E6">
        <w:tc>
          <w:tcPr>
            <w:tcW w:w="5245" w:type="dxa"/>
            <w:tcBorders>
              <w:top w:val="single" w:sz="4" w:space="0" w:color="auto"/>
              <w:left w:val="single" w:sz="4" w:space="0" w:color="auto"/>
              <w:bottom w:val="single" w:sz="4" w:space="0" w:color="auto"/>
              <w:right w:val="single" w:sz="4" w:space="0" w:color="auto"/>
            </w:tcBorders>
            <w:hideMark/>
          </w:tcPr>
          <w:p w:rsidR="000552D0" w:rsidRPr="00BE6D3D" w:rsidRDefault="000552D0" w:rsidP="00EF66E6">
            <w:pPr>
              <w:spacing w:after="0" w:line="240" w:lineRule="auto"/>
              <w:rPr>
                <w:rFonts w:ascii="Times New Roman" w:eastAsia="Calibri" w:hAnsi="Times New Roman" w:cs="Times New Roman"/>
                <w:sz w:val="24"/>
                <w:szCs w:val="24"/>
              </w:rPr>
            </w:pPr>
            <w:r w:rsidRPr="00BE6D3D">
              <w:rPr>
                <w:rFonts w:ascii="Times New Roman" w:eastAsia="Calibri" w:hAnsi="Times New Roman" w:cs="Times New Roman"/>
                <w:sz w:val="24"/>
                <w:szCs w:val="24"/>
              </w:rPr>
              <w:t>Матеріальна допомога на лікування і підтримку тих, хто перебуває у складних життєвих обставинах</w:t>
            </w:r>
          </w:p>
        </w:tc>
        <w:tc>
          <w:tcPr>
            <w:tcW w:w="992" w:type="dxa"/>
            <w:tcBorders>
              <w:top w:val="single" w:sz="4" w:space="0" w:color="auto"/>
              <w:left w:val="single" w:sz="4" w:space="0" w:color="auto"/>
              <w:bottom w:val="single" w:sz="4" w:space="0" w:color="auto"/>
              <w:right w:val="single" w:sz="4" w:space="0" w:color="auto"/>
            </w:tcBorders>
            <w:hideMark/>
          </w:tcPr>
          <w:p w:rsidR="000552D0" w:rsidRPr="00BE6D3D" w:rsidRDefault="000552D0" w:rsidP="00EF66E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550,0</w:t>
            </w:r>
          </w:p>
        </w:tc>
        <w:tc>
          <w:tcPr>
            <w:tcW w:w="1701" w:type="dxa"/>
            <w:tcBorders>
              <w:top w:val="single" w:sz="4" w:space="0" w:color="auto"/>
              <w:left w:val="single" w:sz="4" w:space="0" w:color="auto"/>
              <w:bottom w:val="single" w:sz="4" w:space="0" w:color="auto"/>
              <w:right w:val="single" w:sz="4" w:space="0" w:color="auto"/>
            </w:tcBorders>
            <w:hideMark/>
          </w:tcPr>
          <w:p w:rsidR="000552D0" w:rsidRPr="00BE6D3D" w:rsidRDefault="000552D0" w:rsidP="00EF66E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352,7</w:t>
            </w:r>
          </w:p>
        </w:tc>
        <w:tc>
          <w:tcPr>
            <w:tcW w:w="1701" w:type="dxa"/>
            <w:tcBorders>
              <w:top w:val="single" w:sz="4" w:space="0" w:color="auto"/>
              <w:left w:val="single" w:sz="4" w:space="0" w:color="auto"/>
              <w:bottom w:val="single" w:sz="4" w:space="0" w:color="auto"/>
              <w:right w:val="single" w:sz="4" w:space="0" w:color="auto"/>
            </w:tcBorders>
            <w:hideMark/>
          </w:tcPr>
          <w:p w:rsidR="000552D0" w:rsidRPr="00BE6D3D" w:rsidRDefault="000552D0" w:rsidP="00EF66E6">
            <w:pPr>
              <w:spacing w:after="0" w:line="240" w:lineRule="auto"/>
              <w:ind w:firstLine="34"/>
              <w:jc w:val="center"/>
              <w:rPr>
                <w:rFonts w:ascii="Times New Roman" w:eastAsia="Calibri" w:hAnsi="Times New Roman" w:cs="Times New Roman"/>
                <w:sz w:val="24"/>
                <w:szCs w:val="24"/>
                <w:lang w:val="en-US"/>
              </w:rPr>
            </w:pPr>
            <w:r>
              <w:rPr>
                <w:rFonts w:ascii="Times New Roman" w:eastAsia="Calibri" w:hAnsi="Times New Roman" w:cs="Times New Roman"/>
                <w:sz w:val="24"/>
                <w:szCs w:val="24"/>
              </w:rPr>
              <w:t>64,1</w:t>
            </w:r>
          </w:p>
        </w:tc>
      </w:tr>
      <w:tr w:rsidR="000552D0" w:rsidRPr="00BE6D3D" w:rsidTr="00EF66E6">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0552D0" w:rsidRPr="00A0629F" w:rsidRDefault="000552D0" w:rsidP="00EF66E6">
            <w:pPr>
              <w:spacing w:after="0" w:line="240" w:lineRule="auto"/>
              <w:rPr>
                <w:rFonts w:ascii="Times New Roman" w:eastAsia="Calibri" w:hAnsi="Times New Roman" w:cs="Times New Roman"/>
                <w:sz w:val="24"/>
                <w:szCs w:val="24"/>
              </w:rPr>
            </w:pPr>
            <w:r w:rsidRPr="00A0629F">
              <w:rPr>
                <w:rFonts w:ascii="Times New Roman" w:eastAsia="Calibri" w:hAnsi="Times New Roman" w:cs="Times New Roman"/>
                <w:sz w:val="24"/>
                <w:szCs w:val="24"/>
              </w:rPr>
              <w:t xml:space="preserve">Матеріальна допомога батькам, загиблим в </w:t>
            </w:r>
          </w:p>
          <w:p w:rsidR="000552D0" w:rsidRPr="00A0629F" w:rsidRDefault="000552D0" w:rsidP="00EF66E6">
            <w:pPr>
              <w:spacing w:after="0" w:line="240" w:lineRule="auto"/>
              <w:rPr>
                <w:rFonts w:ascii="Times New Roman" w:eastAsia="Calibri" w:hAnsi="Times New Roman" w:cs="Times New Roman"/>
                <w:sz w:val="24"/>
                <w:szCs w:val="24"/>
              </w:rPr>
            </w:pPr>
            <w:r w:rsidRPr="00A0629F">
              <w:rPr>
                <w:rFonts w:ascii="Times New Roman" w:eastAsia="Calibri" w:hAnsi="Times New Roman" w:cs="Times New Roman"/>
                <w:sz w:val="24"/>
                <w:szCs w:val="24"/>
              </w:rPr>
              <w:t>Афганістані і Іраку</w:t>
            </w:r>
          </w:p>
        </w:tc>
        <w:tc>
          <w:tcPr>
            <w:tcW w:w="992" w:type="dxa"/>
            <w:tcBorders>
              <w:top w:val="single" w:sz="4" w:space="0" w:color="auto"/>
              <w:left w:val="single" w:sz="4" w:space="0" w:color="auto"/>
              <w:bottom w:val="single" w:sz="4" w:space="0" w:color="auto"/>
              <w:right w:val="single" w:sz="4" w:space="0" w:color="auto"/>
            </w:tcBorders>
            <w:vAlign w:val="center"/>
            <w:hideMark/>
          </w:tcPr>
          <w:p w:rsidR="000552D0" w:rsidRPr="00A0629F" w:rsidRDefault="000552D0" w:rsidP="00EF66E6">
            <w:pPr>
              <w:spacing w:after="0" w:line="240" w:lineRule="auto"/>
              <w:jc w:val="center"/>
              <w:rPr>
                <w:rFonts w:ascii="Times New Roman" w:eastAsia="Calibri" w:hAnsi="Times New Roman" w:cs="Times New Roman"/>
                <w:sz w:val="24"/>
                <w:szCs w:val="24"/>
              </w:rPr>
            </w:pPr>
            <w:r w:rsidRPr="00A0629F">
              <w:rPr>
                <w:rFonts w:ascii="Times New Roman" w:eastAsia="Calibri" w:hAnsi="Times New Roman" w:cs="Times New Roman"/>
                <w:sz w:val="24"/>
                <w:szCs w:val="24"/>
              </w:rPr>
              <w:t>4,8</w:t>
            </w:r>
          </w:p>
        </w:tc>
        <w:tc>
          <w:tcPr>
            <w:tcW w:w="1701" w:type="dxa"/>
            <w:tcBorders>
              <w:top w:val="single" w:sz="4" w:space="0" w:color="auto"/>
              <w:left w:val="single" w:sz="4" w:space="0" w:color="auto"/>
              <w:bottom w:val="single" w:sz="4" w:space="0" w:color="auto"/>
              <w:right w:val="single" w:sz="4" w:space="0" w:color="auto"/>
            </w:tcBorders>
            <w:vAlign w:val="center"/>
            <w:hideMark/>
          </w:tcPr>
          <w:p w:rsidR="000552D0" w:rsidRPr="00A0629F" w:rsidRDefault="000552D0" w:rsidP="00EF66E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3,2</w:t>
            </w:r>
          </w:p>
        </w:tc>
        <w:tc>
          <w:tcPr>
            <w:tcW w:w="1701" w:type="dxa"/>
            <w:tcBorders>
              <w:top w:val="single" w:sz="4" w:space="0" w:color="auto"/>
              <w:left w:val="single" w:sz="4" w:space="0" w:color="auto"/>
              <w:bottom w:val="single" w:sz="4" w:space="0" w:color="auto"/>
              <w:right w:val="single" w:sz="4" w:space="0" w:color="auto"/>
            </w:tcBorders>
            <w:vAlign w:val="center"/>
            <w:hideMark/>
          </w:tcPr>
          <w:p w:rsidR="000552D0" w:rsidRPr="00A0629F" w:rsidRDefault="000552D0" w:rsidP="00EF66E6">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66,7</w:t>
            </w:r>
          </w:p>
        </w:tc>
      </w:tr>
      <w:tr w:rsidR="000552D0" w:rsidRPr="00BE6D3D" w:rsidTr="00EF66E6">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0552D0" w:rsidRPr="00DD64E3" w:rsidRDefault="000552D0" w:rsidP="00EF66E6">
            <w:pPr>
              <w:spacing w:after="0" w:line="240" w:lineRule="auto"/>
              <w:rPr>
                <w:rFonts w:ascii="Times New Roman" w:eastAsia="Calibri" w:hAnsi="Times New Roman" w:cs="Times New Roman"/>
                <w:sz w:val="24"/>
                <w:szCs w:val="24"/>
              </w:rPr>
            </w:pPr>
            <w:r w:rsidRPr="00DD64E3">
              <w:rPr>
                <w:rFonts w:ascii="Times New Roman" w:eastAsia="Calibri" w:hAnsi="Times New Roman" w:cs="Times New Roman"/>
                <w:sz w:val="24"/>
                <w:szCs w:val="24"/>
              </w:rPr>
              <w:t>Цільова допомога на погашення заборгованості за спожиті комунальні послуги</w:t>
            </w:r>
          </w:p>
        </w:tc>
        <w:tc>
          <w:tcPr>
            <w:tcW w:w="992" w:type="dxa"/>
            <w:tcBorders>
              <w:top w:val="single" w:sz="4" w:space="0" w:color="auto"/>
              <w:left w:val="single" w:sz="4" w:space="0" w:color="auto"/>
              <w:bottom w:val="single" w:sz="4" w:space="0" w:color="auto"/>
              <w:right w:val="single" w:sz="4" w:space="0" w:color="auto"/>
            </w:tcBorders>
            <w:vAlign w:val="center"/>
            <w:hideMark/>
          </w:tcPr>
          <w:p w:rsidR="000552D0" w:rsidRPr="008920A1" w:rsidRDefault="000552D0" w:rsidP="00EF66E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55,0</w:t>
            </w:r>
          </w:p>
        </w:tc>
        <w:tc>
          <w:tcPr>
            <w:tcW w:w="1701" w:type="dxa"/>
            <w:tcBorders>
              <w:top w:val="single" w:sz="4" w:space="0" w:color="auto"/>
              <w:left w:val="single" w:sz="4" w:space="0" w:color="auto"/>
              <w:bottom w:val="single" w:sz="4" w:space="0" w:color="auto"/>
              <w:right w:val="single" w:sz="4" w:space="0" w:color="auto"/>
            </w:tcBorders>
            <w:vAlign w:val="center"/>
            <w:hideMark/>
          </w:tcPr>
          <w:p w:rsidR="000552D0" w:rsidRPr="008920A1" w:rsidRDefault="000552D0" w:rsidP="00EF66E6">
            <w:pPr>
              <w:spacing w:after="0" w:line="240" w:lineRule="auto"/>
              <w:jc w:val="center"/>
              <w:rPr>
                <w:rFonts w:ascii="Times New Roman" w:eastAsia="Calibri" w:hAnsi="Times New Roman" w:cs="Times New Roman"/>
                <w:sz w:val="24"/>
                <w:szCs w:val="24"/>
              </w:rPr>
            </w:pPr>
            <w:r w:rsidRPr="008920A1">
              <w:rPr>
                <w:rFonts w:ascii="Times New Roman" w:eastAsia="Calibri" w:hAnsi="Times New Roman" w:cs="Times New Roman"/>
                <w:sz w:val="24"/>
                <w:szCs w:val="24"/>
              </w:rPr>
              <w:t>21,0</w:t>
            </w:r>
          </w:p>
        </w:tc>
        <w:tc>
          <w:tcPr>
            <w:tcW w:w="1701" w:type="dxa"/>
            <w:tcBorders>
              <w:top w:val="single" w:sz="4" w:space="0" w:color="auto"/>
              <w:left w:val="single" w:sz="4" w:space="0" w:color="auto"/>
              <w:bottom w:val="single" w:sz="4" w:space="0" w:color="auto"/>
              <w:right w:val="single" w:sz="4" w:space="0" w:color="auto"/>
            </w:tcBorders>
            <w:vAlign w:val="center"/>
            <w:hideMark/>
          </w:tcPr>
          <w:p w:rsidR="000552D0" w:rsidRPr="008920A1" w:rsidRDefault="000552D0" w:rsidP="00EF66E6">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38,2</w:t>
            </w:r>
          </w:p>
        </w:tc>
      </w:tr>
      <w:tr w:rsidR="000552D0" w:rsidRPr="00BE6D3D" w:rsidTr="00EF66E6">
        <w:trPr>
          <w:trHeight w:val="638"/>
        </w:trPr>
        <w:tc>
          <w:tcPr>
            <w:tcW w:w="5245" w:type="dxa"/>
            <w:tcBorders>
              <w:top w:val="single" w:sz="4" w:space="0" w:color="auto"/>
              <w:left w:val="single" w:sz="4" w:space="0" w:color="auto"/>
              <w:bottom w:val="single" w:sz="4" w:space="0" w:color="auto"/>
              <w:right w:val="single" w:sz="4" w:space="0" w:color="auto"/>
            </w:tcBorders>
            <w:vAlign w:val="center"/>
            <w:hideMark/>
          </w:tcPr>
          <w:p w:rsidR="000552D0" w:rsidRPr="00A30DE3" w:rsidRDefault="000552D0" w:rsidP="00EF66E6">
            <w:pPr>
              <w:spacing w:after="0" w:line="240" w:lineRule="auto"/>
              <w:rPr>
                <w:rFonts w:ascii="Times New Roman" w:eastAsia="Calibri" w:hAnsi="Times New Roman" w:cs="Times New Roman"/>
                <w:sz w:val="24"/>
                <w:szCs w:val="24"/>
              </w:rPr>
            </w:pPr>
            <w:r w:rsidRPr="00A30DE3">
              <w:rPr>
                <w:rFonts w:ascii="Times New Roman" w:eastAsia="Calibri" w:hAnsi="Times New Roman" w:cs="Times New Roman"/>
                <w:sz w:val="24"/>
                <w:szCs w:val="24"/>
              </w:rPr>
              <w:t xml:space="preserve">Вирішення питань матеріальної підтримки </w:t>
            </w:r>
          </w:p>
          <w:p w:rsidR="000552D0" w:rsidRPr="00A30DE3" w:rsidRDefault="000552D0" w:rsidP="00EF66E6">
            <w:pPr>
              <w:spacing w:after="0" w:line="240" w:lineRule="auto"/>
              <w:rPr>
                <w:rFonts w:ascii="Times New Roman" w:eastAsia="Calibri" w:hAnsi="Times New Roman" w:cs="Times New Roman"/>
                <w:sz w:val="24"/>
                <w:szCs w:val="24"/>
              </w:rPr>
            </w:pPr>
            <w:r w:rsidRPr="00A30DE3">
              <w:rPr>
                <w:rFonts w:ascii="Times New Roman" w:eastAsia="Calibri" w:hAnsi="Times New Roman" w:cs="Times New Roman"/>
                <w:sz w:val="24"/>
                <w:szCs w:val="24"/>
              </w:rPr>
              <w:t>виборців депутатами міської ради</w:t>
            </w:r>
          </w:p>
        </w:tc>
        <w:tc>
          <w:tcPr>
            <w:tcW w:w="992" w:type="dxa"/>
            <w:tcBorders>
              <w:top w:val="single" w:sz="4" w:space="0" w:color="auto"/>
              <w:left w:val="single" w:sz="4" w:space="0" w:color="auto"/>
              <w:bottom w:val="single" w:sz="4" w:space="0" w:color="auto"/>
              <w:right w:val="single" w:sz="4" w:space="0" w:color="auto"/>
            </w:tcBorders>
            <w:vAlign w:val="center"/>
            <w:hideMark/>
          </w:tcPr>
          <w:p w:rsidR="000552D0" w:rsidRPr="009B26F8" w:rsidRDefault="000552D0" w:rsidP="00EF66E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r w:rsidRPr="009B26F8">
              <w:rPr>
                <w:rFonts w:ascii="Times New Roman" w:eastAsia="Calibri" w:hAnsi="Times New Roman" w:cs="Times New Roman"/>
                <w:sz w:val="24"/>
                <w:szCs w:val="24"/>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0552D0" w:rsidRPr="009B26F8" w:rsidRDefault="000552D0" w:rsidP="00EF66E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683,0</w:t>
            </w:r>
          </w:p>
        </w:tc>
        <w:tc>
          <w:tcPr>
            <w:tcW w:w="1701" w:type="dxa"/>
            <w:tcBorders>
              <w:top w:val="single" w:sz="4" w:space="0" w:color="auto"/>
              <w:left w:val="single" w:sz="4" w:space="0" w:color="auto"/>
              <w:bottom w:val="single" w:sz="4" w:space="0" w:color="auto"/>
              <w:right w:val="single" w:sz="4" w:space="0" w:color="auto"/>
            </w:tcBorders>
            <w:vAlign w:val="center"/>
            <w:hideMark/>
          </w:tcPr>
          <w:p w:rsidR="000552D0" w:rsidRPr="009B26F8" w:rsidRDefault="000552D0" w:rsidP="00EF66E6">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75,9</w:t>
            </w:r>
          </w:p>
        </w:tc>
      </w:tr>
      <w:tr w:rsidR="000552D0" w:rsidRPr="00BE6D3D" w:rsidTr="00EF66E6">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0552D0" w:rsidRPr="00DD64E3" w:rsidRDefault="000552D0" w:rsidP="00EF66E6">
            <w:pPr>
              <w:spacing w:after="0" w:line="240" w:lineRule="auto"/>
              <w:rPr>
                <w:rFonts w:ascii="Times New Roman" w:eastAsia="Calibri" w:hAnsi="Times New Roman" w:cs="Times New Roman"/>
                <w:sz w:val="24"/>
                <w:szCs w:val="24"/>
              </w:rPr>
            </w:pPr>
            <w:r w:rsidRPr="00DD64E3">
              <w:rPr>
                <w:rFonts w:ascii="Times New Roman" w:eastAsia="Calibri" w:hAnsi="Times New Roman" w:cs="Times New Roman"/>
                <w:sz w:val="24"/>
                <w:szCs w:val="24"/>
              </w:rPr>
              <w:t>Матеріальна допомога на поховання осіб, які не досягли пенсійного віку</w:t>
            </w:r>
          </w:p>
        </w:tc>
        <w:tc>
          <w:tcPr>
            <w:tcW w:w="992" w:type="dxa"/>
            <w:tcBorders>
              <w:top w:val="single" w:sz="4" w:space="0" w:color="auto"/>
              <w:left w:val="single" w:sz="4" w:space="0" w:color="auto"/>
              <w:bottom w:val="single" w:sz="4" w:space="0" w:color="auto"/>
              <w:right w:val="single" w:sz="4" w:space="0" w:color="auto"/>
            </w:tcBorders>
            <w:vAlign w:val="center"/>
            <w:hideMark/>
          </w:tcPr>
          <w:p w:rsidR="000552D0" w:rsidRPr="008920A1" w:rsidRDefault="000552D0" w:rsidP="00EF66E6">
            <w:pPr>
              <w:spacing w:after="0" w:line="240" w:lineRule="auto"/>
              <w:jc w:val="center"/>
              <w:rPr>
                <w:rFonts w:ascii="Times New Roman" w:eastAsia="Calibri" w:hAnsi="Times New Roman" w:cs="Times New Roman"/>
                <w:sz w:val="24"/>
                <w:szCs w:val="24"/>
              </w:rPr>
            </w:pPr>
            <w:r w:rsidRPr="008920A1">
              <w:rPr>
                <w:rFonts w:ascii="Times New Roman" w:eastAsia="Calibri" w:hAnsi="Times New Roman" w:cs="Times New Roman"/>
                <w:sz w:val="24"/>
                <w:szCs w:val="24"/>
                <w:lang w:val="en-US"/>
              </w:rPr>
              <w:t>200.0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0552D0" w:rsidRPr="008920A1" w:rsidRDefault="000552D0" w:rsidP="00EF66E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101,8</w:t>
            </w:r>
          </w:p>
        </w:tc>
        <w:tc>
          <w:tcPr>
            <w:tcW w:w="1701" w:type="dxa"/>
            <w:tcBorders>
              <w:top w:val="single" w:sz="4" w:space="0" w:color="auto"/>
              <w:left w:val="single" w:sz="4" w:space="0" w:color="auto"/>
              <w:bottom w:val="single" w:sz="4" w:space="0" w:color="auto"/>
              <w:right w:val="single" w:sz="4" w:space="0" w:color="auto"/>
            </w:tcBorders>
            <w:vAlign w:val="center"/>
            <w:hideMark/>
          </w:tcPr>
          <w:p w:rsidR="000552D0" w:rsidRPr="008920A1" w:rsidRDefault="000552D0" w:rsidP="00EF66E6">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50,9</w:t>
            </w:r>
          </w:p>
        </w:tc>
      </w:tr>
      <w:tr w:rsidR="000552D0" w:rsidRPr="00BE6D3D" w:rsidTr="00EF66E6">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0552D0" w:rsidRPr="00DD64E3" w:rsidRDefault="000552D0" w:rsidP="00EF66E6">
            <w:pPr>
              <w:spacing w:after="0" w:line="240" w:lineRule="auto"/>
              <w:rPr>
                <w:rFonts w:ascii="Times New Roman" w:eastAsia="Calibri" w:hAnsi="Times New Roman" w:cs="Times New Roman"/>
                <w:sz w:val="24"/>
                <w:szCs w:val="24"/>
              </w:rPr>
            </w:pPr>
            <w:r w:rsidRPr="00DD64E3">
              <w:rPr>
                <w:rFonts w:ascii="Times New Roman" w:eastAsia="Calibri" w:hAnsi="Times New Roman" w:cs="Times New Roman"/>
                <w:sz w:val="24"/>
                <w:szCs w:val="24"/>
              </w:rPr>
              <w:t>Матеріальна допомога на лікування дітей хворих на ДЦП</w:t>
            </w:r>
          </w:p>
        </w:tc>
        <w:tc>
          <w:tcPr>
            <w:tcW w:w="992" w:type="dxa"/>
            <w:tcBorders>
              <w:top w:val="single" w:sz="4" w:space="0" w:color="auto"/>
              <w:left w:val="single" w:sz="4" w:space="0" w:color="auto"/>
              <w:bottom w:val="single" w:sz="4" w:space="0" w:color="auto"/>
              <w:right w:val="single" w:sz="4" w:space="0" w:color="auto"/>
            </w:tcBorders>
            <w:vAlign w:val="center"/>
            <w:hideMark/>
          </w:tcPr>
          <w:p w:rsidR="000552D0" w:rsidRDefault="000552D0" w:rsidP="00EF66E6">
            <w:pPr>
              <w:spacing w:after="0" w:line="240" w:lineRule="auto"/>
              <w:jc w:val="center"/>
              <w:rPr>
                <w:rFonts w:ascii="Times New Roman" w:eastAsia="Calibri" w:hAnsi="Times New Roman" w:cs="Times New Roman"/>
                <w:sz w:val="24"/>
                <w:szCs w:val="24"/>
              </w:rPr>
            </w:pPr>
          </w:p>
          <w:p w:rsidR="000552D0" w:rsidRPr="008920A1" w:rsidRDefault="000552D0" w:rsidP="00EF66E6">
            <w:pPr>
              <w:spacing w:after="0" w:line="240" w:lineRule="auto"/>
              <w:jc w:val="center"/>
              <w:rPr>
                <w:rFonts w:ascii="Times New Roman" w:eastAsia="Calibri" w:hAnsi="Times New Roman" w:cs="Times New Roman"/>
                <w:sz w:val="24"/>
                <w:szCs w:val="24"/>
              </w:rPr>
            </w:pPr>
            <w:r w:rsidRPr="008920A1">
              <w:rPr>
                <w:rFonts w:ascii="Times New Roman" w:eastAsia="Calibri" w:hAnsi="Times New Roman" w:cs="Times New Roman"/>
                <w:sz w:val="24"/>
                <w:szCs w:val="24"/>
              </w:rPr>
              <w:t>50,0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0552D0" w:rsidRPr="008920A1" w:rsidRDefault="000552D0" w:rsidP="00EF66E6">
            <w:pPr>
              <w:spacing w:after="0" w:line="240" w:lineRule="auto"/>
              <w:jc w:val="center"/>
              <w:rPr>
                <w:rFonts w:ascii="Times New Roman" w:eastAsia="Calibri" w:hAnsi="Times New Roman" w:cs="Times New Roman"/>
                <w:sz w:val="24"/>
                <w:szCs w:val="24"/>
                <w:lang w:val="en-US"/>
              </w:rPr>
            </w:pPr>
            <w:r w:rsidRPr="008920A1">
              <w:rPr>
                <w:rFonts w:ascii="Times New Roman" w:eastAsia="Calibri" w:hAnsi="Times New Roman" w:cs="Times New Roman"/>
                <w:sz w:val="24"/>
                <w:szCs w:val="24"/>
              </w:rPr>
              <w:t>1</w:t>
            </w:r>
            <w:r>
              <w:rPr>
                <w:rFonts w:ascii="Times New Roman" w:eastAsia="Calibri" w:hAnsi="Times New Roman" w:cs="Times New Roman"/>
                <w:sz w:val="24"/>
                <w:szCs w:val="24"/>
              </w:rPr>
              <w:t>8</w:t>
            </w:r>
            <w:r w:rsidRPr="008920A1">
              <w:rPr>
                <w:rFonts w:ascii="Times New Roman" w:eastAsia="Calibri" w:hAnsi="Times New Roman"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0552D0" w:rsidRPr="008920A1" w:rsidRDefault="000552D0" w:rsidP="00EF66E6">
            <w:pPr>
              <w:spacing w:after="0" w:line="240" w:lineRule="auto"/>
              <w:ind w:firstLine="34"/>
              <w:jc w:val="center"/>
              <w:rPr>
                <w:rFonts w:ascii="Times New Roman" w:eastAsia="Calibri" w:hAnsi="Times New Roman" w:cs="Times New Roman"/>
                <w:sz w:val="24"/>
                <w:szCs w:val="24"/>
                <w:lang w:val="en-US"/>
              </w:rPr>
            </w:pPr>
            <w:r>
              <w:rPr>
                <w:rFonts w:ascii="Times New Roman" w:eastAsia="Calibri" w:hAnsi="Times New Roman" w:cs="Times New Roman"/>
                <w:sz w:val="24"/>
                <w:szCs w:val="24"/>
              </w:rPr>
              <w:t>36</w:t>
            </w:r>
            <w:r w:rsidRPr="008920A1">
              <w:rPr>
                <w:rFonts w:ascii="Times New Roman" w:eastAsia="Calibri" w:hAnsi="Times New Roman" w:cs="Times New Roman"/>
                <w:sz w:val="24"/>
                <w:szCs w:val="24"/>
              </w:rPr>
              <w:t>,0</w:t>
            </w:r>
          </w:p>
        </w:tc>
      </w:tr>
      <w:tr w:rsidR="000552D0" w:rsidRPr="00BE6D3D" w:rsidTr="00EF66E6">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0552D0" w:rsidRPr="00ED16D7" w:rsidRDefault="000552D0" w:rsidP="00EF66E6">
            <w:pPr>
              <w:spacing w:after="0" w:line="240" w:lineRule="auto"/>
              <w:rPr>
                <w:rFonts w:ascii="Times New Roman" w:eastAsia="Calibri" w:hAnsi="Times New Roman" w:cs="Times New Roman"/>
                <w:sz w:val="24"/>
                <w:szCs w:val="24"/>
              </w:rPr>
            </w:pPr>
            <w:r w:rsidRPr="00ED16D7">
              <w:rPr>
                <w:rFonts w:ascii="Times New Roman" w:eastAsia="Calibri" w:hAnsi="Times New Roman" w:cs="Times New Roman"/>
                <w:sz w:val="24"/>
                <w:szCs w:val="24"/>
              </w:rPr>
              <w:t>Цільова матеріальна допомога на лікування осіб з рідкісними захворюваннями</w:t>
            </w:r>
          </w:p>
        </w:tc>
        <w:tc>
          <w:tcPr>
            <w:tcW w:w="992" w:type="dxa"/>
            <w:tcBorders>
              <w:top w:val="single" w:sz="4" w:space="0" w:color="auto"/>
              <w:left w:val="single" w:sz="4" w:space="0" w:color="auto"/>
              <w:bottom w:val="single" w:sz="4" w:space="0" w:color="auto"/>
              <w:right w:val="single" w:sz="4" w:space="0" w:color="auto"/>
            </w:tcBorders>
            <w:vAlign w:val="center"/>
            <w:hideMark/>
          </w:tcPr>
          <w:p w:rsidR="000552D0" w:rsidRPr="008920A1" w:rsidRDefault="000552D0" w:rsidP="00EF66E6">
            <w:pPr>
              <w:spacing w:after="0" w:line="240" w:lineRule="auto"/>
              <w:jc w:val="center"/>
              <w:rPr>
                <w:rFonts w:ascii="Times New Roman" w:eastAsia="Calibri" w:hAnsi="Times New Roman" w:cs="Times New Roman"/>
                <w:sz w:val="24"/>
                <w:szCs w:val="24"/>
              </w:rPr>
            </w:pPr>
            <w:r w:rsidRPr="008920A1">
              <w:rPr>
                <w:rFonts w:ascii="Times New Roman" w:eastAsia="Calibri" w:hAnsi="Times New Roman" w:cs="Times New Roman"/>
                <w:sz w:val="24"/>
                <w:szCs w:val="24"/>
              </w:rPr>
              <w:t>600,0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0552D0" w:rsidRPr="008920A1" w:rsidRDefault="000552D0" w:rsidP="00EF66E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45</w:t>
            </w:r>
            <w:r w:rsidRPr="008920A1">
              <w:rPr>
                <w:rFonts w:ascii="Times New Roman" w:eastAsia="Calibri" w:hAnsi="Times New Roman" w:cs="Times New Roman"/>
                <w:sz w:val="24"/>
                <w:szCs w:val="24"/>
              </w:rPr>
              <w:t>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0552D0" w:rsidRPr="008920A1" w:rsidRDefault="000552D0" w:rsidP="00EF66E6">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75</w:t>
            </w:r>
            <w:r w:rsidRPr="008920A1">
              <w:rPr>
                <w:rFonts w:ascii="Times New Roman" w:eastAsia="Calibri" w:hAnsi="Times New Roman" w:cs="Times New Roman"/>
                <w:sz w:val="24"/>
                <w:szCs w:val="24"/>
              </w:rPr>
              <w:t>,0</w:t>
            </w:r>
          </w:p>
        </w:tc>
      </w:tr>
      <w:tr w:rsidR="000552D0" w:rsidRPr="00BE6D3D" w:rsidTr="00EF66E6">
        <w:trPr>
          <w:trHeight w:val="825"/>
        </w:trPr>
        <w:tc>
          <w:tcPr>
            <w:tcW w:w="5245" w:type="dxa"/>
            <w:tcBorders>
              <w:top w:val="single" w:sz="4" w:space="0" w:color="auto"/>
              <w:left w:val="single" w:sz="4" w:space="0" w:color="auto"/>
              <w:bottom w:val="single" w:sz="4" w:space="0" w:color="auto"/>
              <w:right w:val="single" w:sz="4" w:space="0" w:color="auto"/>
            </w:tcBorders>
            <w:vAlign w:val="center"/>
            <w:hideMark/>
          </w:tcPr>
          <w:p w:rsidR="000552D0" w:rsidRPr="00ED16D7" w:rsidRDefault="000552D0" w:rsidP="00EF66E6">
            <w:pPr>
              <w:spacing w:after="0" w:line="240" w:lineRule="auto"/>
              <w:rPr>
                <w:rFonts w:ascii="Times New Roman" w:eastAsia="Calibri" w:hAnsi="Times New Roman" w:cs="Times New Roman"/>
                <w:sz w:val="24"/>
                <w:szCs w:val="24"/>
              </w:rPr>
            </w:pPr>
            <w:r w:rsidRPr="00ED16D7">
              <w:rPr>
                <w:rFonts w:ascii="Times New Roman" w:eastAsia="Calibri" w:hAnsi="Times New Roman" w:cs="Times New Roman"/>
                <w:sz w:val="24"/>
                <w:szCs w:val="24"/>
              </w:rPr>
              <w:t xml:space="preserve">Одноразова матеріальна допомога жителям </w:t>
            </w:r>
          </w:p>
          <w:p w:rsidR="000552D0" w:rsidRPr="00ED16D7" w:rsidRDefault="000552D0" w:rsidP="00EF66E6">
            <w:pPr>
              <w:spacing w:after="0" w:line="240" w:lineRule="auto"/>
              <w:rPr>
                <w:rFonts w:ascii="Times New Roman" w:eastAsia="Calibri" w:hAnsi="Times New Roman" w:cs="Times New Roman"/>
                <w:sz w:val="24"/>
                <w:szCs w:val="24"/>
              </w:rPr>
            </w:pPr>
            <w:r w:rsidRPr="00ED16D7">
              <w:rPr>
                <w:rFonts w:ascii="Times New Roman" w:eastAsia="Calibri" w:hAnsi="Times New Roman" w:cs="Times New Roman"/>
                <w:sz w:val="24"/>
                <w:szCs w:val="24"/>
              </w:rPr>
              <w:t>територіальної громади м.</w:t>
            </w:r>
            <w:r>
              <w:rPr>
                <w:rFonts w:ascii="Times New Roman" w:eastAsia="Calibri" w:hAnsi="Times New Roman" w:cs="Times New Roman"/>
                <w:sz w:val="24"/>
                <w:szCs w:val="24"/>
              </w:rPr>
              <w:t xml:space="preserve"> </w:t>
            </w:r>
            <w:r w:rsidRPr="00ED16D7">
              <w:rPr>
                <w:rFonts w:ascii="Times New Roman" w:eastAsia="Calibri" w:hAnsi="Times New Roman" w:cs="Times New Roman"/>
                <w:sz w:val="24"/>
                <w:szCs w:val="24"/>
              </w:rPr>
              <w:t xml:space="preserve">Ковеля хворим на </w:t>
            </w:r>
          </w:p>
          <w:p w:rsidR="000552D0" w:rsidRPr="00ED16D7" w:rsidRDefault="000552D0" w:rsidP="00EF66E6">
            <w:pPr>
              <w:spacing w:after="0" w:line="240" w:lineRule="auto"/>
              <w:rPr>
                <w:rFonts w:ascii="Times New Roman" w:eastAsia="Calibri" w:hAnsi="Times New Roman" w:cs="Times New Roman"/>
                <w:sz w:val="24"/>
                <w:szCs w:val="24"/>
              </w:rPr>
            </w:pPr>
            <w:r w:rsidRPr="00ED16D7">
              <w:rPr>
                <w:rFonts w:ascii="Times New Roman" w:eastAsia="Calibri" w:hAnsi="Times New Roman" w:cs="Times New Roman"/>
                <w:sz w:val="24"/>
                <w:szCs w:val="24"/>
              </w:rPr>
              <w:t>онкологічні захворювання</w:t>
            </w:r>
          </w:p>
        </w:tc>
        <w:tc>
          <w:tcPr>
            <w:tcW w:w="992" w:type="dxa"/>
            <w:tcBorders>
              <w:top w:val="single" w:sz="4" w:space="0" w:color="auto"/>
              <w:left w:val="single" w:sz="4" w:space="0" w:color="auto"/>
              <w:bottom w:val="single" w:sz="4" w:space="0" w:color="auto"/>
              <w:right w:val="single" w:sz="4" w:space="0" w:color="auto"/>
            </w:tcBorders>
            <w:vAlign w:val="center"/>
            <w:hideMark/>
          </w:tcPr>
          <w:p w:rsidR="000552D0" w:rsidRPr="008920A1" w:rsidRDefault="000552D0" w:rsidP="00EF66E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r w:rsidRPr="008920A1">
              <w:rPr>
                <w:rFonts w:ascii="Times New Roman" w:eastAsia="Calibri" w:hAnsi="Times New Roman" w:cs="Times New Roman"/>
                <w:sz w:val="24"/>
                <w:szCs w:val="24"/>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0552D0" w:rsidRPr="008920A1" w:rsidRDefault="000552D0" w:rsidP="00EF66E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666</w:t>
            </w:r>
            <w:r w:rsidRPr="008920A1">
              <w:rPr>
                <w:rFonts w:ascii="Times New Roman" w:eastAsia="Calibri" w:hAnsi="Times New Roman"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0552D0" w:rsidRPr="008920A1" w:rsidRDefault="000552D0" w:rsidP="00EF66E6">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83,3</w:t>
            </w:r>
          </w:p>
        </w:tc>
      </w:tr>
      <w:tr w:rsidR="000552D0" w:rsidRPr="00BE6D3D" w:rsidTr="00EF66E6">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0552D0" w:rsidRPr="00DD64E3" w:rsidRDefault="000552D0" w:rsidP="00EF66E6">
            <w:pPr>
              <w:spacing w:after="0" w:line="240" w:lineRule="auto"/>
              <w:rPr>
                <w:rFonts w:ascii="Times New Roman" w:eastAsia="Calibri" w:hAnsi="Times New Roman" w:cs="Times New Roman"/>
                <w:sz w:val="24"/>
                <w:szCs w:val="24"/>
              </w:rPr>
            </w:pPr>
            <w:r w:rsidRPr="00DD64E3">
              <w:rPr>
                <w:rFonts w:ascii="Times New Roman" w:eastAsia="Calibri" w:hAnsi="Times New Roman" w:cs="Times New Roman"/>
                <w:sz w:val="24"/>
                <w:szCs w:val="24"/>
              </w:rPr>
              <w:t>Компенсація фізичним особам, які надають соціальні послуги</w:t>
            </w:r>
          </w:p>
        </w:tc>
        <w:tc>
          <w:tcPr>
            <w:tcW w:w="992" w:type="dxa"/>
            <w:tcBorders>
              <w:top w:val="single" w:sz="4" w:space="0" w:color="auto"/>
              <w:left w:val="single" w:sz="4" w:space="0" w:color="auto"/>
              <w:bottom w:val="single" w:sz="4" w:space="0" w:color="auto"/>
              <w:right w:val="single" w:sz="4" w:space="0" w:color="auto"/>
            </w:tcBorders>
            <w:vAlign w:val="center"/>
            <w:hideMark/>
          </w:tcPr>
          <w:p w:rsidR="000552D0" w:rsidRPr="008920A1" w:rsidRDefault="000552D0" w:rsidP="00EF66E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r w:rsidRPr="008920A1">
              <w:rPr>
                <w:rFonts w:ascii="Times New Roman" w:eastAsia="Calibri" w:hAnsi="Times New Roman" w:cs="Times New Roman"/>
                <w:sz w:val="24"/>
                <w:szCs w:val="24"/>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0552D0" w:rsidRPr="008920A1" w:rsidRDefault="000552D0" w:rsidP="00EF66E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517,6</w:t>
            </w:r>
          </w:p>
        </w:tc>
        <w:tc>
          <w:tcPr>
            <w:tcW w:w="1701" w:type="dxa"/>
            <w:tcBorders>
              <w:top w:val="single" w:sz="4" w:space="0" w:color="auto"/>
              <w:left w:val="single" w:sz="4" w:space="0" w:color="auto"/>
              <w:bottom w:val="single" w:sz="4" w:space="0" w:color="auto"/>
              <w:right w:val="single" w:sz="4" w:space="0" w:color="auto"/>
            </w:tcBorders>
            <w:vAlign w:val="center"/>
            <w:hideMark/>
          </w:tcPr>
          <w:p w:rsidR="000552D0" w:rsidRPr="008920A1" w:rsidRDefault="000552D0" w:rsidP="00EF66E6">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64,7</w:t>
            </w:r>
          </w:p>
        </w:tc>
      </w:tr>
      <w:tr w:rsidR="000552D0" w:rsidRPr="00BE6D3D" w:rsidTr="00EF66E6">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0552D0" w:rsidRPr="00ED16D7" w:rsidRDefault="000552D0" w:rsidP="00EF66E6">
            <w:pPr>
              <w:spacing w:after="0" w:line="240" w:lineRule="auto"/>
              <w:rPr>
                <w:rFonts w:ascii="Times New Roman" w:eastAsia="Calibri" w:hAnsi="Times New Roman" w:cs="Times New Roman"/>
                <w:sz w:val="24"/>
                <w:szCs w:val="24"/>
              </w:rPr>
            </w:pPr>
            <w:r w:rsidRPr="00ED16D7">
              <w:rPr>
                <w:rFonts w:ascii="Times New Roman" w:eastAsia="Calibri" w:hAnsi="Times New Roman" w:cs="Times New Roman"/>
                <w:sz w:val="24"/>
                <w:szCs w:val="24"/>
              </w:rPr>
              <w:lastRenderedPageBreak/>
              <w:t>Компенсаційні виплати на пільговий проїзд автомобільним транспортом окремим категоріям громадян</w:t>
            </w:r>
          </w:p>
        </w:tc>
        <w:tc>
          <w:tcPr>
            <w:tcW w:w="992" w:type="dxa"/>
            <w:tcBorders>
              <w:top w:val="single" w:sz="4" w:space="0" w:color="auto"/>
              <w:left w:val="single" w:sz="4" w:space="0" w:color="auto"/>
              <w:bottom w:val="single" w:sz="4" w:space="0" w:color="auto"/>
              <w:right w:val="single" w:sz="4" w:space="0" w:color="auto"/>
            </w:tcBorders>
            <w:vAlign w:val="center"/>
            <w:hideMark/>
          </w:tcPr>
          <w:p w:rsidR="000552D0" w:rsidRPr="008920A1" w:rsidRDefault="000552D0" w:rsidP="00EF66E6">
            <w:pPr>
              <w:spacing w:after="0" w:line="240" w:lineRule="auto"/>
              <w:jc w:val="center"/>
              <w:rPr>
                <w:rFonts w:ascii="Times New Roman" w:eastAsia="Calibri" w:hAnsi="Times New Roman" w:cs="Times New Roman"/>
                <w:sz w:val="24"/>
                <w:szCs w:val="24"/>
              </w:rPr>
            </w:pPr>
            <w:r w:rsidRPr="000C16F0">
              <w:rPr>
                <w:rFonts w:ascii="Times New Roman" w:eastAsia="Calibri" w:hAnsi="Times New Roman" w:cs="Times New Roman"/>
                <w:sz w:val="24"/>
                <w:szCs w:val="24"/>
              </w:rPr>
              <w:t>8706,0</w:t>
            </w:r>
          </w:p>
        </w:tc>
        <w:tc>
          <w:tcPr>
            <w:tcW w:w="1701" w:type="dxa"/>
            <w:tcBorders>
              <w:top w:val="single" w:sz="4" w:space="0" w:color="auto"/>
              <w:left w:val="single" w:sz="4" w:space="0" w:color="auto"/>
              <w:bottom w:val="single" w:sz="4" w:space="0" w:color="auto"/>
              <w:right w:val="single" w:sz="4" w:space="0" w:color="auto"/>
            </w:tcBorders>
            <w:vAlign w:val="center"/>
            <w:hideMark/>
          </w:tcPr>
          <w:p w:rsidR="000552D0" w:rsidRPr="008920A1" w:rsidRDefault="000552D0" w:rsidP="00EF66E6">
            <w:pPr>
              <w:spacing w:after="0" w:line="240" w:lineRule="auto"/>
              <w:jc w:val="center"/>
              <w:rPr>
                <w:rFonts w:ascii="Times New Roman" w:eastAsia="Calibri" w:hAnsi="Times New Roman" w:cs="Times New Roman"/>
                <w:sz w:val="24"/>
                <w:szCs w:val="24"/>
              </w:rPr>
            </w:pPr>
            <w:r w:rsidRPr="00D27595">
              <w:rPr>
                <w:rFonts w:ascii="Times New Roman" w:eastAsia="Calibri" w:hAnsi="Times New Roman" w:cs="Times New Roman"/>
                <w:sz w:val="24"/>
                <w:szCs w:val="24"/>
              </w:rPr>
              <w:t>5763,9</w:t>
            </w:r>
          </w:p>
        </w:tc>
        <w:tc>
          <w:tcPr>
            <w:tcW w:w="1701" w:type="dxa"/>
            <w:tcBorders>
              <w:top w:val="single" w:sz="4" w:space="0" w:color="auto"/>
              <w:left w:val="single" w:sz="4" w:space="0" w:color="auto"/>
              <w:bottom w:val="single" w:sz="4" w:space="0" w:color="auto"/>
              <w:right w:val="single" w:sz="4" w:space="0" w:color="auto"/>
            </w:tcBorders>
            <w:vAlign w:val="center"/>
            <w:hideMark/>
          </w:tcPr>
          <w:p w:rsidR="000552D0" w:rsidRPr="008920A1" w:rsidRDefault="000552D0" w:rsidP="00EF66E6">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66,2</w:t>
            </w:r>
          </w:p>
        </w:tc>
      </w:tr>
      <w:tr w:rsidR="000552D0" w:rsidRPr="00BE6D3D" w:rsidTr="00EF66E6">
        <w:trPr>
          <w:trHeight w:val="675"/>
        </w:trPr>
        <w:tc>
          <w:tcPr>
            <w:tcW w:w="5245" w:type="dxa"/>
            <w:tcBorders>
              <w:top w:val="single" w:sz="4" w:space="0" w:color="auto"/>
              <w:left w:val="single" w:sz="4" w:space="0" w:color="auto"/>
              <w:bottom w:val="single" w:sz="4" w:space="0" w:color="auto"/>
              <w:right w:val="single" w:sz="4" w:space="0" w:color="auto"/>
            </w:tcBorders>
            <w:vAlign w:val="center"/>
            <w:hideMark/>
          </w:tcPr>
          <w:p w:rsidR="000552D0" w:rsidRPr="00DD64E3" w:rsidRDefault="000552D0" w:rsidP="00EF66E6">
            <w:pPr>
              <w:spacing w:after="0" w:line="240" w:lineRule="auto"/>
              <w:rPr>
                <w:rFonts w:ascii="Times New Roman" w:eastAsia="Calibri" w:hAnsi="Times New Roman" w:cs="Times New Roman"/>
                <w:sz w:val="24"/>
                <w:szCs w:val="24"/>
                <w:lang w:eastAsia="ru-RU"/>
              </w:rPr>
            </w:pPr>
            <w:r w:rsidRPr="00DD64E3">
              <w:rPr>
                <w:rFonts w:ascii="Times New Roman" w:eastAsia="Calibri" w:hAnsi="Times New Roman" w:cs="Times New Roman"/>
                <w:sz w:val="24"/>
                <w:szCs w:val="24"/>
                <w:lang w:eastAsia="ru-RU"/>
              </w:rPr>
              <w:t>Надання додаткових пільг особам з інвалідністю 1 і 2 групи по зору</w:t>
            </w:r>
          </w:p>
        </w:tc>
        <w:tc>
          <w:tcPr>
            <w:tcW w:w="992" w:type="dxa"/>
            <w:tcBorders>
              <w:top w:val="single" w:sz="4" w:space="0" w:color="auto"/>
              <w:left w:val="single" w:sz="4" w:space="0" w:color="auto"/>
              <w:bottom w:val="single" w:sz="4" w:space="0" w:color="auto"/>
              <w:right w:val="single" w:sz="4" w:space="0" w:color="auto"/>
            </w:tcBorders>
            <w:vAlign w:val="center"/>
            <w:hideMark/>
          </w:tcPr>
          <w:p w:rsidR="000552D0" w:rsidRPr="00BA181D" w:rsidRDefault="000552D0" w:rsidP="00EF66E6">
            <w:pPr>
              <w:spacing w:after="0" w:line="240" w:lineRule="auto"/>
              <w:jc w:val="center"/>
              <w:rPr>
                <w:rFonts w:ascii="Times New Roman" w:eastAsia="Calibri" w:hAnsi="Times New Roman" w:cs="Times New Roman"/>
                <w:sz w:val="24"/>
                <w:szCs w:val="24"/>
              </w:rPr>
            </w:pPr>
            <w:r w:rsidRPr="00BA181D">
              <w:rPr>
                <w:rFonts w:ascii="Times New Roman" w:eastAsia="Calibri" w:hAnsi="Times New Roman" w:cs="Times New Roman"/>
                <w:sz w:val="24"/>
                <w:szCs w:val="24"/>
              </w:rPr>
              <w:t>200,0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0552D0" w:rsidRPr="00BA181D" w:rsidRDefault="000552D0" w:rsidP="00EF66E6">
            <w:pPr>
              <w:spacing w:after="0" w:line="240" w:lineRule="auto"/>
              <w:jc w:val="center"/>
              <w:rPr>
                <w:rFonts w:ascii="Times New Roman" w:eastAsia="Calibri" w:hAnsi="Times New Roman" w:cs="Times New Roman"/>
                <w:sz w:val="24"/>
                <w:szCs w:val="24"/>
              </w:rPr>
            </w:pPr>
            <w:r w:rsidRPr="00BA181D">
              <w:rPr>
                <w:rFonts w:ascii="Times New Roman" w:eastAsia="Calibri" w:hAnsi="Times New Roman" w:cs="Times New Roman"/>
                <w:sz w:val="24"/>
                <w:szCs w:val="24"/>
              </w:rPr>
              <w:t>1</w:t>
            </w:r>
            <w:r>
              <w:rPr>
                <w:rFonts w:ascii="Times New Roman" w:eastAsia="Calibri" w:hAnsi="Times New Roman" w:cs="Times New Roman"/>
                <w:sz w:val="24"/>
                <w:szCs w:val="24"/>
              </w:rPr>
              <w:t>23,6</w:t>
            </w:r>
          </w:p>
        </w:tc>
        <w:tc>
          <w:tcPr>
            <w:tcW w:w="1701" w:type="dxa"/>
            <w:tcBorders>
              <w:top w:val="single" w:sz="4" w:space="0" w:color="auto"/>
              <w:left w:val="single" w:sz="4" w:space="0" w:color="auto"/>
              <w:bottom w:val="single" w:sz="4" w:space="0" w:color="auto"/>
              <w:right w:val="single" w:sz="4" w:space="0" w:color="auto"/>
            </w:tcBorders>
            <w:vAlign w:val="center"/>
            <w:hideMark/>
          </w:tcPr>
          <w:p w:rsidR="000552D0" w:rsidRPr="00BA181D" w:rsidRDefault="000552D0" w:rsidP="00EF66E6">
            <w:pPr>
              <w:spacing w:after="0" w:line="240" w:lineRule="auto"/>
              <w:ind w:firstLine="34"/>
              <w:jc w:val="center"/>
              <w:rPr>
                <w:rFonts w:ascii="Times New Roman" w:eastAsia="Calibri" w:hAnsi="Times New Roman" w:cs="Times New Roman"/>
                <w:sz w:val="24"/>
                <w:szCs w:val="24"/>
                <w:lang w:val="en-US"/>
              </w:rPr>
            </w:pPr>
            <w:r>
              <w:rPr>
                <w:rFonts w:ascii="Times New Roman" w:eastAsia="Calibri" w:hAnsi="Times New Roman" w:cs="Times New Roman"/>
                <w:sz w:val="24"/>
                <w:szCs w:val="24"/>
              </w:rPr>
              <w:t>61,8</w:t>
            </w:r>
          </w:p>
        </w:tc>
      </w:tr>
      <w:tr w:rsidR="000552D0" w:rsidRPr="00BE6D3D" w:rsidTr="00EF66E6">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0552D0" w:rsidRPr="00ED16D7" w:rsidRDefault="000552D0" w:rsidP="00EF66E6">
            <w:pPr>
              <w:spacing w:after="0" w:line="240" w:lineRule="auto"/>
              <w:rPr>
                <w:rFonts w:ascii="Times New Roman" w:eastAsia="Calibri" w:hAnsi="Times New Roman" w:cs="Times New Roman"/>
                <w:sz w:val="24"/>
                <w:szCs w:val="24"/>
              </w:rPr>
            </w:pPr>
            <w:r w:rsidRPr="00ED16D7">
              <w:rPr>
                <w:rFonts w:ascii="Times New Roman" w:eastAsia="Calibri" w:hAnsi="Times New Roman" w:cs="Times New Roman"/>
                <w:sz w:val="24"/>
                <w:szCs w:val="24"/>
              </w:rPr>
              <w:t xml:space="preserve">Інші пільги громадянам, які постраждали </w:t>
            </w:r>
          </w:p>
          <w:p w:rsidR="000552D0" w:rsidRPr="00ED16D7" w:rsidRDefault="000552D0" w:rsidP="00EF66E6">
            <w:pPr>
              <w:spacing w:after="0" w:line="240" w:lineRule="auto"/>
              <w:rPr>
                <w:rFonts w:ascii="Times New Roman" w:eastAsia="Calibri" w:hAnsi="Times New Roman" w:cs="Times New Roman"/>
                <w:sz w:val="24"/>
                <w:szCs w:val="24"/>
              </w:rPr>
            </w:pPr>
            <w:r w:rsidRPr="00ED16D7">
              <w:rPr>
                <w:rFonts w:ascii="Times New Roman" w:eastAsia="Calibri" w:hAnsi="Times New Roman" w:cs="Times New Roman"/>
                <w:sz w:val="24"/>
                <w:szCs w:val="24"/>
              </w:rPr>
              <w:t xml:space="preserve">внаслідок аварії на ЧАЕС: безкоштовний проїзд </w:t>
            </w:r>
          </w:p>
          <w:p w:rsidR="000552D0" w:rsidRPr="00ED16D7" w:rsidRDefault="000552D0" w:rsidP="00EF66E6">
            <w:pPr>
              <w:spacing w:after="0" w:line="240" w:lineRule="auto"/>
              <w:rPr>
                <w:rFonts w:ascii="Times New Roman" w:eastAsia="Calibri" w:hAnsi="Times New Roman" w:cs="Times New Roman"/>
                <w:sz w:val="24"/>
                <w:szCs w:val="24"/>
              </w:rPr>
            </w:pPr>
            <w:r w:rsidRPr="00ED16D7">
              <w:rPr>
                <w:rFonts w:ascii="Times New Roman" w:eastAsia="Calibri" w:hAnsi="Times New Roman" w:cs="Times New Roman"/>
                <w:sz w:val="24"/>
                <w:szCs w:val="24"/>
              </w:rPr>
              <w:t>один раз в рік до будь-якого населеного пункту</w:t>
            </w:r>
          </w:p>
          <w:p w:rsidR="000552D0" w:rsidRPr="00ED16D7" w:rsidRDefault="000552D0" w:rsidP="00EF66E6">
            <w:pPr>
              <w:spacing w:after="0" w:line="240" w:lineRule="auto"/>
              <w:rPr>
                <w:rFonts w:ascii="Times New Roman" w:eastAsia="Calibri" w:hAnsi="Times New Roman" w:cs="Times New Roman"/>
                <w:sz w:val="24"/>
                <w:szCs w:val="24"/>
              </w:rPr>
            </w:pPr>
            <w:r w:rsidRPr="00ED16D7">
              <w:rPr>
                <w:rFonts w:ascii="Times New Roman" w:eastAsia="Calibri" w:hAnsi="Times New Roman" w:cs="Times New Roman"/>
                <w:sz w:val="24"/>
                <w:szCs w:val="24"/>
              </w:rPr>
              <w:t xml:space="preserve"> України автомобільним, залізничним,водним та повітряним транспортом</w:t>
            </w:r>
          </w:p>
        </w:tc>
        <w:tc>
          <w:tcPr>
            <w:tcW w:w="992" w:type="dxa"/>
            <w:tcBorders>
              <w:top w:val="single" w:sz="4" w:space="0" w:color="auto"/>
              <w:left w:val="single" w:sz="4" w:space="0" w:color="auto"/>
              <w:bottom w:val="single" w:sz="4" w:space="0" w:color="auto"/>
              <w:right w:val="single" w:sz="4" w:space="0" w:color="auto"/>
            </w:tcBorders>
            <w:vAlign w:val="center"/>
            <w:hideMark/>
          </w:tcPr>
          <w:p w:rsidR="000552D0" w:rsidRPr="008920A1" w:rsidRDefault="000552D0" w:rsidP="00EF66E6">
            <w:pPr>
              <w:spacing w:after="0" w:line="240" w:lineRule="auto"/>
              <w:jc w:val="center"/>
              <w:rPr>
                <w:rFonts w:ascii="Times New Roman" w:eastAsia="Calibri" w:hAnsi="Times New Roman" w:cs="Times New Roman"/>
                <w:sz w:val="24"/>
                <w:szCs w:val="24"/>
              </w:rPr>
            </w:pPr>
            <w:r w:rsidRPr="008920A1">
              <w:rPr>
                <w:rFonts w:ascii="Times New Roman" w:eastAsia="Calibri" w:hAnsi="Times New Roman" w:cs="Times New Roman"/>
                <w:sz w:val="24"/>
                <w:szCs w:val="24"/>
              </w:rPr>
              <w:t>20,2</w:t>
            </w:r>
          </w:p>
        </w:tc>
        <w:tc>
          <w:tcPr>
            <w:tcW w:w="1701" w:type="dxa"/>
            <w:tcBorders>
              <w:top w:val="single" w:sz="4" w:space="0" w:color="auto"/>
              <w:left w:val="single" w:sz="4" w:space="0" w:color="auto"/>
              <w:bottom w:val="single" w:sz="4" w:space="0" w:color="auto"/>
              <w:right w:val="single" w:sz="4" w:space="0" w:color="auto"/>
            </w:tcBorders>
            <w:vAlign w:val="center"/>
            <w:hideMark/>
          </w:tcPr>
          <w:p w:rsidR="000552D0" w:rsidRPr="008920A1" w:rsidRDefault="000552D0" w:rsidP="00EF66E6">
            <w:pPr>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rPr>
              <w:t>5,4</w:t>
            </w:r>
          </w:p>
        </w:tc>
        <w:tc>
          <w:tcPr>
            <w:tcW w:w="1701" w:type="dxa"/>
            <w:tcBorders>
              <w:top w:val="single" w:sz="4" w:space="0" w:color="auto"/>
              <w:left w:val="single" w:sz="4" w:space="0" w:color="auto"/>
              <w:bottom w:val="single" w:sz="4" w:space="0" w:color="auto"/>
              <w:right w:val="single" w:sz="4" w:space="0" w:color="auto"/>
            </w:tcBorders>
            <w:vAlign w:val="center"/>
            <w:hideMark/>
          </w:tcPr>
          <w:p w:rsidR="000552D0" w:rsidRPr="008920A1" w:rsidRDefault="000552D0" w:rsidP="00EF66E6">
            <w:pPr>
              <w:spacing w:after="0" w:line="240" w:lineRule="auto"/>
              <w:ind w:firstLine="34"/>
              <w:jc w:val="center"/>
              <w:rPr>
                <w:rFonts w:ascii="Times New Roman" w:eastAsia="Calibri" w:hAnsi="Times New Roman" w:cs="Times New Roman"/>
                <w:sz w:val="24"/>
                <w:szCs w:val="24"/>
                <w:lang w:val="en-US"/>
              </w:rPr>
            </w:pPr>
            <w:r>
              <w:rPr>
                <w:rFonts w:ascii="Times New Roman" w:eastAsia="Calibri" w:hAnsi="Times New Roman" w:cs="Times New Roman"/>
                <w:sz w:val="24"/>
                <w:szCs w:val="24"/>
              </w:rPr>
              <w:t>26,7</w:t>
            </w:r>
          </w:p>
        </w:tc>
      </w:tr>
      <w:tr w:rsidR="000552D0" w:rsidRPr="00BE6D3D" w:rsidTr="00EF66E6">
        <w:trPr>
          <w:trHeight w:val="209"/>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52D0" w:rsidRPr="00DA32F9" w:rsidRDefault="000552D0" w:rsidP="00EF66E6">
            <w:pPr>
              <w:spacing w:after="0" w:line="240" w:lineRule="auto"/>
              <w:rPr>
                <w:rFonts w:ascii="Times New Roman" w:eastAsia="Calibri" w:hAnsi="Times New Roman" w:cs="Times New Roman"/>
                <w:sz w:val="24"/>
                <w:szCs w:val="24"/>
              </w:rPr>
            </w:pPr>
            <w:r w:rsidRPr="00DA32F9">
              <w:rPr>
                <w:rFonts w:ascii="Times New Roman" w:eastAsia="Calibri" w:hAnsi="Times New Roman" w:cs="Times New Roman"/>
                <w:sz w:val="24"/>
                <w:szCs w:val="24"/>
              </w:rPr>
              <w:t xml:space="preserve">Надання пільг окремим категоріям громадян з </w:t>
            </w:r>
          </w:p>
          <w:p w:rsidR="000552D0" w:rsidRPr="00DA32F9" w:rsidRDefault="000552D0" w:rsidP="00EF66E6">
            <w:pPr>
              <w:spacing w:after="0" w:line="240" w:lineRule="auto"/>
              <w:rPr>
                <w:rFonts w:ascii="Times New Roman" w:eastAsia="Calibri" w:hAnsi="Times New Roman" w:cs="Times New Roman"/>
                <w:sz w:val="24"/>
                <w:szCs w:val="24"/>
              </w:rPr>
            </w:pPr>
            <w:r w:rsidRPr="00DA32F9">
              <w:rPr>
                <w:rFonts w:ascii="Times New Roman" w:eastAsia="Calibri" w:hAnsi="Times New Roman" w:cs="Times New Roman"/>
                <w:sz w:val="24"/>
                <w:szCs w:val="24"/>
              </w:rPr>
              <w:t>послуг зв’язку</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52D0" w:rsidRPr="008920A1" w:rsidRDefault="000552D0" w:rsidP="00EF66E6">
            <w:pPr>
              <w:spacing w:after="0" w:line="240" w:lineRule="auto"/>
              <w:jc w:val="center"/>
              <w:rPr>
                <w:rFonts w:ascii="Times New Roman" w:eastAsia="Calibri" w:hAnsi="Times New Roman" w:cs="Times New Roman"/>
                <w:sz w:val="24"/>
                <w:szCs w:val="24"/>
              </w:rPr>
            </w:pPr>
            <w:r w:rsidRPr="008920A1">
              <w:rPr>
                <w:rFonts w:ascii="Times New Roman" w:eastAsia="Calibri" w:hAnsi="Times New Roman" w:cs="Times New Roman"/>
                <w:sz w:val="24"/>
                <w:szCs w:val="24"/>
              </w:rPr>
              <w:t>160,0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52D0" w:rsidRPr="008920A1" w:rsidRDefault="000552D0" w:rsidP="00EF66E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71,6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52D0" w:rsidRPr="008920A1" w:rsidRDefault="000552D0" w:rsidP="00EF66E6">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44,8</w:t>
            </w:r>
          </w:p>
        </w:tc>
      </w:tr>
      <w:tr w:rsidR="000552D0" w:rsidRPr="00BE6D3D" w:rsidTr="00EF66E6">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0552D0" w:rsidRPr="00DA32F9" w:rsidRDefault="000552D0" w:rsidP="00EF66E6">
            <w:pPr>
              <w:spacing w:after="0" w:line="240" w:lineRule="auto"/>
              <w:rPr>
                <w:rFonts w:ascii="Times New Roman" w:eastAsia="Calibri" w:hAnsi="Times New Roman" w:cs="Times New Roman"/>
                <w:sz w:val="24"/>
                <w:szCs w:val="24"/>
              </w:rPr>
            </w:pPr>
            <w:r w:rsidRPr="00DA32F9">
              <w:rPr>
                <w:rFonts w:ascii="Times New Roman" w:eastAsia="Calibri" w:hAnsi="Times New Roman" w:cs="Times New Roman"/>
                <w:sz w:val="24"/>
                <w:szCs w:val="24"/>
              </w:rPr>
              <w:t>Програми на виконання рішень суду</w:t>
            </w:r>
          </w:p>
        </w:tc>
        <w:tc>
          <w:tcPr>
            <w:tcW w:w="992" w:type="dxa"/>
            <w:tcBorders>
              <w:top w:val="single" w:sz="4" w:space="0" w:color="auto"/>
              <w:left w:val="single" w:sz="4" w:space="0" w:color="auto"/>
              <w:bottom w:val="single" w:sz="4" w:space="0" w:color="auto"/>
              <w:right w:val="single" w:sz="4" w:space="0" w:color="auto"/>
            </w:tcBorders>
            <w:vAlign w:val="center"/>
            <w:hideMark/>
          </w:tcPr>
          <w:p w:rsidR="000552D0" w:rsidRPr="00025EA9" w:rsidRDefault="000552D0" w:rsidP="00EF66E6">
            <w:pPr>
              <w:spacing w:after="0" w:line="240" w:lineRule="auto"/>
              <w:jc w:val="center"/>
              <w:rPr>
                <w:rFonts w:ascii="Times New Roman" w:eastAsia="Calibri" w:hAnsi="Times New Roman" w:cs="Times New Roman"/>
                <w:sz w:val="24"/>
                <w:szCs w:val="24"/>
              </w:rPr>
            </w:pPr>
            <w:r w:rsidRPr="00025EA9">
              <w:rPr>
                <w:rFonts w:ascii="Times New Roman" w:eastAsia="Calibri" w:hAnsi="Times New Roman" w:cs="Times New Roman"/>
                <w:sz w:val="24"/>
                <w:szCs w:val="24"/>
              </w:rPr>
              <w:t>66,4</w:t>
            </w:r>
          </w:p>
        </w:tc>
        <w:tc>
          <w:tcPr>
            <w:tcW w:w="1701" w:type="dxa"/>
            <w:tcBorders>
              <w:top w:val="single" w:sz="4" w:space="0" w:color="auto"/>
              <w:left w:val="single" w:sz="4" w:space="0" w:color="auto"/>
              <w:bottom w:val="single" w:sz="4" w:space="0" w:color="auto"/>
              <w:right w:val="single" w:sz="4" w:space="0" w:color="auto"/>
            </w:tcBorders>
            <w:vAlign w:val="center"/>
            <w:hideMark/>
          </w:tcPr>
          <w:p w:rsidR="000552D0" w:rsidRPr="00025EA9" w:rsidRDefault="000552D0" w:rsidP="00EF66E6">
            <w:pPr>
              <w:spacing w:after="0" w:line="240" w:lineRule="auto"/>
              <w:jc w:val="center"/>
              <w:rPr>
                <w:rFonts w:ascii="Times New Roman" w:eastAsia="Calibri" w:hAnsi="Times New Roman" w:cs="Times New Roman"/>
                <w:sz w:val="24"/>
                <w:szCs w:val="24"/>
              </w:rPr>
            </w:pPr>
            <w:r w:rsidRPr="00025EA9">
              <w:rPr>
                <w:rFonts w:ascii="Times New Roman" w:eastAsia="Calibri" w:hAnsi="Times New Roman" w:cs="Times New Roman"/>
                <w:sz w:val="24"/>
                <w:szCs w:val="24"/>
              </w:rPr>
              <w:t>50,0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0552D0" w:rsidRPr="00025EA9" w:rsidRDefault="000552D0" w:rsidP="00EF66E6">
            <w:pPr>
              <w:spacing w:after="0" w:line="240" w:lineRule="auto"/>
              <w:ind w:firstLine="34"/>
              <w:jc w:val="center"/>
              <w:rPr>
                <w:rFonts w:ascii="Times New Roman" w:eastAsia="Calibri" w:hAnsi="Times New Roman" w:cs="Times New Roman"/>
                <w:sz w:val="24"/>
                <w:szCs w:val="24"/>
              </w:rPr>
            </w:pPr>
            <w:r w:rsidRPr="00025EA9">
              <w:rPr>
                <w:rFonts w:ascii="Times New Roman" w:eastAsia="Calibri" w:hAnsi="Times New Roman" w:cs="Times New Roman"/>
                <w:sz w:val="24"/>
                <w:szCs w:val="24"/>
              </w:rPr>
              <w:t>75,3</w:t>
            </w:r>
          </w:p>
        </w:tc>
      </w:tr>
      <w:tr w:rsidR="000552D0" w:rsidRPr="00BE6D3D" w:rsidTr="00EF66E6">
        <w:trPr>
          <w:trHeight w:val="209"/>
        </w:trPr>
        <w:tc>
          <w:tcPr>
            <w:tcW w:w="5245" w:type="dxa"/>
            <w:tcBorders>
              <w:top w:val="single" w:sz="4" w:space="0" w:color="auto"/>
              <w:left w:val="single" w:sz="4" w:space="0" w:color="auto"/>
              <w:bottom w:val="single" w:sz="4" w:space="0" w:color="auto"/>
              <w:right w:val="single" w:sz="4" w:space="0" w:color="auto"/>
            </w:tcBorders>
            <w:vAlign w:val="center"/>
          </w:tcPr>
          <w:p w:rsidR="000552D0" w:rsidRPr="00ED16D7" w:rsidRDefault="000552D0" w:rsidP="00EF66E6">
            <w:pPr>
              <w:spacing w:after="0" w:line="240" w:lineRule="auto"/>
              <w:rPr>
                <w:rFonts w:ascii="Times New Roman" w:eastAsia="Calibri" w:hAnsi="Times New Roman" w:cs="Times New Roman"/>
                <w:sz w:val="24"/>
                <w:szCs w:val="24"/>
              </w:rPr>
            </w:pPr>
            <w:r w:rsidRPr="00ED16D7">
              <w:rPr>
                <w:rFonts w:ascii="Times New Roman" w:eastAsia="Calibri" w:hAnsi="Times New Roman" w:cs="Times New Roman"/>
                <w:sz w:val="24"/>
                <w:szCs w:val="24"/>
              </w:rPr>
              <w:t>Компенсаційні виплати на пільговий проїзд окремих категорій громадян на залізничному транспорті</w:t>
            </w:r>
          </w:p>
        </w:tc>
        <w:tc>
          <w:tcPr>
            <w:tcW w:w="992" w:type="dxa"/>
            <w:tcBorders>
              <w:top w:val="single" w:sz="4" w:space="0" w:color="auto"/>
              <w:left w:val="single" w:sz="4" w:space="0" w:color="auto"/>
              <w:bottom w:val="single" w:sz="4" w:space="0" w:color="auto"/>
              <w:right w:val="single" w:sz="4" w:space="0" w:color="auto"/>
            </w:tcBorders>
            <w:vAlign w:val="center"/>
          </w:tcPr>
          <w:p w:rsidR="000552D0" w:rsidRPr="008920A1" w:rsidRDefault="000552D0" w:rsidP="00EF66E6">
            <w:pPr>
              <w:spacing w:after="0" w:line="240" w:lineRule="auto"/>
              <w:jc w:val="center"/>
              <w:rPr>
                <w:rFonts w:ascii="Times New Roman" w:eastAsia="Calibri" w:hAnsi="Times New Roman" w:cs="Times New Roman"/>
                <w:sz w:val="24"/>
                <w:szCs w:val="24"/>
              </w:rPr>
            </w:pPr>
            <w:r w:rsidRPr="008920A1">
              <w:rPr>
                <w:rFonts w:ascii="Times New Roman" w:eastAsia="Calibri" w:hAnsi="Times New Roman" w:cs="Times New Roman"/>
                <w:sz w:val="24"/>
                <w:szCs w:val="24"/>
              </w:rPr>
              <w:t>600,0</w:t>
            </w:r>
          </w:p>
        </w:tc>
        <w:tc>
          <w:tcPr>
            <w:tcW w:w="1701" w:type="dxa"/>
            <w:tcBorders>
              <w:top w:val="single" w:sz="4" w:space="0" w:color="auto"/>
              <w:left w:val="single" w:sz="4" w:space="0" w:color="auto"/>
              <w:bottom w:val="single" w:sz="4" w:space="0" w:color="auto"/>
              <w:right w:val="single" w:sz="4" w:space="0" w:color="auto"/>
            </w:tcBorders>
            <w:vAlign w:val="center"/>
          </w:tcPr>
          <w:p w:rsidR="000552D0" w:rsidRPr="008920A1" w:rsidRDefault="000552D0" w:rsidP="00EF66E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400,0</w:t>
            </w:r>
          </w:p>
        </w:tc>
        <w:tc>
          <w:tcPr>
            <w:tcW w:w="1701" w:type="dxa"/>
            <w:tcBorders>
              <w:top w:val="single" w:sz="4" w:space="0" w:color="auto"/>
              <w:left w:val="single" w:sz="4" w:space="0" w:color="auto"/>
              <w:bottom w:val="single" w:sz="4" w:space="0" w:color="auto"/>
              <w:right w:val="single" w:sz="4" w:space="0" w:color="auto"/>
            </w:tcBorders>
            <w:vAlign w:val="center"/>
          </w:tcPr>
          <w:p w:rsidR="000552D0" w:rsidRPr="008920A1" w:rsidRDefault="000552D0" w:rsidP="00EF66E6">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66,7</w:t>
            </w:r>
          </w:p>
        </w:tc>
      </w:tr>
      <w:tr w:rsidR="000552D0" w:rsidRPr="00BE6D3D" w:rsidTr="00EF66E6">
        <w:trPr>
          <w:trHeight w:val="209"/>
        </w:trPr>
        <w:tc>
          <w:tcPr>
            <w:tcW w:w="5245" w:type="dxa"/>
            <w:tcBorders>
              <w:top w:val="single" w:sz="4" w:space="0" w:color="auto"/>
              <w:left w:val="single" w:sz="4" w:space="0" w:color="auto"/>
              <w:bottom w:val="single" w:sz="4" w:space="0" w:color="auto"/>
              <w:right w:val="single" w:sz="4" w:space="0" w:color="auto"/>
            </w:tcBorders>
            <w:vAlign w:val="center"/>
          </w:tcPr>
          <w:p w:rsidR="000552D0" w:rsidRPr="00A0629F" w:rsidRDefault="000552D0" w:rsidP="00EF66E6">
            <w:pPr>
              <w:spacing w:after="0" w:line="240" w:lineRule="auto"/>
              <w:rPr>
                <w:rFonts w:ascii="Times New Roman" w:eastAsia="Calibri" w:hAnsi="Times New Roman" w:cs="Times New Roman"/>
                <w:sz w:val="24"/>
                <w:szCs w:val="24"/>
              </w:rPr>
            </w:pPr>
            <w:r w:rsidRPr="00A0629F">
              <w:rPr>
                <w:rFonts w:ascii="Times New Roman" w:eastAsia="Calibri" w:hAnsi="Times New Roman" w:cs="Times New Roman"/>
                <w:sz w:val="24"/>
                <w:szCs w:val="24"/>
              </w:rPr>
              <w:t>Фінансова підтримка громадських і благодійних організацій</w:t>
            </w:r>
          </w:p>
        </w:tc>
        <w:tc>
          <w:tcPr>
            <w:tcW w:w="992" w:type="dxa"/>
            <w:tcBorders>
              <w:top w:val="single" w:sz="4" w:space="0" w:color="auto"/>
              <w:left w:val="single" w:sz="4" w:space="0" w:color="auto"/>
              <w:bottom w:val="single" w:sz="4" w:space="0" w:color="auto"/>
              <w:right w:val="single" w:sz="4" w:space="0" w:color="auto"/>
            </w:tcBorders>
            <w:vAlign w:val="center"/>
          </w:tcPr>
          <w:p w:rsidR="000552D0" w:rsidRPr="00BA181D" w:rsidRDefault="000552D0" w:rsidP="00EF66E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lang w:val="ru-RU"/>
              </w:rPr>
              <w:t>327</w:t>
            </w:r>
            <w:r w:rsidRPr="00BA181D">
              <w:rPr>
                <w:rFonts w:ascii="Times New Roman" w:eastAsia="Calibri" w:hAnsi="Times New Roman" w:cs="Times New Roman"/>
                <w:sz w:val="24"/>
                <w:szCs w:val="24"/>
                <w:lang w:val="ru-RU"/>
              </w:rPr>
              <w:t>,0</w:t>
            </w:r>
          </w:p>
        </w:tc>
        <w:tc>
          <w:tcPr>
            <w:tcW w:w="1701" w:type="dxa"/>
            <w:tcBorders>
              <w:top w:val="single" w:sz="4" w:space="0" w:color="auto"/>
              <w:left w:val="single" w:sz="4" w:space="0" w:color="auto"/>
              <w:bottom w:val="single" w:sz="4" w:space="0" w:color="auto"/>
              <w:right w:val="single" w:sz="4" w:space="0" w:color="auto"/>
            </w:tcBorders>
            <w:vAlign w:val="center"/>
          </w:tcPr>
          <w:p w:rsidR="000552D0" w:rsidRPr="00BA181D" w:rsidRDefault="000552D0" w:rsidP="00EF66E6">
            <w:pPr>
              <w:spacing w:after="0" w:line="240" w:lineRule="auto"/>
              <w:jc w:val="center"/>
              <w:rPr>
                <w:rFonts w:ascii="Times New Roman" w:eastAsia="Calibri" w:hAnsi="Times New Roman" w:cs="Times New Roman"/>
                <w:sz w:val="24"/>
                <w:szCs w:val="24"/>
              </w:rPr>
            </w:pPr>
            <w:r w:rsidRPr="00BA181D">
              <w:rPr>
                <w:rFonts w:ascii="Times New Roman" w:eastAsia="Calibri" w:hAnsi="Times New Roman" w:cs="Times New Roman"/>
                <w:sz w:val="24"/>
                <w:szCs w:val="24"/>
              </w:rPr>
              <w:t>1</w:t>
            </w:r>
            <w:r>
              <w:rPr>
                <w:rFonts w:ascii="Times New Roman" w:eastAsia="Calibri" w:hAnsi="Times New Roman" w:cs="Times New Roman"/>
                <w:sz w:val="24"/>
                <w:szCs w:val="24"/>
              </w:rPr>
              <w:t>72,4</w:t>
            </w:r>
          </w:p>
        </w:tc>
        <w:tc>
          <w:tcPr>
            <w:tcW w:w="1701" w:type="dxa"/>
            <w:tcBorders>
              <w:top w:val="single" w:sz="4" w:space="0" w:color="auto"/>
              <w:left w:val="single" w:sz="4" w:space="0" w:color="auto"/>
              <w:bottom w:val="single" w:sz="4" w:space="0" w:color="auto"/>
              <w:right w:val="single" w:sz="4" w:space="0" w:color="auto"/>
            </w:tcBorders>
            <w:vAlign w:val="center"/>
          </w:tcPr>
          <w:p w:rsidR="000552D0" w:rsidRPr="00BA181D" w:rsidRDefault="000552D0" w:rsidP="00EF66E6">
            <w:pPr>
              <w:spacing w:after="0" w:line="240" w:lineRule="auto"/>
              <w:ind w:firstLine="34"/>
              <w:jc w:val="center"/>
              <w:rPr>
                <w:rFonts w:ascii="Times New Roman" w:eastAsia="Calibri" w:hAnsi="Times New Roman" w:cs="Times New Roman"/>
                <w:sz w:val="24"/>
                <w:szCs w:val="24"/>
              </w:rPr>
            </w:pPr>
            <w:r w:rsidRPr="00BA181D">
              <w:rPr>
                <w:rFonts w:ascii="Times New Roman" w:eastAsia="Calibri" w:hAnsi="Times New Roman" w:cs="Times New Roman"/>
                <w:sz w:val="24"/>
                <w:szCs w:val="24"/>
              </w:rPr>
              <w:t>5</w:t>
            </w:r>
            <w:r>
              <w:rPr>
                <w:rFonts w:ascii="Times New Roman" w:eastAsia="Calibri" w:hAnsi="Times New Roman" w:cs="Times New Roman"/>
                <w:sz w:val="24"/>
                <w:szCs w:val="24"/>
              </w:rPr>
              <w:t>2,7</w:t>
            </w:r>
          </w:p>
        </w:tc>
      </w:tr>
      <w:tr w:rsidR="000552D0" w:rsidRPr="00BE6D3D" w:rsidTr="00EF66E6">
        <w:trPr>
          <w:trHeight w:val="209"/>
        </w:trPr>
        <w:tc>
          <w:tcPr>
            <w:tcW w:w="5245" w:type="dxa"/>
            <w:tcBorders>
              <w:top w:val="single" w:sz="4" w:space="0" w:color="auto"/>
              <w:left w:val="single" w:sz="4" w:space="0" w:color="auto"/>
              <w:bottom w:val="single" w:sz="4" w:space="0" w:color="auto"/>
              <w:right w:val="single" w:sz="4" w:space="0" w:color="auto"/>
            </w:tcBorders>
            <w:vAlign w:val="center"/>
          </w:tcPr>
          <w:p w:rsidR="000552D0" w:rsidRPr="00A0629F" w:rsidRDefault="000552D0" w:rsidP="00EF66E6">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Виплата компенсації постраждалим внаслідок стихійного лихау</w:t>
            </w:r>
          </w:p>
        </w:tc>
        <w:tc>
          <w:tcPr>
            <w:tcW w:w="992" w:type="dxa"/>
            <w:tcBorders>
              <w:top w:val="single" w:sz="4" w:space="0" w:color="auto"/>
              <w:left w:val="single" w:sz="4" w:space="0" w:color="auto"/>
              <w:bottom w:val="single" w:sz="4" w:space="0" w:color="auto"/>
              <w:right w:val="single" w:sz="4" w:space="0" w:color="auto"/>
            </w:tcBorders>
            <w:vAlign w:val="center"/>
          </w:tcPr>
          <w:p w:rsidR="000552D0" w:rsidRPr="00341E87" w:rsidRDefault="000552D0" w:rsidP="00EF66E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150,0</w:t>
            </w:r>
          </w:p>
        </w:tc>
        <w:tc>
          <w:tcPr>
            <w:tcW w:w="1701" w:type="dxa"/>
            <w:tcBorders>
              <w:top w:val="single" w:sz="4" w:space="0" w:color="auto"/>
              <w:left w:val="single" w:sz="4" w:space="0" w:color="auto"/>
              <w:bottom w:val="single" w:sz="4" w:space="0" w:color="auto"/>
              <w:right w:val="single" w:sz="4" w:space="0" w:color="auto"/>
            </w:tcBorders>
            <w:vAlign w:val="center"/>
          </w:tcPr>
          <w:p w:rsidR="000552D0" w:rsidRPr="00BA181D" w:rsidRDefault="000552D0" w:rsidP="00EF66E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55,0</w:t>
            </w:r>
          </w:p>
        </w:tc>
        <w:tc>
          <w:tcPr>
            <w:tcW w:w="1701" w:type="dxa"/>
            <w:tcBorders>
              <w:top w:val="single" w:sz="4" w:space="0" w:color="auto"/>
              <w:left w:val="single" w:sz="4" w:space="0" w:color="auto"/>
              <w:bottom w:val="single" w:sz="4" w:space="0" w:color="auto"/>
              <w:right w:val="single" w:sz="4" w:space="0" w:color="auto"/>
            </w:tcBorders>
            <w:vAlign w:val="center"/>
          </w:tcPr>
          <w:p w:rsidR="000552D0" w:rsidRPr="00BA181D" w:rsidRDefault="000552D0" w:rsidP="00EF66E6">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36,7</w:t>
            </w:r>
          </w:p>
        </w:tc>
      </w:tr>
    </w:tbl>
    <w:p w:rsidR="000552D0" w:rsidRPr="003D0DDB" w:rsidRDefault="000552D0" w:rsidP="000552D0">
      <w:pPr>
        <w:widowControl w:val="0"/>
        <w:spacing w:after="0" w:line="240" w:lineRule="auto"/>
        <w:ind w:firstLine="708"/>
        <w:jc w:val="both"/>
        <w:rPr>
          <w:rFonts w:ascii="Times New Roman" w:eastAsia="Calibri" w:hAnsi="Times New Roman" w:cs="Times New Roman"/>
          <w:bCs/>
          <w:iCs/>
          <w:sz w:val="28"/>
          <w:szCs w:val="28"/>
          <w:highlight w:val="yellow"/>
        </w:rPr>
      </w:pPr>
    </w:p>
    <w:p w:rsidR="000552D0" w:rsidRPr="002F5EC8" w:rsidRDefault="000552D0" w:rsidP="00830AAA">
      <w:pPr>
        <w:ind w:firstLine="708"/>
        <w:jc w:val="both"/>
        <w:rPr>
          <w:rFonts w:ascii="Times New Roman" w:eastAsia="Calibri" w:hAnsi="Times New Roman" w:cs="Times New Roman"/>
          <w:sz w:val="28"/>
          <w:szCs w:val="28"/>
        </w:rPr>
      </w:pPr>
      <w:r w:rsidRPr="003B6A72">
        <w:rPr>
          <w:rFonts w:ascii="Times New Roman" w:hAnsi="Times New Roman" w:cs="Times New Roman"/>
          <w:sz w:val="28"/>
          <w:szCs w:val="28"/>
        </w:rPr>
        <w:t>По Програмі</w:t>
      </w:r>
      <w:r>
        <w:rPr>
          <w:rFonts w:ascii="Times New Roman" w:hAnsi="Times New Roman" w:cs="Times New Roman"/>
          <w:sz w:val="28"/>
          <w:szCs w:val="28"/>
        </w:rPr>
        <w:t xml:space="preserve"> соціальної підтримки сімей загиблих військовослужбовців, поранених і зниклих безвісті осіб, які брали участь в АТО, ООС та захисті Батьківщини від збройної агресії РФ проти України на 2023 рік передбачені видатки в сумі 2725,0 тис. грн. Виконання за 9 місяців 2023 року становило 1511,7 тис. грн, або 55,5 % до річних призначень.  </w:t>
      </w:r>
      <w:r>
        <w:rPr>
          <w:rFonts w:ascii="Times New Roman" w:eastAsia="Calibri" w:hAnsi="Times New Roman" w:cs="Times New Roman"/>
          <w:sz w:val="28"/>
          <w:szCs w:val="28"/>
        </w:rPr>
        <w:t>Аналіз виконання Програми за  9 місяців  2023 року наведено в таблиці.</w:t>
      </w:r>
      <w:r w:rsidRPr="002F5EC8">
        <w:rPr>
          <w:rFonts w:ascii="Times New Roman" w:eastAsia="Calibri" w:hAnsi="Times New Roman" w:cs="Times New Roman"/>
          <w:sz w:val="28"/>
          <w:szCs w:val="28"/>
        </w:rPr>
        <w:tab/>
      </w:r>
      <w:r w:rsidRPr="002F5EC8">
        <w:rPr>
          <w:rFonts w:ascii="Times New Roman" w:eastAsia="Calibri" w:hAnsi="Times New Roman" w:cs="Times New Roman"/>
          <w:sz w:val="28"/>
          <w:szCs w:val="28"/>
        </w:rPr>
        <w:tab/>
      </w:r>
    </w:p>
    <w:p w:rsidR="000552D0" w:rsidRPr="002F5EC8" w:rsidRDefault="000552D0" w:rsidP="000552D0">
      <w:pPr>
        <w:spacing w:after="0" w:line="240" w:lineRule="auto"/>
        <w:ind w:firstLine="709"/>
        <w:jc w:val="right"/>
        <w:rPr>
          <w:rFonts w:ascii="Times New Roman" w:eastAsia="Calibri" w:hAnsi="Times New Roman" w:cs="Times New Roman"/>
          <w:sz w:val="24"/>
          <w:szCs w:val="24"/>
        </w:rPr>
      </w:pPr>
      <w:r w:rsidRPr="002F5EC8">
        <w:rPr>
          <w:rFonts w:ascii="Times New Roman" w:eastAsia="Calibri" w:hAnsi="Times New Roman" w:cs="Times New Roman"/>
          <w:sz w:val="24"/>
          <w:szCs w:val="24"/>
        </w:rPr>
        <w:tab/>
        <w:t>тис.</w:t>
      </w:r>
      <w:r>
        <w:rPr>
          <w:rFonts w:ascii="Times New Roman" w:eastAsia="Calibri" w:hAnsi="Times New Roman" w:cs="Times New Roman"/>
          <w:sz w:val="24"/>
          <w:szCs w:val="24"/>
        </w:rPr>
        <w:t xml:space="preserve"> </w:t>
      </w:r>
      <w:r w:rsidRPr="002F5EC8">
        <w:rPr>
          <w:rFonts w:ascii="Times New Roman" w:eastAsia="Calibri" w:hAnsi="Times New Roman" w:cs="Times New Roman"/>
          <w:sz w:val="24"/>
          <w:szCs w:val="24"/>
        </w:rPr>
        <w:t>грн.</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45"/>
        <w:gridCol w:w="992"/>
        <w:gridCol w:w="1701"/>
        <w:gridCol w:w="1701"/>
      </w:tblGrid>
      <w:tr w:rsidR="000552D0" w:rsidRPr="002F5EC8" w:rsidTr="00EF66E6">
        <w:tc>
          <w:tcPr>
            <w:tcW w:w="5245" w:type="dxa"/>
            <w:tcBorders>
              <w:top w:val="single" w:sz="4" w:space="0" w:color="auto"/>
              <w:left w:val="single" w:sz="4" w:space="0" w:color="auto"/>
              <w:bottom w:val="single" w:sz="4" w:space="0" w:color="auto"/>
              <w:right w:val="single" w:sz="4" w:space="0" w:color="auto"/>
            </w:tcBorders>
          </w:tcPr>
          <w:p w:rsidR="000552D0" w:rsidRDefault="000552D0" w:rsidP="00EF66E6">
            <w:pPr>
              <w:spacing w:after="0" w:line="240" w:lineRule="auto"/>
              <w:jc w:val="center"/>
              <w:rPr>
                <w:rFonts w:ascii="Times New Roman" w:eastAsia="Calibri" w:hAnsi="Times New Roman" w:cs="Times New Roman"/>
                <w:b/>
                <w:sz w:val="24"/>
                <w:szCs w:val="24"/>
              </w:rPr>
            </w:pPr>
          </w:p>
          <w:p w:rsidR="000552D0" w:rsidRPr="002F5EC8" w:rsidRDefault="000552D0" w:rsidP="00EF66E6">
            <w:pPr>
              <w:spacing w:after="0" w:line="240" w:lineRule="auto"/>
              <w:jc w:val="center"/>
              <w:rPr>
                <w:rFonts w:ascii="Times New Roman" w:eastAsia="Calibri" w:hAnsi="Times New Roman" w:cs="Times New Roman"/>
                <w:b/>
                <w:sz w:val="24"/>
                <w:szCs w:val="24"/>
              </w:rPr>
            </w:pPr>
            <w:r w:rsidRPr="002F5EC8">
              <w:rPr>
                <w:rFonts w:ascii="Times New Roman" w:eastAsia="Calibri" w:hAnsi="Times New Roman" w:cs="Times New Roman"/>
                <w:b/>
                <w:sz w:val="24"/>
                <w:szCs w:val="24"/>
              </w:rPr>
              <w:t>Назва</w:t>
            </w:r>
          </w:p>
        </w:tc>
        <w:tc>
          <w:tcPr>
            <w:tcW w:w="992" w:type="dxa"/>
            <w:tcBorders>
              <w:top w:val="single" w:sz="4" w:space="0" w:color="auto"/>
              <w:left w:val="single" w:sz="4" w:space="0" w:color="auto"/>
              <w:bottom w:val="single" w:sz="4" w:space="0" w:color="auto"/>
              <w:right w:val="single" w:sz="4" w:space="0" w:color="auto"/>
            </w:tcBorders>
          </w:tcPr>
          <w:p w:rsidR="000552D0" w:rsidRPr="002F5EC8" w:rsidRDefault="000552D0" w:rsidP="00EF66E6">
            <w:pPr>
              <w:spacing w:after="0" w:line="240" w:lineRule="auto"/>
              <w:jc w:val="center"/>
              <w:rPr>
                <w:rFonts w:ascii="Times New Roman" w:eastAsia="Calibri" w:hAnsi="Times New Roman" w:cs="Times New Roman"/>
                <w:b/>
                <w:sz w:val="24"/>
                <w:szCs w:val="24"/>
              </w:rPr>
            </w:pPr>
          </w:p>
          <w:p w:rsidR="000552D0" w:rsidRPr="002F5EC8" w:rsidRDefault="000552D0" w:rsidP="00EF66E6">
            <w:pPr>
              <w:spacing w:after="0" w:line="240" w:lineRule="auto"/>
              <w:jc w:val="center"/>
              <w:rPr>
                <w:rFonts w:ascii="Times New Roman" w:eastAsia="Calibri" w:hAnsi="Times New Roman" w:cs="Times New Roman"/>
                <w:b/>
                <w:sz w:val="24"/>
                <w:szCs w:val="24"/>
              </w:rPr>
            </w:pPr>
            <w:r w:rsidRPr="002F5EC8">
              <w:rPr>
                <w:rFonts w:ascii="Times New Roman" w:eastAsia="Calibri" w:hAnsi="Times New Roman" w:cs="Times New Roman"/>
                <w:b/>
                <w:sz w:val="24"/>
                <w:szCs w:val="24"/>
              </w:rPr>
              <w:t xml:space="preserve">План </w:t>
            </w:r>
          </w:p>
          <w:p w:rsidR="000552D0" w:rsidRPr="002F5EC8" w:rsidRDefault="000552D0" w:rsidP="00EF66E6">
            <w:pPr>
              <w:spacing w:after="0" w:line="240" w:lineRule="auto"/>
              <w:rPr>
                <w:rFonts w:ascii="Times New Roman" w:eastAsia="Calibri" w:hAnsi="Times New Roman" w:cs="Times New Roman"/>
                <w:b/>
                <w:sz w:val="24"/>
                <w:szCs w:val="24"/>
              </w:rPr>
            </w:pPr>
            <w:r w:rsidRPr="002F5EC8">
              <w:rPr>
                <w:rFonts w:ascii="Times New Roman" w:eastAsia="Calibri" w:hAnsi="Times New Roman" w:cs="Times New Roman"/>
                <w:b/>
                <w:sz w:val="24"/>
                <w:szCs w:val="24"/>
              </w:rPr>
              <w:t>річний</w:t>
            </w:r>
          </w:p>
        </w:tc>
        <w:tc>
          <w:tcPr>
            <w:tcW w:w="1701" w:type="dxa"/>
            <w:tcBorders>
              <w:top w:val="single" w:sz="4" w:space="0" w:color="auto"/>
              <w:left w:val="single" w:sz="4" w:space="0" w:color="auto"/>
              <w:bottom w:val="single" w:sz="4" w:space="0" w:color="auto"/>
              <w:right w:val="single" w:sz="4" w:space="0" w:color="auto"/>
            </w:tcBorders>
            <w:hideMark/>
          </w:tcPr>
          <w:p w:rsidR="000552D0" w:rsidRPr="002F5EC8" w:rsidRDefault="000552D0" w:rsidP="00EF66E6">
            <w:pPr>
              <w:spacing w:after="0" w:line="240" w:lineRule="auto"/>
              <w:jc w:val="center"/>
              <w:rPr>
                <w:rFonts w:ascii="Times New Roman" w:eastAsia="Calibri" w:hAnsi="Times New Roman" w:cs="Times New Roman"/>
                <w:b/>
                <w:sz w:val="24"/>
                <w:szCs w:val="24"/>
              </w:rPr>
            </w:pPr>
            <w:r w:rsidRPr="002F5EC8">
              <w:rPr>
                <w:rFonts w:ascii="Times New Roman" w:eastAsia="Calibri" w:hAnsi="Times New Roman" w:cs="Times New Roman"/>
                <w:b/>
                <w:sz w:val="24"/>
                <w:szCs w:val="24"/>
              </w:rPr>
              <w:t xml:space="preserve">Касові </w:t>
            </w:r>
          </w:p>
          <w:p w:rsidR="000552D0" w:rsidRPr="002F5EC8" w:rsidRDefault="000552D0" w:rsidP="00EF66E6">
            <w:pPr>
              <w:spacing w:after="0" w:line="240" w:lineRule="auto"/>
              <w:jc w:val="center"/>
              <w:rPr>
                <w:rFonts w:ascii="Times New Roman" w:eastAsia="Calibri" w:hAnsi="Times New Roman" w:cs="Times New Roman"/>
                <w:b/>
                <w:sz w:val="24"/>
                <w:szCs w:val="24"/>
              </w:rPr>
            </w:pPr>
            <w:r w:rsidRPr="002F5EC8">
              <w:rPr>
                <w:rFonts w:ascii="Times New Roman" w:eastAsia="Calibri" w:hAnsi="Times New Roman" w:cs="Times New Roman"/>
                <w:b/>
                <w:sz w:val="24"/>
                <w:szCs w:val="24"/>
              </w:rPr>
              <w:t xml:space="preserve">видатки за </w:t>
            </w:r>
          </w:p>
          <w:p w:rsidR="000552D0" w:rsidRPr="002F5EC8" w:rsidRDefault="000552D0" w:rsidP="00EF66E6">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9 місяців </w:t>
            </w:r>
            <w:r w:rsidRPr="002F5EC8">
              <w:rPr>
                <w:rFonts w:ascii="Times New Roman" w:eastAsia="Calibri" w:hAnsi="Times New Roman" w:cs="Times New Roman"/>
                <w:b/>
                <w:sz w:val="24"/>
                <w:szCs w:val="24"/>
              </w:rPr>
              <w:t xml:space="preserve"> 202</w:t>
            </w:r>
            <w:r>
              <w:rPr>
                <w:rFonts w:ascii="Times New Roman" w:eastAsia="Calibri" w:hAnsi="Times New Roman" w:cs="Times New Roman"/>
                <w:b/>
                <w:sz w:val="24"/>
                <w:szCs w:val="24"/>
              </w:rPr>
              <w:t>3</w:t>
            </w:r>
            <w:r w:rsidRPr="002F5EC8">
              <w:rPr>
                <w:rFonts w:ascii="Times New Roman" w:eastAsia="Calibri" w:hAnsi="Times New Roman" w:cs="Times New Roman"/>
                <w:b/>
                <w:sz w:val="24"/>
                <w:szCs w:val="24"/>
              </w:rPr>
              <w:t xml:space="preserve"> р</w:t>
            </w:r>
            <w:r>
              <w:rPr>
                <w:rFonts w:ascii="Times New Roman" w:eastAsia="Calibri" w:hAnsi="Times New Roman" w:cs="Times New Roman"/>
                <w:b/>
                <w:sz w:val="24"/>
                <w:szCs w:val="24"/>
              </w:rPr>
              <w:t>оку</w:t>
            </w:r>
          </w:p>
        </w:tc>
        <w:tc>
          <w:tcPr>
            <w:tcW w:w="1701" w:type="dxa"/>
            <w:tcBorders>
              <w:top w:val="single" w:sz="4" w:space="0" w:color="auto"/>
              <w:left w:val="single" w:sz="4" w:space="0" w:color="auto"/>
              <w:bottom w:val="single" w:sz="4" w:space="0" w:color="auto"/>
              <w:right w:val="single" w:sz="4" w:space="0" w:color="auto"/>
            </w:tcBorders>
            <w:hideMark/>
          </w:tcPr>
          <w:p w:rsidR="000552D0" w:rsidRPr="002F5EC8" w:rsidRDefault="000552D0" w:rsidP="00EF66E6">
            <w:pPr>
              <w:spacing w:after="0" w:line="240" w:lineRule="auto"/>
              <w:ind w:firstLine="34"/>
              <w:jc w:val="center"/>
              <w:rPr>
                <w:rFonts w:ascii="Times New Roman" w:eastAsia="Calibri" w:hAnsi="Times New Roman" w:cs="Times New Roman"/>
                <w:b/>
                <w:sz w:val="24"/>
                <w:szCs w:val="24"/>
              </w:rPr>
            </w:pPr>
            <w:r w:rsidRPr="002F5EC8">
              <w:rPr>
                <w:rFonts w:ascii="Times New Roman" w:eastAsia="Calibri" w:hAnsi="Times New Roman" w:cs="Times New Roman"/>
                <w:b/>
                <w:sz w:val="24"/>
                <w:szCs w:val="24"/>
              </w:rPr>
              <w:t>% виконання</w:t>
            </w:r>
          </w:p>
          <w:p w:rsidR="000552D0" w:rsidRPr="002F5EC8" w:rsidRDefault="000552D0" w:rsidP="00EF66E6">
            <w:pPr>
              <w:spacing w:after="0" w:line="240" w:lineRule="auto"/>
              <w:ind w:firstLine="34"/>
              <w:jc w:val="center"/>
              <w:rPr>
                <w:rFonts w:ascii="Times New Roman" w:eastAsia="Calibri" w:hAnsi="Times New Roman" w:cs="Times New Roman"/>
                <w:b/>
                <w:sz w:val="24"/>
                <w:szCs w:val="24"/>
              </w:rPr>
            </w:pPr>
            <w:r w:rsidRPr="002F5EC8">
              <w:rPr>
                <w:rFonts w:ascii="Times New Roman" w:eastAsia="Calibri" w:hAnsi="Times New Roman" w:cs="Times New Roman"/>
                <w:b/>
                <w:sz w:val="24"/>
                <w:szCs w:val="24"/>
              </w:rPr>
              <w:t xml:space="preserve">до річного </w:t>
            </w:r>
          </w:p>
          <w:p w:rsidR="000552D0" w:rsidRPr="002F5EC8" w:rsidRDefault="000552D0" w:rsidP="00EF66E6">
            <w:pPr>
              <w:spacing w:after="0" w:line="240" w:lineRule="auto"/>
              <w:ind w:firstLine="34"/>
              <w:jc w:val="center"/>
              <w:rPr>
                <w:rFonts w:ascii="Times New Roman" w:eastAsia="Calibri" w:hAnsi="Times New Roman" w:cs="Times New Roman"/>
                <w:b/>
                <w:sz w:val="24"/>
                <w:szCs w:val="24"/>
              </w:rPr>
            </w:pPr>
            <w:r w:rsidRPr="002F5EC8">
              <w:rPr>
                <w:rFonts w:ascii="Times New Roman" w:eastAsia="Calibri" w:hAnsi="Times New Roman" w:cs="Times New Roman"/>
                <w:b/>
                <w:sz w:val="24"/>
                <w:szCs w:val="24"/>
              </w:rPr>
              <w:t xml:space="preserve">плану </w:t>
            </w:r>
          </w:p>
        </w:tc>
      </w:tr>
      <w:tr w:rsidR="000552D0" w:rsidRPr="00E33C54" w:rsidTr="00EF66E6">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0552D0" w:rsidRPr="00091150" w:rsidRDefault="000552D0" w:rsidP="00EF66E6">
            <w:pPr>
              <w:spacing w:after="0" w:line="240" w:lineRule="auto"/>
              <w:rPr>
                <w:rFonts w:ascii="Times New Roman" w:eastAsia="Calibri" w:hAnsi="Times New Roman" w:cs="Times New Roman"/>
                <w:sz w:val="24"/>
                <w:szCs w:val="24"/>
              </w:rPr>
            </w:pPr>
            <w:r w:rsidRPr="00091150">
              <w:rPr>
                <w:rFonts w:ascii="Times New Roman" w:eastAsia="Calibri" w:hAnsi="Times New Roman" w:cs="Times New Roman"/>
                <w:sz w:val="24"/>
                <w:szCs w:val="24"/>
              </w:rPr>
              <w:t>Одноразова матеріальна допомога особам, які прийняті на військову службу за контрактом</w:t>
            </w:r>
          </w:p>
        </w:tc>
        <w:tc>
          <w:tcPr>
            <w:tcW w:w="992" w:type="dxa"/>
            <w:tcBorders>
              <w:top w:val="single" w:sz="4" w:space="0" w:color="auto"/>
              <w:left w:val="single" w:sz="4" w:space="0" w:color="auto"/>
              <w:bottom w:val="single" w:sz="4" w:space="0" w:color="auto"/>
              <w:right w:val="single" w:sz="4" w:space="0" w:color="auto"/>
            </w:tcBorders>
            <w:vAlign w:val="center"/>
            <w:hideMark/>
          </w:tcPr>
          <w:p w:rsidR="000552D0" w:rsidRPr="004E24CF" w:rsidRDefault="000552D0" w:rsidP="00EF66E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200</w:t>
            </w:r>
            <w:r w:rsidRPr="004E24CF">
              <w:rPr>
                <w:rFonts w:ascii="Times New Roman" w:eastAsia="Calibri" w:hAnsi="Times New Roman"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0552D0" w:rsidRPr="004E24CF" w:rsidRDefault="000552D0" w:rsidP="00EF66E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140</w:t>
            </w:r>
            <w:r w:rsidRPr="004E24CF">
              <w:rPr>
                <w:rFonts w:ascii="Times New Roman" w:eastAsia="Calibri" w:hAnsi="Times New Roman"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0552D0" w:rsidRPr="004E24CF" w:rsidRDefault="000552D0" w:rsidP="00EF66E6">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70,0</w:t>
            </w:r>
          </w:p>
        </w:tc>
      </w:tr>
      <w:tr w:rsidR="000552D0" w:rsidRPr="00E33C54" w:rsidTr="00EF66E6">
        <w:trPr>
          <w:trHeight w:val="825"/>
        </w:trPr>
        <w:tc>
          <w:tcPr>
            <w:tcW w:w="5245" w:type="dxa"/>
            <w:tcBorders>
              <w:top w:val="single" w:sz="4" w:space="0" w:color="auto"/>
              <w:left w:val="single" w:sz="4" w:space="0" w:color="auto"/>
              <w:bottom w:val="single" w:sz="4" w:space="0" w:color="auto"/>
              <w:right w:val="single" w:sz="4" w:space="0" w:color="auto"/>
            </w:tcBorders>
            <w:vAlign w:val="center"/>
            <w:hideMark/>
          </w:tcPr>
          <w:p w:rsidR="000552D0" w:rsidRPr="00E33C54" w:rsidRDefault="000552D0" w:rsidP="00EF66E6">
            <w:pPr>
              <w:spacing w:after="0" w:line="240" w:lineRule="auto"/>
              <w:jc w:val="both"/>
              <w:rPr>
                <w:rFonts w:ascii="Times New Roman" w:eastAsia="Calibri" w:hAnsi="Times New Roman" w:cs="Times New Roman"/>
                <w:sz w:val="24"/>
                <w:szCs w:val="24"/>
                <w:highlight w:val="lightGray"/>
              </w:rPr>
            </w:pPr>
            <w:r w:rsidRPr="000A5C29">
              <w:rPr>
                <w:rFonts w:ascii="Times New Roman" w:eastAsia="Calibri" w:hAnsi="Times New Roman" w:cs="Times New Roman"/>
                <w:sz w:val="24"/>
                <w:szCs w:val="24"/>
              </w:rPr>
              <w:t>Одноразова матеріальна допомога в розмірі 10,0 тис. грн.. сім’ям загиблих у збройному конфлікті внаслідок військової агресії РФ проти України</w:t>
            </w:r>
          </w:p>
        </w:tc>
        <w:tc>
          <w:tcPr>
            <w:tcW w:w="992" w:type="dxa"/>
            <w:tcBorders>
              <w:top w:val="single" w:sz="4" w:space="0" w:color="auto"/>
              <w:left w:val="single" w:sz="4" w:space="0" w:color="auto"/>
              <w:bottom w:val="single" w:sz="4" w:space="0" w:color="auto"/>
              <w:right w:val="single" w:sz="4" w:space="0" w:color="auto"/>
            </w:tcBorders>
            <w:vAlign w:val="center"/>
            <w:hideMark/>
          </w:tcPr>
          <w:p w:rsidR="000552D0" w:rsidRPr="004E24CF" w:rsidRDefault="000552D0" w:rsidP="00EF66E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450,0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0552D0" w:rsidRPr="004E24CF" w:rsidRDefault="000552D0" w:rsidP="00EF66E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0552D0" w:rsidRPr="004E24CF" w:rsidRDefault="000552D0" w:rsidP="00EF66E6">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55,6</w:t>
            </w:r>
          </w:p>
        </w:tc>
      </w:tr>
      <w:tr w:rsidR="000552D0" w:rsidRPr="00E33C54" w:rsidTr="00EF66E6">
        <w:trPr>
          <w:trHeight w:val="656"/>
        </w:trPr>
        <w:tc>
          <w:tcPr>
            <w:tcW w:w="5245" w:type="dxa"/>
            <w:tcBorders>
              <w:top w:val="single" w:sz="4" w:space="0" w:color="auto"/>
              <w:left w:val="single" w:sz="4" w:space="0" w:color="auto"/>
              <w:bottom w:val="single" w:sz="4" w:space="0" w:color="auto"/>
              <w:right w:val="single" w:sz="4" w:space="0" w:color="auto"/>
            </w:tcBorders>
            <w:vAlign w:val="center"/>
            <w:hideMark/>
          </w:tcPr>
          <w:p w:rsidR="000552D0" w:rsidRPr="00E33C54" w:rsidRDefault="000552D0" w:rsidP="00EF66E6">
            <w:pPr>
              <w:spacing w:after="0" w:line="240" w:lineRule="auto"/>
              <w:rPr>
                <w:rFonts w:ascii="Times New Roman" w:eastAsia="Calibri" w:hAnsi="Times New Roman" w:cs="Times New Roman"/>
                <w:sz w:val="24"/>
                <w:szCs w:val="24"/>
                <w:highlight w:val="lightGray"/>
              </w:rPr>
            </w:pPr>
            <w:r w:rsidRPr="00E33C54">
              <w:rPr>
                <w:rFonts w:ascii="Times New Roman" w:eastAsia="Calibri" w:hAnsi="Times New Roman" w:cs="Times New Roman"/>
                <w:sz w:val="24"/>
                <w:szCs w:val="24"/>
              </w:rPr>
              <w:t>Одноразова допомога матерям воїнів, загиблих в зоні АТО</w:t>
            </w:r>
            <w:r>
              <w:rPr>
                <w:rFonts w:ascii="Times New Roman" w:eastAsia="Calibri" w:hAnsi="Times New Roman" w:cs="Times New Roman"/>
                <w:sz w:val="24"/>
                <w:szCs w:val="24"/>
              </w:rPr>
              <w:t xml:space="preserve">, ООС </w:t>
            </w:r>
            <w:r w:rsidRPr="00E33C54">
              <w:rPr>
                <w:rFonts w:ascii="Times New Roman" w:eastAsia="Calibri" w:hAnsi="Times New Roman" w:cs="Times New Roman"/>
                <w:sz w:val="24"/>
                <w:szCs w:val="24"/>
              </w:rPr>
              <w:t xml:space="preserve"> до Дня матері</w:t>
            </w:r>
          </w:p>
        </w:tc>
        <w:tc>
          <w:tcPr>
            <w:tcW w:w="992" w:type="dxa"/>
            <w:tcBorders>
              <w:top w:val="single" w:sz="4" w:space="0" w:color="auto"/>
              <w:left w:val="single" w:sz="4" w:space="0" w:color="auto"/>
              <w:bottom w:val="single" w:sz="4" w:space="0" w:color="auto"/>
              <w:right w:val="single" w:sz="4" w:space="0" w:color="auto"/>
            </w:tcBorders>
            <w:vAlign w:val="center"/>
            <w:hideMark/>
          </w:tcPr>
          <w:p w:rsidR="000552D0" w:rsidRPr="000B471F" w:rsidRDefault="000552D0" w:rsidP="00EF66E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170,0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0552D0" w:rsidRPr="000B471F" w:rsidRDefault="000552D0" w:rsidP="00EF66E6">
            <w:pPr>
              <w:spacing w:after="0" w:line="240" w:lineRule="auto"/>
              <w:jc w:val="center"/>
              <w:rPr>
                <w:rFonts w:ascii="Times New Roman" w:eastAsia="Calibri" w:hAnsi="Times New Roman" w:cs="Times New Roman"/>
                <w:sz w:val="24"/>
                <w:szCs w:val="24"/>
              </w:rPr>
            </w:pPr>
            <w:r w:rsidRPr="000B471F">
              <w:rPr>
                <w:rFonts w:ascii="Times New Roman" w:eastAsia="Calibri" w:hAnsi="Times New Roman" w:cs="Times New Roman"/>
                <w:sz w:val="24"/>
                <w:szCs w:val="24"/>
              </w:rPr>
              <w:t>170,0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0552D0" w:rsidRPr="000B471F" w:rsidRDefault="000552D0" w:rsidP="00EF66E6">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100,0</w:t>
            </w:r>
          </w:p>
        </w:tc>
      </w:tr>
      <w:tr w:rsidR="000552D0" w:rsidRPr="00E33C54" w:rsidTr="00EF66E6">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0552D0" w:rsidRPr="00E33C54" w:rsidRDefault="000552D0" w:rsidP="00EF66E6">
            <w:pPr>
              <w:spacing w:after="0" w:line="240" w:lineRule="auto"/>
              <w:rPr>
                <w:rFonts w:ascii="Times New Roman" w:eastAsia="Calibri" w:hAnsi="Times New Roman" w:cs="Times New Roman"/>
                <w:sz w:val="24"/>
                <w:szCs w:val="24"/>
                <w:highlight w:val="lightGray"/>
              </w:rPr>
            </w:pPr>
            <w:r w:rsidRPr="000A32AE">
              <w:rPr>
                <w:rFonts w:ascii="Times New Roman" w:eastAsia="Calibri" w:hAnsi="Times New Roman" w:cs="Times New Roman"/>
                <w:sz w:val="24"/>
                <w:szCs w:val="24"/>
              </w:rPr>
              <w:t xml:space="preserve">Надання інших пільг </w:t>
            </w:r>
            <w:r>
              <w:rPr>
                <w:rFonts w:ascii="Times New Roman" w:eastAsia="Calibri" w:hAnsi="Times New Roman" w:cs="Times New Roman"/>
                <w:sz w:val="24"/>
                <w:szCs w:val="24"/>
              </w:rPr>
              <w:t>на здійснення заходів із психологічної реабілітації</w:t>
            </w:r>
            <w:r w:rsidRPr="00091150">
              <w:rPr>
                <w:rFonts w:ascii="Times New Roman" w:eastAsia="Calibri" w:hAnsi="Times New Roman" w:cs="Times New Roman"/>
                <w:sz w:val="24"/>
                <w:szCs w:val="24"/>
              </w:rPr>
              <w:t xml:space="preserve"> учасник</w:t>
            </w:r>
            <w:r>
              <w:rPr>
                <w:rFonts w:ascii="Times New Roman" w:eastAsia="Calibri" w:hAnsi="Times New Roman" w:cs="Times New Roman"/>
                <w:sz w:val="24"/>
                <w:szCs w:val="24"/>
              </w:rPr>
              <w:t>ів</w:t>
            </w:r>
            <w:r w:rsidRPr="00091150">
              <w:rPr>
                <w:rFonts w:ascii="Times New Roman" w:eastAsia="Calibri" w:hAnsi="Times New Roman" w:cs="Times New Roman"/>
                <w:sz w:val="24"/>
                <w:szCs w:val="24"/>
              </w:rPr>
              <w:t xml:space="preserve"> АТО,  ООС і військовослужбовц</w:t>
            </w:r>
            <w:r>
              <w:rPr>
                <w:rFonts w:ascii="Times New Roman" w:eastAsia="Calibri" w:hAnsi="Times New Roman" w:cs="Times New Roman"/>
                <w:sz w:val="24"/>
                <w:szCs w:val="24"/>
              </w:rPr>
              <w:t>ів</w:t>
            </w:r>
            <w:r w:rsidRPr="00091150">
              <w:rPr>
                <w:rFonts w:ascii="Times New Roman" w:eastAsia="Calibri" w:hAnsi="Times New Roman" w:cs="Times New Roman"/>
                <w:sz w:val="24"/>
                <w:szCs w:val="24"/>
              </w:rPr>
              <w:t>,  які брали участь у збройному конфлікті внаслідок військової агресії РФ проти України</w:t>
            </w:r>
            <w:r>
              <w:rPr>
                <w:rFonts w:ascii="Times New Roman" w:eastAsia="Calibri" w:hAnsi="Times New Roman" w:cs="Times New Roman"/>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rsidR="000552D0" w:rsidRPr="00E8066A" w:rsidRDefault="000552D0" w:rsidP="00EF66E6">
            <w:pPr>
              <w:spacing w:after="0" w:line="240" w:lineRule="auto"/>
              <w:jc w:val="center"/>
              <w:rPr>
                <w:rFonts w:ascii="Times New Roman" w:eastAsia="Calibri" w:hAnsi="Times New Roman" w:cs="Times New Roman"/>
                <w:sz w:val="24"/>
                <w:szCs w:val="24"/>
                <w:highlight w:val="yellow"/>
              </w:rPr>
            </w:pPr>
            <w:r w:rsidRPr="000B471F">
              <w:rPr>
                <w:rFonts w:ascii="Times New Roman" w:eastAsia="Calibri" w:hAnsi="Times New Roman" w:cs="Times New Roman"/>
                <w:sz w:val="24"/>
                <w:szCs w:val="24"/>
              </w:rPr>
              <w:t>50,0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0552D0" w:rsidRPr="00E8066A" w:rsidRDefault="000552D0" w:rsidP="00EF66E6">
            <w:pPr>
              <w:spacing w:after="0" w:line="240" w:lineRule="auto"/>
              <w:jc w:val="center"/>
              <w:rPr>
                <w:rFonts w:ascii="Times New Roman" w:eastAsia="Calibri" w:hAnsi="Times New Roman" w:cs="Times New Roman"/>
                <w:sz w:val="24"/>
                <w:szCs w:val="24"/>
                <w:highlight w:val="yellow"/>
                <w:lang w:val="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0552D0" w:rsidRPr="00E8066A" w:rsidRDefault="000552D0" w:rsidP="00EF66E6">
            <w:pPr>
              <w:spacing w:after="0" w:line="240" w:lineRule="auto"/>
              <w:ind w:firstLine="34"/>
              <w:jc w:val="center"/>
              <w:rPr>
                <w:rFonts w:ascii="Times New Roman" w:eastAsia="Calibri" w:hAnsi="Times New Roman" w:cs="Times New Roman"/>
                <w:sz w:val="24"/>
                <w:szCs w:val="24"/>
                <w:highlight w:val="yellow"/>
                <w:lang w:val="en-US"/>
              </w:rPr>
            </w:pPr>
          </w:p>
        </w:tc>
      </w:tr>
      <w:tr w:rsidR="000552D0" w:rsidRPr="00E33C54" w:rsidTr="00EF66E6">
        <w:trPr>
          <w:trHeight w:val="209"/>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52D0" w:rsidRPr="000A32AE" w:rsidRDefault="000552D0" w:rsidP="00EF66E6">
            <w:pPr>
              <w:spacing w:after="0" w:line="240" w:lineRule="auto"/>
              <w:rPr>
                <w:rFonts w:ascii="Times New Roman" w:eastAsia="Calibri" w:hAnsi="Times New Roman" w:cs="Times New Roman"/>
                <w:sz w:val="24"/>
                <w:szCs w:val="24"/>
              </w:rPr>
            </w:pPr>
            <w:r w:rsidRPr="000A32AE">
              <w:rPr>
                <w:rFonts w:ascii="Times New Roman" w:eastAsia="Calibri" w:hAnsi="Times New Roman" w:cs="Times New Roman"/>
                <w:sz w:val="24"/>
                <w:szCs w:val="24"/>
              </w:rPr>
              <w:t xml:space="preserve">Надання інших пільг шляхом відшкодування вартості санаторно-курортної путівки особам з інвалідністю внаслідок війни із захворюванням хребта та спинного мозку, а також громадянам, що їх супроводжують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52D0" w:rsidRPr="000B471F" w:rsidRDefault="000552D0" w:rsidP="00EF66E6">
            <w:pPr>
              <w:spacing w:after="0" w:line="240" w:lineRule="auto"/>
              <w:jc w:val="center"/>
              <w:rPr>
                <w:rFonts w:ascii="Times New Roman" w:eastAsia="Calibri" w:hAnsi="Times New Roman" w:cs="Times New Roman"/>
                <w:sz w:val="24"/>
                <w:szCs w:val="24"/>
              </w:rPr>
            </w:pPr>
            <w:r w:rsidRPr="000B471F">
              <w:rPr>
                <w:rFonts w:ascii="Times New Roman" w:eastAsia="Calibri" w:hAnsi="Times New Roman" w:cs="Times New Roman"/>
                <w:sz w:val="24"/>
                <w:szCs w:val="24"/>
              </w:rPr>
              <w:t>30,0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52D0" w:rsidRPr="000B471F" w:rsidRDefault="000552D0" w:rsidP="00EF66E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52D0" w:rsidRPr="00E8066A" w:rsidRDefault="000552D0" w:rsidP="00EF66E6">
            <w:pPr>
              <w:spacing w:after="0" w:line="240" w:lineRule="auto"/>
              <w:ind w:firstLine="34"/>
              <w:jc w:val="center"/>
              <w:rPr>
                <w:rFonts w:ascii="Times New Roman" w:eastAsia="Calibri" w:hAnsi="Times New Roman" w:cs="Times New Roman"/>
                <w:sz w:val="24"/>
                <w:szCs w:val="24"/>
                <w:highlight w:val="yellow"/>
              </w:rPr>
            </w:pPr>
            <w:r w:rsidRPr="00B7772C">
              <w:rPr>
                <w:rFonts w:ascii="Times New Roman" w:eastAsia="Calibri" w:hAnsi="Times New Roman" w:cs="Times New Roman"/>
                <w:sz w:val="24"/>
                <w:szCs w:val="24"/>
              </w:rPr>
              <w:t>90,3</w:t>
            </w:r>
          </w:p>
        </w:tc>
      </w:tr>
      <w:tr w:rsidR="000552D0" w:rsidRPr="00E33C54" w:rsidTr="00EF66E6">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0552D0" w:rsidRPr="00E33C54" w:rsidRDefault="000552D0" w:rsidP="00EF66E6">
            <w:pPr>
              <w:spacing w:after="0" w:line="240" w:lineRule="auto"/>
              <w:rPr>
                <w:rFonts w:ascii="Times New Roman" w:eastAsia="Calibri" w:hAnsi="Times New Roman" w:cs="Times New Roman"/>
                <w:sz w:val="24"/>
                <w:szCs w:val="24"/>
                <w:highlight w:val="lightGray"/>
              </w:rPr>
            </w:pPr>
            <w:r w:rsidRPr="005E449E">
              <w:rPr>
                <w:rFonts w:ascii="Times New Roman" w:eastAsia="Calibri" w:hAnsi="Times New Roman" w:cs="Times New Roman"/>
                <w:sz w:val="24"/>
                <w:szCs w:val="24"/>
              </w:rPr>
              <w:lastRenderedPageBreak/>
              <w:t>Щорічна виплата матеріальної допомоги з нагоди дня народження неповнолітнім дітям загиблих в зоні АТО, ООС і під час участі у збройному конфлікті внаслідок</w:t>
            </w:r>
            <w:r>
              <w:rPr>
                <w:rFonts w:ascii="Times New Roman" w:eastAsia="Calibri" w:hAnsi="Times New Roman" w:cs="Times New Roman"/>
                <w:sz w:val="24"/>
                <w:szCs w:val="24"/>
              </w:rPr>
              <w:t xml:space="preserve"> </w:t>
            </w:r>
            <w:r w:rsidRPr="005E449E">
              <w:rPr>
                <w:rFonts w:ascii="Times New Roman" w:eastAsia="Calibri" w:hAnsi="Times New Roman" w:cs="Times New Roman"/>
                <w:sz w:val="24"/>
                <w:szCs w:val="24"/>
              </w:rPr>
              <w:t xml:space="preserve"> військової агресії РФ проти України</w:t>
            </w:r>
            <w:r>
              <w:rPr>
                <w:rFonts w:ascii="Times New Roman" w:eastAsia="Calibri" w:hAnsi="Times New Roman" w:cs="Times New Roman"/>
                <w:sz w:val="24"/>
                <w:szCs w:val="24"/>
                <w:highlight w:val="lightGray"/>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rsidR="000552D0" w:rsidRPr="004E24CF" w:rsidRDefault="000552D0" w:rsidP="00EF66E6">
            <w:pPr>
              <w:spacing w:after="0" w:line="240" w:lineRule="auto"/>
              <w:jc w:val="center"/>
              <w:rPr>
                <w:rFonts w:ascii="Times New Roman" w:eastAsia="Calibri" w:hAnsi="Times New Roman" w:cs="Times New Roman"/>
                <w:sz w:val="24"/>
                <w:szCs w:val="24"/>
              </w:rPr>
            </w:pPr>
            <w:r w:rsidRPr="004E24CF">
              <w:rPr>
                <w:rFonts w:ascii="Times New Roman" w:eastAsia="Calibri" w:hAnsi="Times New Roman" w:cs="Times New Roman"/>
                <w:sz w:val="24"/>
                <w:szCs w:val="24"/>
              </w:rPr>
              <w:t>50,0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0552D0" w:rsidRPr="004E24CF" w:rsidRDefault="000552D0" w:rsidP="00EF66E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14,0</w:t>
            </w:r>
          </w:p>
        </w:tc>
        <w:tc>
          <w:tcPr>
            <w:tcW w:w="1701" w:type="dxa"/>
            <w:tcBorders>
              <w:top w:val="single" w:sz="4" w:space="0" w:color="auto"/>
              <w:left w:val="single" w:sz="4" w:space="0" w:color="auto"/>
              <w:bottom w:val="single" w:sz="4" w:space="0" w:color="auto"/>
              <w:right w:val="single" w:sz="4" w:space="0" w:color="auto"/>
            </w:tcBorders>
            <w:vAlign w:val="center"/>
            <w:hideMark/>
          </w:tcPr>
          <w:p w:rsidR="000552D0" w:rsidRPr="004E24CF" w:rsidRDefault="000552D0" w:rsidP="00EF66E6">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28</w:t>
            </w:r>
            <w:r w:rsidRPr="004E24CF">
              <w:rPr>
                <w:rFonts w:ascii="Times New Roman" w:eastAsia="Calibri" w:hAnsi="Times New Roman" w:cs="Times New Roman"/>
                <w:sz w:val="24"/>
                <w:szCs w:val="24"/>
              </w:rPr>
              <w:t>,0</w:t>
            </w:r>
          </w:p>
        </w:tc>
      </w:tr>
      <w:tr w:rsidR="000552D0" w:rsidRPr="00E33C54" w:rsidTr="00EF66E6">
        <w:trPr>
          <w:trHeight w:val="209"/>
        </w:trPr>
        <w:tc>
          <w:tcPr>
            <w:tcW w:w="5245" w:type="dxa"/>
            <w:tcBorders>
              <w:top w:val="single" w:sz="4" w:space="0" w:color="auto"/>
              <w:left w:val="single" w:sz="4" w:space="0" w:color="auto"/>
              <w:bottom w:val="single" w:sz="4" w:space="0" w:color="auto"/>
              <w:right w:val="single" w:sz="4" w:space="0" w:color="auto"/>
            </w:tcBorders>
            <w:vAlign w:val="center"/>
          </w:tcPr>
          <w:p w:rsidR="000552D0" w:rsidRPr="00E33C54" w:rsidRDefault="000552D0" w:rsidP="00EF66E6">
            <w:pPr>
              <w:spacing w:after="0" w:line="240" w:lineRule="auto"/>
              <w:rPr>
                <w:rFonts w:ascii="Times New Roman" w:eastAsia="Calibri" w:hAnsi="Times New Roman" w:cs="Times New Roman"/>
                <w:sz w:val="24"/>
                <w:szCs w:val="24"/>
                <w:highlight w:val="lightGray"/>
              </w:rPr>
            </w:pPr>
            <w:r w:rsidRPr="005E449E">
              <w:rPr>
                <w:rFonts w:ascii="Times New Roman" w:eastAsia="Calibri" w:hAnsi="Times New Roman" w:cs="Times New Roman"/>
                <w:sz w:val="24"/>
                <w:szCs w:val="24"/>
              </w:rPr>
              <w:t>Доплати до пенсій батькам,вдовам, які не вийшли заміж вдруге, загибли</w:t>
            </w:r>
            <w:r>
              <w:rPr>
                <w:rFonts w:ascii="Times New Roman" w:eastAsia="Calibri" w:hAnsi="Times New Roman" w:cs="Times New Roman"/>
                <w:sz w:val="24"/>
                <w:szCs w:val="24"/>
              </w:rPr>
              <w:t>х в</w:t>
            </w:r>
            <w:r w:rsidRPr="005E449E">
              <w:rPr>
                <w:rFonts w:ascii="Times New Roman" w:eastAsia="Calibri" w:hAnsi="Times New Roman" w:cs="Times New Roman"/>
                <w:sz w:val="24"/>
                <w:szCs w:val="24"/>
              </w:rPr>
              <w:t xml:space="preserve"> зоні АТО, ООС і під час участі у збройному конфлікті внаслідок</w:t>
            </w:r>
            <w:r>
              <w:rPr>
                <w:rFonts w:ascii="Times New Roman" w:eastAsia="Calibri" w:hAnsi="Times New Roman" w:cs="Times New Roman"/>
                <w:sz w:val="24"/>
                <w:szCs w:val="24"/>
              </w:rPr>
              <w:t xml:space="preserve"> </w:t>
            </w:r>
            <w:r w:rsidRPr="005E449E">
              <w:rPr>
                <w:rFonts w:ascii="Times New Roman" w:eastAsia="Calibri" w:hAnsi="Times New Roman" w:cs="Times New Roman"/>
                <w:sz w:val="24"/>
                <w:szCs w:val="24"/>
              </w:rPr>
              <w:t xml:space="preserve"> військової агресії РФ проти України </w:t>
            </w:r>
          </w:p>
        </w:tc>
        <w:tc>
          <w:tcPr>
            <w:tcW w:w="992" w:type="dxa"/>
            <w:tcBorders>
              <w:top w:val="single" w:sz="4" w:space="0" w:color="auto"/>
              <w:left w:val="single" w:sz="4" w:space="0" w:color="auto"/>
              <w:bottom w:val="single" w:sz="4" w:space="0" w:color="auto"/>
              <w:right w:val="single" w:sz="4" w:space="0" w:color="auto"/>
            </w:tcBorders>
            <w:vAlign w:val="center"/>
          </w:tcPr>
          <w:p w:rsidR="000552D0" w:rsidRPr="004E24CF" w:rsidRDefault="000552D0" w:rsidP="00EF66E6">
            <w:pPr>
              <w:spacing w:after="0" w:line="240" w:lineRule="auto"/>
              <w:jc w:val="center"/>
              <w:rPr>
                <w:rFonts w:ascii="Times New Roman" w:eastAsia="Calibri" w:hAnsi="Times New Roman" w:cs="Times New Roman"/>
                <w:sz w:val="24"/>
                <w:szCs w:val="24"/>
              </w:rPr>
            </w:pPr>
            <w:r w:rsidRPr="004E24CF">
              <w:rPr>
                <w:rFonts w:ascii="Times New Roman" w:eastAsia="Calibri" w:hAnsi="Times New Roman" w:cs="Times New Roman"/>
                <w:sz w:val="24"/>
                <w:szCs w:val="24"/>
              </w:rPr>
              <w:t>95,0</w:t>
            </w:r>
          </w:p>
        </w:tc>
        <w:tc>
          <w:tcPr>
            <w:tcW w:w="1701" w:type="dxa"/>
            <w:tcBorders>
              <w:top w:val="single" w:sz="4" w:space="0" w:color="auto"/>
              <w:left w:val="single" w:sz="4" w:space="0" w:color="auto"/>
              <w:bottom w:val="single" w:sz="4" w:space="0" w:color="auto"/>
              <w:right w:val="single" w:sz="4" w:space="0" w:color="auto"/>
            </w:tcBorders>
            <w:vAlign w:val="center"/>
          </w:tcPr>
          <w:p w:rsidR="000552D0" w:rsidRPr="004E24CF" w:rsidRDefault="000552D0" w:rsidP="00EF66E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62</w:t>
            </w:r>
            <w:r w:rsidRPr="004E24CF">
              <w:rPr>
                <w:rFonts w:ascii="Times New Roman" w:eastAsia="Calibri" w:hAnsi="Times New Roman" w:cs="Times New Roman"/>
                <w:sz w:val="24"/>
                <w:szCs w:val="24"/>
              </w:rPr>
              <w:t>,6</w:t>
            </w:r>
          </w:p>
        </w:tc>
        <w:tc>
          <w:tcPr>
            <w:tcW w:w="1701" w:type="dxa"/>
            <w:tcBorders>
              <w:top w:val="single" w:sz="4" w:space="0" w:color="auto"/>
              <w:left w:val="single" w:sz="4" w:space="0" w:color="auto"/>
              <w:bottom w:val="single" w:sz="4" w:space="0" w:color="auto"/>
              <w:right w:val="single" w:sz="4" w:space="0" w:color="auto"/>
            </w:tcBorders>
            <w:vAlign w:val="center"/>
          </w:tcPr>
          <w:p w:rsidR="000552D0" w:rsidRPr="004E24CF" w:rsidRDefault="000552D0" w:rsidP="00EF66E6">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65,9</w:t>
            </w:r>
          </w:p>
        </w:tc>
      </w:tr>
      <w:tr w:rsidR="000552D0" w:rsidRPr="00E33C54" w:rsidTr="00EF66E6">
        <w:trPr>
          <w:trHeight w:val="209"/>
        </w:trPr>
        <w:tc>
          <w:tcPr>
            <w:tcW w:w="5245" w:type="dxa"/>
            <w:tcBorders>
              <w:top w:val="single" w:sz="4" w:space="0" w:color="auto"/>
              <w:left w:val="single" w:sz="4" w:space="0" w:color="auto"/>
              <w:bottom w:val="single" w:sz="4" w:space="0" w:color="auto"/>
              <w:right w:val="single" w:sz="4" w:space="0" w:color="auto"/>
            </w:tcBorders>
            <w:vAlign w:val="center"/>
          </w:tcPr>
          <w:p w:rsidR="000552D0" w:rsidRPr="00E33C54" w:rsidRDefault="000552D0" w:rsidP="00EF66E6">
            <w:pPr>
              <w:spacing w:after="0" w:line="240" w:lineRule="auto"/>
              <w:rPr>
                <w:rFonts w:ascii="Times New Roman" w:eastAsia="Calibri" w:hAnsi="Times New Roman" w:cs="Times New Roman"/>
                <w:sz w:val="24"/>
                <w:szCs w:val="24"/>
                <w:highlight w:val="lightGray"/>
              </w:rPr>
            </w:pPr>
            <w:r w:rsidRPr="00E33C54">
              <w:rPr>
                <w:rFonts w:ascii="Times New Roman" w:eastAsia="Calibri" w:hAnsi="Times New Roman" w:cs="Times New Roman"/>
                <w:sz w:val="24"/>
                <w:szCs w:val="24"/>
              </w:rPr>
              <w:t>Надання додаткових пільг сім</w:t>
            </w:r>
            <w:r>
              <w:rPr>
                <w:rFonts w:ascii="Times New Roman" w:eastAsia="Calibri" w:hAnsi="Times New Roman" w:cs="Times New Roman"/>
                <w:sz w:val="24"/>
                <w:szCs w:val="24"/>
              </w:rPr>
              <w:t>’</w:t>
            </w:r>
            <w:r w:rsidRPr="00E33C54">
              <w:rPr>
                <w:rFonts w:ascii="Times New Roman" w:eastAsia="Calibri" w:hAnsi="Times New Roman" w:cs="Times New Roman"/>
                <w:sz w:val="24"/>
                <w:szCs w:val="24"/>
              </w:rPr>
              <w:t>ям загиблих військовослужбовців в зоні АТО,що перебувають на обліку в управлінні соціального захисту населення виконавчого комітету Ковельської міської ради, в частині надання їм 25-ти відсоткової знижки за житлово-комунальні послуги в межах соціальних норм споживання</w:t>
            </w:r>
          </w:p>
        </w:tc>
        <w:tc>
          <w:tcPr>
            <w:tcW w:w="992" w:type="dxa"/>
            <w:tcBorders>
              <w:top w:val="single" w:sz="4" w:space="0" w:color="auto"/>
              <w:left w:val="single" w:sz="4" w:space="0" w:color="auto"/>
              <w:bottom w:val="single" w:sz="4" w:space="0" w:color="auto"/>
              <w:right w:val="single" w:sz="4" w:space="0" w:color="auto"/>
            </w:tcBorders>
            <w:vAlign w:val="center"/>
          </w:tcPr>
          <w:p w:rsidR="000552D0" w:rsidRPr="000B471F" w:rsidRDefault="000552D0" w:rsidP="00EF66E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130,0</w:t>
            </w:r>
          </w:p>
        </w:tc>
        <w:tc>
          <w:tcPr>
            <w:tcW w:w="1701" w:type="dxa"/>
            <w:tcBorders>
              <w:top w:val="single" w:sz="4" w:space="0" w:color="auto"/>
              <w:left w:val="single" w:sz="4" w:space="0" w:color="auto"/>
              <w:bottom w:val="single" w:sz="4" w:space="0" w:color="auto"/>
              <w:right w:val="single" w:sz="4" w:space="0" w:color="auto"/>
            </w:tcBorders>
            <w:vAlign w:val="center"/>
          </w:tcPr>
          <w:p w:rsidR="000552D0" w:rsidRPr="000B471F" w:rsidRDefault="000552D0" w:rsidP="00EF66E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74,5</w:t>
            </w:r>
          </w:p>
        </w:tc>
        <w:tc>
          <w:tcPr>
            <w:tcW w:w="1701" w:type="dxa"/>
            <w:tcBorders>
              <w:top w:val="single" w:sz="4" w:space="0" w:color="auto"/>
              <w:left w:val="single" w:sz="4" w:space="0" w:color="auto"/>
              <w:bottom w:val="single" w:sz="4" w:space="0" w:color="auto"/>
              <w:right w:val="single" w:sz="4" w:space="0" w:color="auto"/>
            </w:tcBorders>
            <w:vAlign w:val="center"/>
          </w:tcPr>
          <w:p w:rsidR="000552D0" w:rsidRPr="000B471F" w:rsidRDefault="000552D0" w:rsidP="00EF66E6">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57,3</w:t>
            </w:r>
          </w:p>
        </w:tc>
      </w:tr>
      <w:tr w:rsidR="000552D0" w:rsidRPr="00E33C54" w:rsidTr="00EF66E6">
        <w:trPr>
          <w:trHeight w:val="209"/>
        </w:trPr>
        <w:tc>
          <w:tcPr>
            <w:tcW w:w="5245" w:type="dxa"/>
            <w:tcBorders>
              <w:top w:val="single" w:sz="4" w:space="0" w:color="auto"/>
              <w:left w:val="single" w:sz="4" w:space="0" w:color="auto"/>
              <w:bottom w:val="single" w:sz="4" w:space="0" w:color="auto"/>
              <w:right w:val="single" w:sz="4" w:space="0" w:color="auto"/>
            </w:tcBorders>
            <w:vAlign w:val="center"/>
          </w:tcPr>
          <w:p w:rsidR="000552D0" w:rsidRPr="00FD5415" w:rsidRDefault="000552D0" w:rsidP="00EF66E6">
            <w:pPr>
              <w:spacing w:after="0" w:line="240" w:lineRule="auto"/>
              <w:rPr>
                <w:rFonts w:ascii="Times New Roman" w:eastAsia="Calibri" w:hAnsi="Times New Roman" w:cs="Times New Roman"/>
                <w:sz w:val="24"/>
                <w:szCs w:val="24"/>
              </w:rPr>
            </w:pPr>
            <w:r w:rsidRPr="00FD5415">
              <w:rPr>
                <w:rFonts w:ascii="Times New Roman" w:eastAsia="Calibri" w:hAnsi="Times New Roman" w:cs="Times New Roman"/>
                <w:sz w:val="24"/>
                <w:szCs w:val="24"/>
              </w:rPr>
              <w:t>Одноразова матеріальна допомога на утримання дітей до 18 років з числа сімей мобілізованих до ЗСУ військовослужбовців, які опинились в складних життєвих обставинах, у розмірі 1,0 тис.</w:t>
            </w:r>
            <w:r>
              <w:rPr>
                <w:rFonts w:ascii="Times New Roman" w:eastAsia="Calibri" w:hAnsi="Times New Roman" w:cs="Times New Roman"/>
                <w:sz w:val="24"/>
                <w:szCs w:val="24"/>
              </w:rPr>
              <w:t xml:space="preserve"> </w:t>
            </w:r>
            <w:r w:rsidRPr="00FD5415">
              <w:rPr>
                <w:rFonts w:ascii="Times New Roman" w:eastAsia="Calibri" w:hAnsi="Times New Roman" w:cs="Times New Roman"/>
                <w:sz w:val="24"/>
                <w:szCs w:val="24"/>
              </w:rPr>
              <w:t>грн. на кожну дитину.</w:t>
            </w:r>
          </w:p>
        </w:tc>
        <w:tc>
          <w:tcPr>
            <w:tcW w:w="992" w:type="dxa"/>
            <w:tcBorders>
              <w:top w:val="single" w:sz="4" w:space="0" w:color="auto"/>
              <w:left w:val="single" w:sz="4" w:space="0" w:color="auto"/>
              <w:bottom w:val="single" w:sz="4" w:space="0" w:color="auto"/>
              <w:right w:val="single" w:sz="4" w:space="0" w:color="auto"/>
            </w:tcBorders>
            <w:vAlign w:val="center"/>
          </w:tcPr>
          <w:p w:rsidR="000552D0" w:rsidRPr="004E24CF" w:rsidRDefault="000552D0" w:rsidP="00EF66E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150,0</w:t>
            </w:r>
          </w:p>
        </w:tc>
        <w:tc>
          <w:tcPr>
            <w:tcW w:w="1701" w:type="dxa"/>
            <w:tcBorders>
              <w:top w:val="single" w:sz="4" w:space="0" w:color="auto"/>
              <w:left w:val="single" w:sz="4" w:space="0" w:color="auto"/>
              <w:bottom w:val="single" w:sz="4" w:space="0" w:color="auto"/>
              <w:right w:val="single" w:sz="4" w:space="0" w:color="auto"/>
            </w:tcBorders>
            <w:vAlign w:val="center"/>
          </w:tcPr>
          <w:p w:rsidR="000552D0" w:rsidRPr="004E24CF" w:rsidRDefault="000552D0" w:rsidP="00EF66E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38,0</w:t>
            </w:r>
          </w:p>
        </w:tc>
        <w:tc>
          <w:tcPr>
            <w:tcW w:w="1701" w:type="dxa"/>
            <w:tcBorders>
              <w:top w:val="single" w:sz="4" w:space="0" w:color="auto"/>
              <w:left w:val="single" w:sz="4" w:space="0" w:color="auto"/>
              <w:bottom w:val="single" w:sz="4" w:space="0" w:color="auto"/>
              <w:right w:val="single" w:sz="4" w:space="0" w:color="auto"/>
            </w:tcBorders>
            <w:vAlign w:val="center"/>
          </w:tcPr>
          <w:p w:rsidR="000552D0" w:rsidRPr="004E24CF" w:rsidRDefault="000552D0" w:rsidP="00EF66E6">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25,3</w:t>
            </w:r>
          </w:p>
        </w:tc>
      </w:tr>
      <w:tr w:rsidR="000552D0" w:rsidRPr="00E33C54" w:rsidTr="00EF66E6">
        <w:trPr>
          <w:trHeight w:val="209"/>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0552D0" w:rsidRPr="00091150" w:rsidRDefault="000552D0" w:rsidP="00EF66E6">
            <w:pPr>
              <w:spacing w:after="0" w:line="240" w:lineRule="auto"/>
              <w:rPr>
                <w:rFonts w:ascii="Times New Roman" w:eastAsia="Calibri" w:hAnsi="Times New Roman" w:cs="Times New Roman"/>
                <w:sz w:val="24"/>
                <w:szCs w:val="24"/>
              </w:rPr>
            </w:pPr>
            <w:r w:rsidRPr="00091150">
              <w:rPr>
                <w:rFonts w:ascii="Times New Roman" w:eastAsia="Calibri" w:hAnsi="Times New Roman" w:cs="Times New Roman"/>
                <w:sz w:val="24"/>
                <w:szCs w:val="24"/>
              </w:rPr>
              <w:t xml:space="preserve">Матеріальна допомога учасникам АТО,  ООС і військовослужбовцям,  які брали участь у збройному конфлікті внаслідок військової агресії РФ проти України  згідно </w:t>
            </w:r>
            <w:r>
              <w:rPr>
                <w:rFonts w:ascii="Times New Roman" w:eastAsia="Calibri" w:hAnsi="Times New Roman" w:cs="Times New Roman"/>
                <w:sz w:val="24"/>
                <w:szCs w:val="24"/>
              </w:rPr>
              <w:t>П</w:t>
            </w:r>
            <w:r w:rsidRPr="00091150">
              <w:rPr>
                <w:rFonts w:ascii="Times New Roman" w:eastAsia="Calibri" w:hAnsi="Times New Roman" w:cs="Times New Roman"/>
                <w:sz w:val="24"/>
                <w:szCs w:val="24"/>
              </w:rPr>
              <w:t>оложення про порядок надання адресної матеріальної допомоги мешканцям громади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552D0" w:rsidRPr="004E24CF" w:rsidRDefault="000552D0" w:rsidP="00EF66E6">
            <w:pPr>
              <w:spacing w:after="0" w:line="240" w:lineRule="auto"/>
              <w:jc w:val="center"/>
              <w:rPr>
                <w:rFonts w:ascii="Times New Roman" w:eastAsia="Calibri" w:hAnsi="Times New Roman" w:cs="Times New Roman"/>
                <w:sz w:val="24"/>
                <w:szCs w:val="24"/>
              </w:rPr>
            </w:pPr>
            <w:r w:rsidRPr="004E24CF">
              <w:rPr>
                <w:rFonts w:ascii="Times New Roman" w:eastAsia="Calibri" w:hAnsi="Times New Roman" w:cs="Times New Roman"/>
                <w:sz w:val="24"/>
                <w:szCs w:val="24"/>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552D0" w:rsidRPr="004E24CF" w:rsidRDefault="000552D0" w:rsidP="00EF66E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552D0" w:rsidRPr="004E24CF" w:rsidRDefault="000552D0" w:rsidP="00EF66E6">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27,5</w:t>
            </w:r>
          </w:p>
        </w:tc>
      </w:tr>
      <w:tr w:rsidR="000552D0" w:rsidRPr="00E33C54" w:rsidTr="00EF66E6">
        <w:trPr>
          <w:trHeight w:val="209"/>
        </w:trPr>
        <w:tc>
          <w:tcPr>
            <w:tcW w:w="5245" w:type="dxa"/>
            <w:tcBorders>
              <w:top w:val="single" w:sz="4" w:space="0" w:color="auto"/>
              <w:left w:val="single" w:sz="4" w:space="0" w:color="auto"/>
              <w:bottom w:val="single" w:sz="4" w:space="0" w:color="auto"/>
              <w:right w:val="single" w:sz="4" w:space="0" w:color="auto"/>
            </w:tcBorders>
            <w:vAlign w:val="center"/>
          </w:tcPr>
          <w:p w:rsidR="000552D0" w:rsidRPr="00E33C54" w:rsidRDefault="000552D0" w:rsidP="00EF66E6">
            <w:pPr>
              <w:spacing w:after="0" w:line="240" w:lineRule="auto"/>
              <w:rPr>
                <w:rFonts w:ascii="Times New Roman" w:eastAsia="Calibri" w:hAnsi="Times New Roman" w:cs="Times New Roman"/>
                <w:sz w:val="24"/>
                <w:szCs w:val="24"/>
                <w:highlight w:val="lightGray"/>
              </w:rPr>
            </w:pPr>
            <w:r w:rsidRPr="00FD5415">
              <w:rPr>
                <w:rFonts w:ascii="Times New Roman" w:eastAsia="Calibri" w:hAnsi="Times New Roman" w:cs="Times New Roman"/>
                <w:sz w:val="24"/>
                <w:szCs w:val="24"/>
              </w:rPr>
              <w:t>Одноразова матеріальна допомога на</w:t>
            </w:r>
            <w:r>
              <w:rPr>
                <w:rFonts w:ascii="Times New Roman" w:eastAsia="Calibri" w:hAnsi="Times New Roman" w:cs="Times New Roman"/>
                <w:sz w:val="24"/>
                <w:szCs w:val="24"/>
              </w:rPr>
              <w:t xml:space="preserve"> відшкодування витрат понесених на встановлення надгробних пам’ятників  членам сімей загиблих ( померлих) військовослужбовців.</w:t>
            </w:r>
            <w:r w:rsidRPr="00FD5415">
              <w:rPr>
                <w:rFonts w:ascii="Times New Roman" w:eastAsia="Calibri" w:hAnsi="Times New Roman" w:cs="Times New Roman"/>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rsidR="000552D0" w:rsidRPr="00135787" w:rsidRDefault="000552D0" w:rsidP="00EF66E6">
            <w:pPr>
              <w:spacing w:after="0" w:line="240" w:lineRule="auto"/>
              <w:jc w:val="center"/>
              <w:rPr>
                <w:rFonts w:ascii="Times New Roman" w:eastAsia="Calibri" w:hAnsi="Times New Roman" w:cs="Times New Roman"/>
                <w:sz w:val="24"/>
                <w:szCs w:val="24"/>
              </w:rPr>
            </w:pPr>
            <w:r w:rsidRPr="00135787">
              <w:rPr>
                <w:rFonts w:ascii="Times New Roman" w:eastAsia="Calibri" w:hAnsi="Times New Roman" w:cs="Times New Roman"/>
                <w:sz w:val="24"/>
                <w:szCs w:val="24"/>
              </w:rPr>
              <w:t>1000,0</w:t>
            </w:r>
          </w:p>
        </w:tc>
        <w:tc>
          <w:tcPr>
            <w:tcW w:w="1701" w:type="dxa"/>
            <w:tcBorders>
              <w:top w:val="single" w:sz="4" w:space="0" w:color="auto"/>
              <w:left w:val="single" w:sz="4" w:space="0" w:color="auto"/>
              <w:bottom w:val="single" w:sz="4" w:space="0" w:color="auto"/>
              <w:right w:val="single" w:sz="4" w:space="0" w:color="auto"/>
            </w:tcBorders>
            <w:vAlign w:val="center"/>
          </w:tcPr>
          <w:p w:rsidR="000552D0" w:rsidRPr="00135787" w:rsidRDefault="000552D0" w:rsidP="00EF66E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590,0</w:t>
            </w:r>
          </w:p>
        </w:tc>
        <w:tc>
          <w:tcPr>
            <w:tcW w:w="1701" w:type="dxa"/>
            <w:tcBorders>
              <w:top w:val="single" w:sz="4" w:space="0" w:color="auto"/>
              <w:left w:val="single" w:sz="4" w:space="0" w:color="auto"/>
              <w:bottom w:val="single" w:sz="4" w:space="0" w:color="auto"/>
              <w:right w:val="single" w:sz="4" w:space="0" w:color="auto"/>
            </w:tcBorders>
            <w:vAlign w:val="center"/>
          </w:tcPr>
          <w:p w:rsidR="000552D0" w:rsidRPr="00135787" w:rsidRDefault="000552D0" w:rsidP="00EF66E6">
            <w:pPr>
              <w:spacing w:after="0" w:line="240" w:lineRule="auto"/>
              <w:ind w:firstLine="34"/>
              <w:jc w:val="center"/>
              <w:rPr>
                <w:rFonts w:ascii="Times New Roman" w:eastAsia="Calibri" w:hAnsi="Times New Roman" w:cs="Times New Roman"/>
                <w:sz w:val="24"/>
                <w:szCs w:val="24"/>
              </w:rPr>
            </w:pPr>
            <w:r>
              <w:rPr>
                <w:rFonts w:ascii="Times New Roman" w:eastAsia="Calibri" w:hAnsi="Times New Roman" w:cs="Times New Roman"/>
                <w:sz w:val="24"/>
                <w:szCs w:val="24"/>
              </w:rPr>
              <w:t>59,0</w:t>
            </w:r>
          </w:p>
        </w:tc>
      </w:tr>
      <w:tr w:rsidR="000552D0" w:rsidRPr="00E33C54" w:rsidTr="00EF66E6">
        <w:trPr>
          <w:trHeight w:val="209"/>
        </w:trPr>
        <w:tc>
          <w:tcPr>
            <w:tcW w:w="5245" w:type="dxa"/>
            <w:tcBorders>
              <w:top w:val="single" w:sz="4" w:space="0" w:color="auto"/>
              <w:left w:val="single" w:sz="4" w:space="0" w:color="auto"/>
              <w:bottom w:val="single" w:sz="4" w:space="0" w:color="auto"/>
              <w:right w:val="single" w:sz="4" w:space="0" w:color="auto"/>
            </w:tcBorders>
            <w:vAlign w:val="center"/>
          </w:tcPr>
          <w:p w:rsidR="000552D0" w:rsidRPr="00E33C54" w:rsidRDefault="000552D0" w:rsidP="00EF66E6">
            <w:pPr>
              <w:spacing w:after="0" w:line="240" w:lineRule="auto"/>
              <w:rPr>
                <w:rFonts w:ascii="Times New Roman" w:eastAsia="Calibri" w:hAnsi="Times New Roman" w:cs="Times New Roman"/>
                <w:sz w:val="24"/>
                <w:szCs w:val="24"/>
                <w:highlight w:val="lightGray"/>
              </w:rPr>
            </w:pPr>
            <w:r w:rsidRPr="00FD5415">
              <w:rPr>
                <w:rFonts w:ascii="Times New Roman" w:eastAsia="Calibri" w:hAnsi="Times New Roman" w:cs="Times New Roman"/>
                <w:sz w:val="24"/>
                <w:szCs w:val="24"/>
              </w:rPr>
              <w:t xml:space="preserve">Одноразова матеріальна допомога </w:t>
            </w:r>
            <w:r>
              <w:rPr>
                <w:rFonts w:ascii="Times New Roman" w:eastAsia="Calibri" w:hAnsi="Times New Roman" w:cs="Times New Roman"/>
                <w:sz w:val="24"/>
                <w:szCs w:val="24"/>
              </w:rPr>
              <w:t xml:space="preserve">пораненим військовослужбовцям , які брали участь у збройному конфлікті внаслідок військової агресії РФ проти України та працівникам цивільного захисту , що брали участь у ліквідації наслідків військових дій. </w:t>
            </w:r>
          </w:p>
        </w:tc>
        <w:tc>
          <w:tcPr>
            <w:tcW w:w="992" w:type="dxa"/>
            <w:tcBorders>
              <w:top w:val="single" w:sz="4" w:space="0" w:color="auto"/>
              <w:left w:val="single" w:sz="4" w:space="0" w:color="auto"/>
              <w:bottom w:val="single" w:sz="4" w:space="0" w:color="auto"/>
              <w:right w:val="single" w:sz="4" w:space="0" w:color="auto"/>
            </w:tcBorders>
            <w:vAlign w:val="center"/>
          </w:tcPr>
          <w:p w:rsidR="000552D0" w:rsidRPr="00135787" w:rsidRDefault="000552D0" w:rsidP="00EF66E6">
            <w:pPr>
              <w:spacing w:after="0" w:line="240" w:lineRule="auto"/>
              <w:jc w:val="center"/>
              <w:rPr>
                <w:rFonts w:ascii="Times New Roman" w:eastAsia="Calibri" w:hAnsi="Times New Roman" w:cs="Times New Roman"/>
                <w:sz w:val="24"/>
                <w:szCs w:val="24"/>
                <w:lang w:val="ru-RU"/>
              </w:rPr>
            </w:pPr>
            <w:r w:rsidRPr="00135787">
              <w:rPr>
                <w:rFonts w:ascii="Times New Roman" w:eastAsia="Calibri" w:hAnsi="Times New Roman" w:cs="Times New Roman"/>
                <w:sz w:val="24"/>
                <w:szCs w:val="24"/>
              </w:rPr>
              <w:t>200,0</w:t>
            </w:r>
          </w:p>
        </w:tc>
        <w:tc>
          <w:tcPr>
            <w:tcW w:w="1701" w:type="dxa"/>
            <w:tcBorders>
              <w:top w:val="single" w:sz="4" w:space="0" w:color="auto"/>
              <w:left w:val="single" w:sz="4" w:space="0" w:color="auto"/>
              <w:bottom w:val="single" w:sz="4" w:space="0" w:color="auto"/>
              <w:right w:val="single" w:sz="4" w:space="0" w:color="auto"/>
            </w:tcBorders>
            <w:vAlign w:val="center"/>
          </w:tcPr>
          <w:p w:rsidR="000552D0" w:rsidRPr="00135787" w:rsidRDefault="000552D0" w:rsidP="00EF66E6">
            <w:pPr>
              <w:spacing w:after="0" w:line="240" w:lineRule="auto"/>
              <w:jc w:val="cente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118,0</w:t>
            </w:r>
          </w:p>
        </w:tc>
        <w:tc>
          <w:tcPr>
            <w:tcW w:w="1701" w:type="dxa"/>
            <w:tcBorders>
              <w:top w:val="single" w:sz="4" w:space="0" w:color="auto"/>
              <w:left w:val="single" w:sz="4" w:space="0" w:color="auto"/>
              <w:bottom w:val="single" w:sz="4" w:space="0" w:color="auto"/>
              <w:right w:val="single" w:sz="4" w:space="0" w:color="auto"/>
            </w:tcBorders>
            <w:vAlign w:val="center"/>
          </w:tcPr>
          <w:p w:rsidR="000552D0" w:rsidRPr="00135787" w:rsidRDefault="000552D0" w:rsidP="00EF66E6">
            <w:pPr>
              <w:spacing w:after="0" w:line="240" w:lineRule="auto"/>
              <w:ind w:firstLine="34"/>
              <w:jc w:val="cente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59,0</w:t>
            </w:r>
          </w:p>
        </w:tc>
      </w:tr>
      <w:tr w:rsidR="000552D0" w:rsidRPr="00135787" w:rsidTr="00EF66E6">
        <w:trPr>
          <w:trHeight w:val="209"/>
        </w:trPr>
        <w:tc>
          <w:tcPr>
            <w:tcW w:w="5245" w:type="dxa"/>
            <w:tcBorders>
              <w:top w:val="single" w:sz="4" w:space="0" w:color="auto"/>
              <w:left w:val="single" w:sz="4" w:space="0" w:color="auto"/>
              <w:bottom w:val="single" w:sz="4" w:space="0" w:color="auto"/>
              <w:right w:val="single" w:sz="4" w:space="0" w:color="auto"/>
            </w:tcBorders>
            <w:vAlign w:val="center"/>
          </w:tcPr>
          <w:p w:rsidR="000552D0" w:rsidRPr="00135787" w:rsidRDefault="000552D0" w:rsidP="00EF66E6">
            <w:pPr>
              <w:spacing w:after="0" w:line="240" w:lineRule="auto"/>
              <w:rPr>
                <w:rFonts w:ascii="Times New Roman" w:eastAsia="Calibri" w:hAnsi="Times New Roman" w:cs="Times New Roman"/>
                <w:sz w:val="24"/>
                <w:szCs w:val="24"/>
                <w:highlight w:val="lightGray"/>
              </w:rPr>
            </w:pPr>
            <w:r>
              <w:rPr>
                <w:rFonts w:ascii="Times New Roman" w:eastAsia="Calibri" w:hAnsi="Times New Roman" w:cs="Times New Roman"/>
                <w:sz w:val="24"/>
                <w:szCs w:val="24"/>
              </w:rPr>
              <w:t>Забезпечення проведення діагностичних досліджень методом МРТ та зубопротезування військовослужбовцям , які брали участь</w:t>
            </w:r>
            <w:r w:rsidRPr="00091150">
              <w:rPr>
                <w:rFonts w:ascii="Times New Roman" w:eastAsia="Calibri" w:hAnsi="Times New Roman" w:cs="Times New Roman"/>
                <w:sz w:val="24"/>
                <w:szCs w:val="24"/>
              </w:rPr>
              <w:t xml:space="preserve"> у збройному конфлікті внаслідок військової агресії РФ проти України</w:t>
            </w:r>
            <w:r>
              <w:rPr>
                <w:rFonts w:ascii="Times New Roman" w:eastAsia="Calibri" w:hAnsi="Times New Roman" w:cs="Times New Roman"/>
                <w:sz w:val="24"/>
                <w:szCs w:val="24"/>
              </w:rPr>
              <w:t xml:space="preserve"> . </w:t>
            </w:r>
          </w:p>
        </w:tc>
        <w:tc>
          <w:tcPr>
            <w:tcW w:w="992" w:type="dxa"/>
            <w:tcBorders>
              <w:top w:val="single" w:sz="4" w:space="0" w:color="auto"/>
              <w:left w:val="single" w:sz="4" w:space="0" w:color="auto"/>
              <w:bottom w:val="single" w:sz="4" w:space="0" w:color="auto"/>
              <w:right w:val="single" w:sz="4" w:space="0" w:color="auto"/>
            </w:tcBorders>
            <w:vAlign w:val="center"/>
          </w:tcPr>
          <w:p w:rsidR="000552D0" w:rsidRPr="00135787" w:rsidRDefault="000552D0" w:rsidP="00EF66E6">
            <w:pPr>
              <w:spacing w:after="0" w:line="240" w:lineRule="auto"/>
              <w:jc w:val="center"/>
              <w:rPr>
                <w:rFonts w:ascii="Times New Roman" w:eastAsia="Calibri" w:hAnsi="Times New Roman" w:cs="Times New Roman"/>
                <w:sz w:val="24"/>
                <w:szCs w:val="24"/>
              </w:rPr>
            </w:pPr>
            <w:r w:rsidRPr="00135787">
              <w:rPr>
                <w:rFonts w:ascii="Times New Roman" w:eastAsia="Calibri" w:hAnsi="Times New Roman" w:cs="Times New Roman"/>
                <w:sz w:val="24"/>
                <w:szCs w:val="24"/>
              </w:rPr>
              <w:t>200,0</w:t>
            </w:r>
          </w:p>
        </w:tc>
        <w:tc>
          <w:tcPr>
            <w:tcW w:w="1701" w:type="dxa"/>
            <w:tcBorders>
              <w:top w:val="single" w:sz="4" w:space="0" w:color="auto"/>
              <w:left w:val="single" w:sz="4" w:space="0" w:color="auto"/>
              <w:bottom w:val="single" w:sz="4" w:space="0" w:color="auto"/>
              <w:right w:val="single" w:sz="4" w:space="0" w:color="auto"/>
            </w:tcBorders>
            <w:vAlign w:val="center"/>
          </w:tcPr>
          <w:p w:rsidR="000552D0" w:rsidRPr="00135787" w:rsidRDefault="000552D0" w:rsidP="00EF66E6">
            <w:pPr>
              <w:spacing w:after="0" w:line="240" w:lineRule="auto"/>
              <w:jc w:val="center"/>
              <w:rPr>
                <w:rFonts w:ascii="Times New Roman" w:eastAsia="Calibri"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0552D0" w:rsidRPr="00135787" w:rsidRDefault="000552D0" w:rsidP="00EF66E6">
            <w:pPr>
              <w:spacing w:after="0" w:line="240" w:lineRule="auto"/>
              <w:ind w:firstLine="34"/>
              <w:jc w:val="center"/>
              <w:rPr>
                <w:rFonts w:ascii="Times New Roman" w:eastAsia="Calibri" w:hAnsi="Times New Roman" w:cs="Times New Roman"/>
                <w:sz w:val="24"/>
                <w:szCs w:val="24"/>
              </w:rPr>
            </w:pPr>
          </w:p>
        </w:tc>
      </w:tr>
      <w:tr w:rsidR="000552D0" w:rsidRPr="00135787" w:rsidTr="00EF66E6">
        <w:trPr>
          <w:trHeight w:val="209"/>
        </w:trPr>
        <w:tc>
          <w:tcPr>
            <w:tcW w:w="5245" w:type="dxa"/>
            <w:tcBorders>
              <w:top w:val="single" w:sz="4" w:space="0" w:color="auto"/>
              <w:left w:val="single" w:sz="4" w:space="0" w:color="auto"/>
              <w:bottom w:val="single" w:sz="4" w:space="0" w:color="auto"/>
              <w:right w:val="single" w:sz="4" w:space="0" w:color="auto"/>
            </w:tcBorders>
            <w:vAlign w:val="center"/>
          </w:tcPr>
          <w:p w:rsidR="000552D0" w:rsidRDefault="000552D0" w:rsidP="00EF66E6">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Відшкодування витрат на оплату проїзду до закладів оздоровлення та відпочинку дітей УБД</w:t>
            </w:r>
          </w:p>
        </w:tc>
        <w:tc>
          <w:tcPr>
            <w:tcW w:w="992" w:type="dxa"/>
            <w:tcBorders>
              <w:top w:val="single" w:sz="4" w:space="0" w:color="auto"/>
              <w:left w:val="single" w:sz="4" w:space="0" w:color="auto"/>
              <w:bottom w:val="single" w:sz="4" w:space="0" w:color="auto"/>
              <w:right w:val="single" w:sz="4" w:space="0" w:color="auto"/>
            </w:tcBorders>
            <w:vAlign w:val="center"/>
          </w:tcPr>
          <w:p w:rsidR="000552D0" w:rsidRPr="00135787" w:rsidRDefault="000552D0" w:rsidP="00EF66E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100,0</w:t>
            </w:r>
          </w:p>
        </w:tc>
        <w:tc>
          <w:tcPr>
            <w:tcW w:w="1701" w:type="dxa"/>
            <w:tcBorders>
              <w:top w:val="single" w:sz="4" w:space="0" w:color="auto"/>
              <w:left w:val="single" w:sz="4" w:space="0" w:color="auto"/>
              <w:bottom w:val="single" w:sz="4" w:space="0" w:color="auto"/>
              <w:right w:val="single" w:sz="4" w:space="0" w:color="auto"/>
            </w:tcBorders>
            <w:vAlign w:val="center"/>
          </w:tcPr>
          <w:p w:rsidR="000552D0" w:rsidRPr="00135787" w:rsidRDefault="000552D0" w:rsidP="00EF66E6">
            <w:pPr>
              <w:spacing w:after="0" w:line="240" w:lineRule="auto"/>
              <w:jc w:val="center"/>
              <w:rPr>
                <w:rFonts w:ascii="Times New Roman" w:eastAsia="Calibri"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0552D0" w:rsidRPr="00135787" w:rsidRDefault="000552D0" w:rsidP="00EF66E6">
            <w:pPr>
              <w:spacing w:after="0" w:line="240" w:lineRule="auto"/>
              <w:ind w:firstLine="34"/>
              <w:jc w:val="center"/>
              <w:rPr>
                <w:rFonts w:ascii="Times New Roman" w:eastAsia="Calibri" w:hAnsi="Times New Roman" w:cs="Times New Roman"/>
                <w:sz w:val="24"/>
                <w:szCs w:val="24"/>
              </w:rPr>
            </w:pPr>
          </w:p>
        </w:tc>
      </w:tr>
    </w:tbl>
    <w:p w:rsidR="000552D0" w:rsidRDefault="000552D0" w:rsidP="000552D0"/>
    <w:p w:rsidR="00324E99" w:rsidRPr="00774986" w:rsidRDefault="00324E99" w:rsidP="00324E99">
      <w:pPr>
        <w:spacing w:after="0" w:line="240" w:lineRule="auto"/>
        <w:ind w:firstLine="567"/>
        <w:jc w:val="center"/>
        <w:outlineLvl w:val="0"/>
        <w:rPr>
          <w:rFonts w:ascii="Times New Roman" w:eastAsia="Times New Roman" w:hAnsi="Times New Roman" w:cs="Times New Roman"/>
          <w:color w:val="000000"/>
          <w:kern w:val="36"/>
          <w:sz w:val="28"/>
          <w:szCs w:val="28"/>
          <w:u w:val="single"/>
          <w:lang w:eastAsia="ru-RU"/>
        </w:rPr>
      </w:pPr>
      <w:r w:rsidRPr="00774986">
        <w:rPr>
          <w:rFonts w:ascii="Times New Roman" w:eastAsia="Times New Roman" w:hAnsi="Times New Roman" w:cs="Times New Roman"/>
          <w:color w:val="000000"/>
          <w:kern w:val="36"/>
          <w:sz w:val="28"/>
          <w:szCs w:val="28"/>
          <w:u w:val="single"/>
          <w:lang w:eastAsia="ru-RU"/>
        </w:rPr>
        <w:t>Житлово-комунальне господарство</w:t>
      </w:r>
    </w:p>
    <w:p w:rsidR="00324E99" w:rsidRPr="00324E99" w:rsidRDefault="00324E99" w:rsidP="00324E99">
      <w:pPr>
        <w:spacing w:after="0" w:line="240" w:lineRule="auto"/>
        <w:ind w:firstLine="567"/>
        <w:jc w:val="center"/>
        <w:outlineLvl w:val="0"/>
        <w:rPr>
          <w:rFonts w:ascii="Times New Roman" w:eastAsia="Times New Roman" w:hAnsi="Times New Roman" w:cs="Times New Roman"/>
          <w:color w:val="000000"/>
          <w:kern w:val="36"/>
          <w:sz w:val="28"/>
          <w:szCs w:val="28"/>
          <w:highlight w:val="yellow"/>
          <w:u w:val="single"/>
          <w:lang w:eastAsia="ru-RU"/>
        </w:rPr>
      </w:pPr>
    </w:p>
    <w:p w:rsidR="00945BAB" w:rsidRPr="00945BAB" w:rsidRDefault="00945BAB" w:rsidP="00945BAB">
      <w:pPr>
        <w:spacing w:after="120" w:line="240" w:lineRule="auto"/>
        <w:ind w:firstLine="851"/>
        <w:jc w:val="both"/>
        <w:rPr>
          <w:rFonts w:ascii="Times New Roman" w:eastAsia="Times New Roman" w:hAnsi="Times New Roman" w:cs="Times New Roman"/>
          <w:sz w:val="28"/>
          <w:szCs w:val="28"/>
          <w:lang w:eastAsia="ru-RU"/>
        </w:rPr>
      </w:pPr>
      <w:r w:rsidRPr="00945BAB">
        <w:rPr>
          <w:rFonts w:ascii="Times New Roman" w:eastAsia="Times New Roman" w:hAnsi="Times New Roman" w:cs="Times New Roman"/>
          <w:sz w:val="28"/>
          <w:szCs w:val="28"/>
          <w:lang w:eastAsia="ru-RU"/>
        </w:rPr>
        <w:t>На утримання житлово-комунального господарства протягом 9 місяців  2023 року проводилися такі видатки:</w:t>
      </w:r>
    </w:p>
    <w:p w:rsidR="00945BAB" w:rsidRPr="00945BAB" w:rsidRDefault="00945BAB" w:rsidP="00945BAB">
      <w:pPr>
        <w:spacing w:after="0" w:line="240" w:lineRule="auto"/>
        <w:ind w:firstLine="851"/>
        <w:jc w:val="both"/>
        <w:outlineLvl w:val="2"/>
        <w:rPr>
          <w:rFonts w:ascii="Times New Roman" w:eastAsia="Times New Roman" w:hAnsi="Times New Roman" w:cs="Times New Roman"/>
          <w:sz w:val="28"/>
          <w:szCs w:val="28"/>
          <w:lang w:eastAsia="ru-RU"/>
        </w:rPr>
      </w:pPr>
      <w:r w:rsidRPr="00945BAB">
        <w:rPr>
          <w:rFonts w:ascii="Times New Roman" w:eastAsia="Times New Roman" w:hAnsi="Times New Roman" w:cs="Times New Roman"/>
          <w:sz w:val="28"/>
          <w:szCs w:val="28"/>
          <w:lang w:eastAsia="ru-RU"/>
        </w:rPr>
        <w:lastRenderedPageBreak/>
        <w:t>-</w:t>
      </w:r>
      <w:r w:rsidR="00830AAA">
        <w:rPr>
          <w:rFonts w:ascii="Times New Roman" w:eastAsia="Times New Roman" w:hAnsi="Times New Roman" w:cs="Times New Roman"/>
          <w:sz w:val="28"/>
          <w:szCs w:val="28"/>
          <w:lang w:eastAsia="ru-RU"/>
        </w:rPr>
        <w:t xml:space="preserve"> </w:t>
      </w:r>
      <w:r w:rsidRPr="00945BAB">
        <w:rPr>
          <w:rFonts w:ascii="Times New Roman" w:eastAsia="Times New Roman" w:hAnsi="Times New Roman" w:cs="Times New Roman"/>
          <w:sz w:val="28"/>
          <w:szCs w:val="28"/>
          <w:lang w:eastAsia="ru-RU"/>
        </w:rPr>
        <w:t>по ”</w:t>
      </w:r>
      <w:r w:rsidRPr="00945BAB">
        <w:rPr>
          <w:rFonts w:ascii="Times New Roman" w:eastAsia="Times New Roman" w:hAnsi="Times New Roman" w:cs="Times New Roman"/>
          <w:sz w:val="28"/>
          <w:szCs w:val="28"/>
          <w:lang w:val="ru-RU" w:eastAsia="ru-RU"/>
        </w:rPr>
        <w:t>Організац</w:t>
      </w:r>
      <w:r w:rsidRPr="00945BAB">
        <w:rPr>
          <w:rFonts w:ascii="Times New Roman" w:eastAsia="Times New Roman" w:hAnsi="Times New Roman" w:cs="Times New Roman"/>
          <w:sz w:val="28"/>
          <w:szCs w:val="28"/>
          <w:lang w:eastAsia="ru-RU"/>
        </w:rPr>
        <w:t>і</w:t>
      </w:r>
      <w:r w:rsidRPr="00945BAB">
        <w:rPr>
          <w:rFonts w:ascii="Times New Roman" w:eastAsia="Times New Roman" w:hAnsi="Times New Roman" w:cs="Times New Roman"/>
          <w:sz w:val="28"/>
          <w:szCs w:val="28"/>
          <w:lang w:val="ru-RU" w:eastAsia="ru-RU"/>
        </w:rPr>
        <w:t>я благоустрою населенних пунктів</w:t>
      </w:r>
      <w:r w:rsidRPr="00945BAB">
        <w:rPr>
          <w:rFonts w:ascii="Times New Roman" w:eastAsia="Times New Roman" w:hAnsi="Times New Roman" w:cs="Times New Roman"/>
          <w:sz w:val="28"/>
          <w:szCs w:val="28"/>
          <w:lang w:eastAsia="ru-RU"/>
        </w:rPr>
        <w:t>” уточненим бюджетним призначенням передбачені видатки з урахуванням змін  по загальному фонду  на  2023 рік в сумі  53984,2 тис. гр</w:t>
      </w:r>
      <w:r w:rsidR="00830AAA">
        <w:rPr>
          <w:rFonts w:ascii="Times New Roman" w:eastAsia="Times New Roman" w:hAnsi="Times New Roman" w:cs="Times New Roman"/>
          <w:sz w:val="28"/>
          <w:szCs w:val="28"/>
          <w:lang w:eastAsia="ru-RU"/>
        </w:rPr>
        <w:t>н</w:t>
      </w:r>
      <w:r w:rsidRPr="00945BAB">
        <w:rPr>
          <w:rFonts w:ascii="Times New Roman" w:eastAsia="Times New Roman" w:hAnsi="Times New Roman" w:cs="Times New Roman"/>
          <w:sz w:val="28"/>
          <w:szCs w:val="28"/>
          <w:lang w:eastAsia="ru-RU"/>
        </w:rPr>
        <w:t>. Протягом звітного періоду касове виконання видатків за рахунок коштів міського бюджету на благоустрій міста становлять 32584,1 тис. грн, або 60,4  відсотка до річного уточненого призначення та 110,0 відсотка до скоригованого плану за звітний період.</w:t>
      </w:r>
      <w:r w:rsidRPr="00945BAB">
        <w:rPr>
          <w:rFonts w:ascii="Times New Roman" w:eastAsia="Times New Roman" w:hAnsi="Times New Roman" w:cs="Times New Roman"/>
          <w:i/>
          <w:sz w:val="28"/>
          <w:szCs w:val="28"/>
          <w:lang w:eastAsia="ru-RU"/>
        </w:rPr>
        <w:t xml:space="preserve"> </w:t>
      </w:r>
      <w:r w:rsidRPr="00945BAB">
        <w:rPr>
          <w:rFonts w:ascii="Times New Roman" w:eastAsia="Times New Roman" w:hAnsi="Times New Roman" w:cs="Times New Roman"/>
          <w:sz w:val="28"/>
          <w:szCs w:val="28"/>
          <w:lang w:eastAsia="ru-RU"/>
        </w:rPr>
        <w:t>За рахунок коштів по благоустрою виконані роботи по санітарному прибиранню та підмітанню вулиць міста – 16281,3 тис. грн; озелененню територій та утриманню зелених насаджень – 1783,7 тис. грн; водопостачанню і водовідведенню – 1228,8 тис. грн; по витратах на природній газ – 0,4 тис. грн; по витратах на електричну енергію – 1519,2 тис. грн; по Програмі поводження з безпритульними тваринами в м. Ковелі – 693,7 тис. грн; по утриманню та технічне обслуговування об`єктів вуличного освітлення – 849,1 тис. грн; на утримання зливової каналізації, дощоприймальних колодязів та дренажних канав відкритого типу- 958,9 тис. грн; на благоустрій та поточне утримання кладовищ, поховальні послуги – 1807,7 тис. грн; п</w:t>
      </w:r>
      <w:r w:rsidRPr="00945BAB">
        <w:rPr>
          <w:rFonts w:ascii="Times New Roman" w:eastAsia="Times New Roman" w:hAnsi="Times New Roman" w:cs="Times New Roman"/>
          <w:sz w:val="28"/>
          <w:szCs w:val="28"/>
          <w:lang w:eastAsia="uk-UA"/>
        </w:rPr>
        <w:t>оточний ремонт (вимощення) сектору 56 на кладовища по вул. Варшавська -99,5 тис. грн,</w:t>
      </w:r>
      <w:r w:rsidRPr="00945BAB">
        <w:rPr>
          <w:rFonts w:ascii="Times New Roman" w:eastAsia="Times New Roman" w:hAnsi="Times New Roman" w:cs="Times New Roman"/>
          <w:sz w:val="28"/>
          <w:szCs w:val="28"/>
          <w:lang w:eastAsia="ru-RU"/>
        </w:rPr>
        <w:t xml:space="preserve"> у</w:t>
      </w:r>
      <w:r w:rsidRPr="00945BAB">
        <w:rPr>
          <w:rFonts w:ascii="Times New Roman" w:eastAsia="Times New Roman" w:hAnsi="Times New Roman" w:cs="Times New Roman"/>
          <w:sz w:val="28"/>
          <w:szCs w:val="28"/>
          <w:lang w:eastAsia="uk-UA"/>
        </w:rPr>
        <w:t xml:space="preserve">тримання та забезпечення функціонування найпростіших захисних споруд (РЖКП №1)- 130,0 тис. грн, </w:t>
      </w:r>
      <w:r w:rsidRPr="00945BAB">
        <w:rPr>
          <w:rFonts w:ascii="Times New Roman" w:eastAsia="Times New Roman" w:hAnsi="Times New Roman" w:cs="Times New Roman"/>
          <w:sz w:val="28"/>
          <w:szCs w:val="28"/>
          <w:lang w:eastAsia="ru-RU"/>
        </w:rPr>
        <w:t xml:space="preserve">придбання контейнерів для збору ТПВ – 499,4 тис. грн; по платі за видачу сертифікатів – 25,1 тис. грн, на  влаштування контейнерних майданчиків РЖКП №1- 350,0 тис. грн, по Програмі розвитку парків міста Ковеля на 2022-2024 рр. – 4088,3 тис. грн, утримання, ремонт та обслуговування вулично-дорожньої мережі – 609,2 тис. грн, по Програмі комплексного озеленення та розвитку парків Ковельської територіальної громади на 2022-2024 роки «Зелене місто» - 190,4 тис. грн, по Програмі захисту населення і територій від надзвичайних ситуацій техногенного та природного характеру - ремонт захисного укриття вул.Незалежності,92 (виконавець ЖЕК №1) – 84,8 тис. грн, </w:t>
      </w:r>
      <w:r w:rsidRPr="00945BAB">
        <w:rPr>
          <w:rFonts w:ascii="Times New Roman" w:eastAsia="Times New Roman" w:hAnsi="Times New Roman" w:cs="Times New Roman"/>
          <w:color w:val="4D4D4D"/>
          <w:sz w:val="28"/>
          <w:szCs w:val="28"/>
          <w:lang w:eastAsia="ru-RU"/>
        </w:rPr>
        <w:t>б</w:t>
      </w:r>
      <w:r w:rsidRPr="00945BAB">
        <w:rPr>
          <w:rFonts w:ascii="Times New Roman" w:eastAsia="Times New Roman" w:hAnsi="Times New Roman" w:cs="Times New Roman"/>
          <w:sz w:val="28"/>
          <w:szCs w:val="28"/>
          <w:lang w:eastAsia="ru-RU"/>
        </w:rPr>
        <w:t>лагоустрій території вздовж водосховища від вул. Фабрична до вул. Підколодного – 99,4 тис. грн, поточний ремонт та встановлення малих архітектурних форм – 146,7 тис. грн, поточний ремонт огорожі будівельного майданчика по вул.Івасюка,1 (РЖКП №1) – 200,0 тис. грн,  по Програмі розвитку місцевого самоврядування - Розширення стели пам'яті загиблих в АТО/ООС та війні росії проти України – 175,0 тис. грн, послуги на оперативно-технічне обслуговування електромереж – 45,0 тис. гр</w:t>
      </w:r>
      <w:r w:rsidR="00830AAA">
        <w:rPr>
          <w:rFonts w:ascii="Times New Roman" w:eastAsia="Times New Roman" w:hAnsi="Times New Roman" w:cs="Times New Roman"/>
          <w:sz w:val="28"/>
          <w:szCs w:val="28"/>
          <w:lang w:eastAsia="ru-RU"/>
        </w:rPr>
        <w:t>н</w:t>
      </w:r>
      <w:r w:rsidRPr="00945BAB">
        <w:rPr>
          <w:rFonts w:ascii="Times New Roman" w:eastAsia="Times New Roman" w:hAnsi="Times New Roman" w:cs="Times New Roman"/>
          <w:sz w:val="28"/>
          <w:szCs w:val="28"/>
          <w:lang w:eastAsia="ru-RU"/>
        </w:rPr>
        <w:t>,</w:t>
      </w:r>
      <w:r w:rsidRPr="00945BAB">
        <w:rPr>
          <w:rFonts w:ascii="Arial" w:eastAsia="Times New Roman" w:hAnsi="Arial" w:cs="Arial"/>
          <w:color w:val="4D4D4D"/>
          <w:lang w:eastAsia="ru-RU"/>
        </w:rPr>
        <w:t xml:space="preserve"> </w:t>
      </w:r>
      <w:r w:rsidR="00830AAA">
        <w:rPr>
          <w:rFonts w:ascii="Arial" w:eastAsia="Times New Roman" w:hAnsi="Arial" w:cs="Arial"/>
          <w:color w:val="4D4D4D"/>
          <w:lang w:eastAsia="ru-RU"/>
        </w:rPr>
        <w:t>б</w:t>
      </w:r>
      <w:r w:rsidRPr="00945BAB">
        <w:rPr>
          <w:rFonts w:ascii="Times New Roman" w:eastAsia="Times New Roman" w:hAnsi="Times New Roman" w:cs="Times New Roman"/>
          <w:sz w:val="28"/>
          <w:szCs w:val="28"/>
          <w:lang w:eastAsia="ru-RU"/>
        </w:rPr>
        <w:t>лагоустрій території в районі палацу Шевченка (РЖКП №1)-98,0 тис. грн,</w:t>
      </w:r>
      <w:r w:rsidRPr="00945BAB">
        <w:rPr>
          <w:rFonts w:ascii="Arial" w:eastAsia="Times New Roman" w:hAnsi="Arial" w:cs="Arial"/>
          <w:color w:val="4D4D4D"/>
          <w:lang w:eastAsia="ru-RU"/>
        </w:rPr>
        <w:t xml:space="preserve"> л</w:t>
      </w:r>
      <w:r w:rsidRPr="00945BAB">
        <w:rPr>
          <w:rFonts w:ascii="Times New Roman" w:eastAsia="Times New Roman" w:hAnsi="Times New Roman" w:cs="Times New Roman"/>
          <w:sz w:val="28"/>
          <w:szCs w:val="28"/>
          <w:lang w:eastAsia="ru-RU"/>
        </w:rPr>
        <w:t>іквідація аварійної ситуації на мережі водовідведення по вул.</w:t>
      </w:r>
      <w:r w:rsidR="00830AAA">
        <w:rPr>
          <w:rFonts w:ascii="Times New Roman" w:eastAsia="Times New Roman" w:hAnsi="Times New Roman" w:cs="Times New Roman"/>
          <w:sz w:val="28"/>
          <w:szCs w:val="28"/>
          <w:lang w:eastAsia="ru-RU"/>
        </w:rPr>
        <w:t xml:space="preserve"> О</w:t>
      </w:r>
      <w:r w:rsidRPr="00945BAB">
        <w:rPr>
          <w:rFonts w:ascii="Times New Roman" w:eastAsia="Times New Roman" w:hAnsi="Times New Roman" w:cs="Times New Roman"/>
          <w:sz w:val="28"/>
          <w:szCs w:val="28"/>
          <w:lang w:eastAsia="ru-RU"/>
        </w:rPr>
        <w:t>леся Гончара (від ж/б №27А до ж/б №42А) – 61,0 тис. грн, поточний ремонт світлофорного об’єкта по вул.</w:t>
      </w:r>
      <w:r w:rsidR="00830AAA">
        <w:rPr>
          <w:rFonts w:ascii="Times New Roman" w:eastAsia="Times New Roman" w:hAnsi="Times New Roman" w:cs="Times New Roman"/>
          <w:sz w:val="28"/>
          <w:szCs w:val="28"/>
          <w:lang w:eastAsia="ru-RU"/>
        </w:rPr>
        <w:t xml:space="preserve"> </w:t>
      </w:r>
      <w:r w:rsidRPr="00945BAB">
        <w:rPr>
          <w:rFonts w:ascii="Times New Roman" w:eastAsia="Times New Roman" w:hAnsi="Times New Roman" w:cs="Times New Roman"/>
          <w:sz w:val="28"/>
          <w:szCs w:val="28"/>
          <w:lang w:eastAsia="ru-RU"/>
        </w:rPr>
        <w:t>Шевченка, Незалежності – 554,0 тис. грн, оперативно-технічне обслуговування електричних мереж по об’єкту “Будівництво мереж  транскордонного центру діалогу культур Польща-Білорусь-Україна по Сагайдачного,5”- 5,5 тис. гр</w:t>
      </w:r>
      <w:r w:rsidR="00830AAA">
        <w:rPr>
          <w:rFonts w:ascii="Times New Roman" w:eastAsia="Times New Roman" w:hAnsi="Times New Roman" w:cs="Times New Roman"/>
          <w:sz w:val="28"/>
          <w:szCs w:val="28"/>
          <w:lang w:eastAsia="ru-RU"/>
        </w:rPr>
        <w:t>н</w:t>
      </w:r>
      <w:r w:rsidRPr="00945BAB">
        <w:rPr>
          <w:rFonts w:ascii="Times New Roman" w:eastAsia="Times New Roman" w:hAnsi="Times New Roman" w:cs="Times New Roman"/>
          <w:sz w:val="28"/>
          <w:szCs w:val="28"/>
          <w:lang w:eastAsia="ru-RU"/>
        </w:rPr>
        <w:t xml:space="preserve">. </w:t>
      </w:r>
    </w:p>
    <w:p w:rsidR="00945BAB" w:rsidRPr="00945BAB" w:rsidRDefault="00945BAB" w:rsidP="00945BAB">
      <w:pPr>
        <w:spacing w:after="0" w:line="240" w:lineRule="auto"/>
        <w:ind w:firstLine="851"/>
        <w:jc w:val="both"/>
        <w:outlineLvl w:val="2"/>
        <w:rPr>
          <w:rFonts w:ascii="Times New Roman" w:eastAsia="Times New Roman" w:hAnsi="Times New Roman" w:cs="Times New Roman"/>
          <w:sz w:val="28"/>
          <w:szCs w:val="28"/>
          <w:lang w:eastAsia="ru-RU"/>
        </w:rPr>
      </w:pPr>
      <w:r w:rsidRPr="00945BAB">
        <w:rPr>
          <w:rFonts w:ascii="Times New Roman" w:eastAsia="Times New Roman" w:hAnsi="Times New Roman" w:cs="Times New Roman"/>
          <w:sz w:val="28"/>
          <w:szCs w:val="28"/>
          <w:lang w:eastAsia="ru-RU"/>
        </w:rPr>
        <w:t>Проводились видатки на проведення робіт, пов`язаних із утриманням та розвитком автомобільних доріг та дорожньої інфраструктури  в сумі  67017,1 тис. грн., з них за рахунок загального фонду міського бюджету в сумі 47802,9 тис. грн та за рахунок спеціального фонду ( бюджету розвитку)- 19214,2 тис. гр</w:t>
      </w:r>
      <w:r w:rsidR="00CA4965">
        <w:rPr>
          <w:rFonts w:ascii="Times New Roman" w:eastAsia="Times New Roman" w:hAnsi="Times New Roman" w:cs="Times New Roman"/>
          <w:sz w:val="28"/>
          <w:szCs w:val="28"/>
          <w:lang w:eastAsia="ru-RU"/>
        </w:rPr>
        <w:t>н.</w:t>
      </w:r>
      <w:r w:rsidRPr="00945BAB">
        <w:rPr>
          <w:rFonts w:ascii="Times New Roman" w:eastAsia="Times New Roman" w:hAnsi="Times New Roman" w:cs="Times New Roman"/>
          <w:sz w:val="28"/>
          <w:szCs w:val="28"/>
          <w:lang w:eastAsia="ru-RU"/>
        </w:rPr>
        <w:t xml:space="preserve"> </w:t>
      </w:r>
    </w:p>
    <w:p w:rsidR="00945BAB" w:rsidRPr="00945BAB" w:rsidRDefault="00945BAB" w:rsidP="00945BAB">
      <w:pPr>
        <w:tabs>
          <w:tab w:val="left" w:pos="1276"/>
        </w:tabs>
        <w:spacing w:after="0" w:line="240" w:lineRule="auto"/>
        <w:ind w:firstLine="851"/>
        <w:jc w:val="both"/>
        <w:rPr>
          <w:rFonts w:ascii="Times New Roman" w:eastAsia="Times New Roman" w:hAnsi="Times New Roman" w:cs="Times New Roman"/>
          <w:sz w:val="28"/>
          <w:szCs w:val="28"/>
          <w:lang w:eastAsia="ru-RU"/>
        </w:rPr>
      </w:pPr>
      <w:r w:rsidRPr="00945BAB">
        <w:rPr>
          <w:rFonts w:ascii="Times New Roman" w:eastAsia="Times New Roman" w:hAnsi="Times New Roman" w:cs="Times New Roman"/>
          <w:sz w:val="28"/>
          <w:szCs w:val="28"/>
          <w:lang w:eastAsia="ru-RU"/>
        </w:rPr>
        <w:lastRenderedPageBreak/>
        <w:t xml:space="preserve">Поточні видатки </w:t>
      </w:r>
      <w:r w:rsidR="00CA4965">
        <w:rPr>
          <w:rFonts w:ascii="Times New Roman" w:eastAsia="Times New Roman" w:hAnsi="Times New Roman" w:cs="Times New Roman"/>
          <w:sz w:val="28"/>
          <w:szCs w:val="28"/>
          <w:lang w:eastAsia="ru-RU"/>
        </w:rPr>
        <w:t>с</w:t>
      </w:r>
      <w:r w:rsidRPr="00945BAB">
        <w:rPr>
          <w:rFonts w:ascii="Times New Roman" w:eastAsia="Times New Roman" w:hAnsi="Times New Roman" w:cs="Times New Roman"/>
          <w:sz w:val="28"/>
          <w:szCs w:val="28"/>
          <w:lang w:eastAsia="ru-RU"/>
        </w:rPr>
        <w:t xml:space="preserve">тановлять </w:t>
      </w:r>
      <w:r w:rsidRPr="00945BAB">
        <w:rPr>
          <w:rFonts w:ascii="Times New Roman" w:eastAsia="Times New Roman" w:hAnsi="Times New Roman" w:cs="Times New Roman"/>
          <w:sz w:val="28"/>
          <w:szCs w:val="28"/>
          <w:lang w:val="ru-RU" w:eastAsia="ru-RU"/>
        </w:rPr>
        <w:t>47802,9</w:t>
      </w:r>
      <w:r w:rsidRPr="00945BAB">
        <w:rPr>
          <w:rFonts w:ascii="Times New Roman" w:eastAsia="Times New Roman" w:hAnsi="Times New Roman" w:cs="Times New Roman"/>
          <w:sz w:val="28"/>
          <w:szCs w:val="28"/>
          <w:lang w:eastAsia="ru-RU"/>
        </w:rPr>
        <w:t xml:space="preserve"> тис. грн з них 1251,9 тис. грн використані на утримання доріг в зимовий  період, на поточний ремонт вул. Київська – 2245,2 тис. грн, на поточний ремонт вулиць Лермонтова, Назарія Яремчука, Алчевської, Коккінакі, Кривенького, Купріна, Карпенка-Карого, Архипенка, Кільцева, проїздів Купріна та провулку Лермонтова в м. Ковель – 3462,1 тис. грн, на поточний ремонт вул. Гайдамацька  1209,6  тис. грн, поточний ремонт вулиць Симоненка, П.Могили, Українських Добровольців, Зарічна, Генерала Миколи Шаповала, Героїв УПА, Олени Левчанівської в м.Ковель – 9465,7 тис. грн, поточний ремонт вулиць Чигиринська, Миколайчука, Гончарна, Північна, Богдана Хмельницького – 1405,3 тис. грн,</w:t>
      </w:r>
      <w:r w:rsidRPr="00945BAB">
        <w:rPr>
          <w:rFonts w:ascii="Arial" w:eastAsia="Times New Roman" w:hAnsi="Arial" w:cs="Arial"/>
          <w:color w:val="4D4D4D"/>
          <w:lang w:eastAsia="ru-RU"/>
        </w:rPr>
        <w:t xml:space="preserve"> п</w:t>
      </w:r>
      <w:r w:rsidRPr="00945BAB">
        <w:rPr>
          <w:rFonts w:ascii="Times New Roman" w:eastAsia="Times New Roman" w:hAnsi="Times New Roman" w:cs="Times New Roman"/>
          <w:sz w:val="28"/>
          <w:szCs w:val="28"/>
          <w:lang w:eastAsia="ru-RU"/>
        </w:rPr>
        <w:t>оточний ремонт вулиць Липинського, Космонавтів, Данила Нечая, Богуна, пр.Будищанський – 3219,6 тис. грн,</w:t>
      </w:r>
      <w:r w:rsidRPr="00945BAB">
        <w:rPr>
          <w:rFonts w:ascii="Arial" w:eastAsia="Times New Roman" w:hAnsi="Arial" w:cs="Arial"/>
          <w:color w:val="4D4D4D"/>
          <w:lang w:eastAsia="ru-RU"/>
        </w:rPr>
        <w:t xml:space="preserve"> </w:t>
      </w:r>
      <w:r w:rsidRPr="00945BAB">
        <w:rPr>
          <w:rFonts w:ascii="Times New Roman" w:eastAsia="Times New Roman" w:hAnsi="Times New Roman" w:cs="Times New Roman"/>
          <w:color w:val="4D4D4D"/>
          <w:sz w:val="28"/>
          <w:szCs w:val="28"/>
          <w:lang w:eastAsia="ru-RU"/>
        </w:rPr>
        <w:t>п</w:t>
      </w:r>
      <w:r w:rsidRPr="00945BAB">
        <w:rPr>
          <w:rFonts w:ascii="Times New Roman" w:eastAsia="Times New Roman" w:hAnsi="Times New Roman" w:cs="Times New Roman"/>
          <w:sz w:val="28"/>
          <w:szCs w:val="28"/>
          <w:lang w:eastAsia="ru-RU"/>
        </w:rPr>
        <w:t>оточний ремонт заїздів та прибудинкових територій- 2574,1 тис. грн, поточний ремонт вул.</w:t>
      </w:r>
      <w:r w:rsidR="00CA4965">
        <w:rPr>
          <w:rFonts w:ascii="Times New Roman" w:eastAsia="Times New Roman" w:hAnsi="Times New Roman" w:cs="Times New Roman"/>
          <w:sz w:val="28"/>
          <w:szCs w:val="28"/>
          <w:lang w:eastAsia="ru-RU"/>
        </w:rPr>
        <w:t xml:space="preserve"> </w:t>
      </w:r>
      <w:r w:rsidRPr="00945BAB">
        <w:rPr>
          <w:rFonts w:ascii="Times New Roman" w:eastAsia="Times New Roman" w:hAnsi="Times New Roman" w:cs="Times New Roman"/>
          <w:sz w:val="28"/>
          <w:szCs w:val="28"/>
          <w:lang w:eastAsia="ru-RU"/>
        </w:rPr>
        <w:t>Грушевського - 5964,3 тис. грн,</w:t>
      </w:r>
      <w:r w:rsidRPr="00945BAB">
        <w:rPr>
          <w:rFonts w:ascii="Arial" w:eastAsia="Times New Roman" w:hAnsi="Arial" w:cs="Arial"/>
          <w:color w:val="4D4D4D"/>
          <w:lang w:eastAsia="ru-RU"/>
        </w:rPr>
        <w:t xml:space="preserve"> п</w:t>
      </w:r>
      <w:r w:rsidRPr="00945BAB">
        <w:rPr>
          <w:rFonts w:ascii="Times New Roman" w:eastAsia="Times New Roman" w:hAnsi="Times New Roman" w:cs="Times New Roman"/>
          <w:sz w:val="28"/>
          <w:szCs w:val="28"/>
          <w:lang w:eastAsia="ru-RU"/>
        </w:rPr>
        <w:t>оточний ремонт вулиць Окружна, Саксаганського, Олексія Шума – 6148,1 тис. грн,</w:t>
      </w:r>
      <w:r w:rsidRPr="00945BAB">
        <w:rPr>
          <w:rFonts w:ascii="Arial" w:eastAsia="Times New Roman" w:hAnsi="Arial" w:cs="Arial"/>
          <w:color w:val="4D4D4D"/>
          <w:lang w:eastAsia="ru-RU"/>
        </w:rPr>
        <w:t xml:space="preserve"> п</w:t>
      </w:r>
      <w:r w:rsidRPr="00945BAB">
        <w:rPr>
          <w:rFonts w:ascii="Times New Roman" w:eastAsia="Times New Roman" w:hAnsi="Times New Roman" w:cs="Times New Roman"/>
          <w:sz w:val="28"/>
          <w:szCs w:val="28"/>
          <w:lang w:eastAsia="ru-RU"/>
        </w:rPr>
        <w:t>оточний дрібний ремонт дорожнього покриття населених пунктів Ковельської територіальної громади – 2121,9 тис. грн,</w:t>
      </w:r>
      <w:r w:rsidRPr="00945BAB">
        <w:rPr>
          <w:rFonts w:ascii="Arial" w:eastAsia="Times New Roman" w:hAnsi="Arial" w:cs="Arial"/>
          <w:color w:val="4D4D4D"/>
          <w:lang w:eastAsia="ru-RU"/>
        </w:rPr>
        <w:t xml:space="preserve"> п</w:t>
      </w:r>
      <w:r w:rsidRPr="00945BAB">
        <w:rPr>
          <w:rFonts w:ascii="Times New Roman" w:eastAsia="Times New Roman" w:hAnsi="Times New Roman" w:cs="Times New Roman"/>
          <w:sz w:val="28"/>
          <w:szCs w:val="28"/>
          <w:lang w:eastAsia="ru-RU"/>
        </w:rPr>
        <w:t>оточний ремонт вул. Міцкевича – 1777,0 тис. грн, Поточний ремонт вулиці Сонячна – 754,6 тис. грн, , поточний ремонт вул. Тимошенка ( від вулиці Сагайдачного до ж/д переїзду) – 1158,8 тис.</w:t>
      </w:r>
      <w:r w:rsidR="00CA4965">
        <w:rPr>
          <w:rFonts w:ascii="Times New Roman" w:eastAsia="Times New Roman" w:hAnsi="Times New Roman" w:cs="Times New Roman"/>
          <w:sz w:val="28"/>
          <w:szCs w:val="28"/>
          <w:lang w:eastAsia="ru-RU"/>
        </w:rPr>
        <w:t xml:space="preserve"> грн</w:t>
      </w:r>
      <w:r w:rsidRPr="00945BAB">
        <w:rPr>
          <w:rFonts w:ascii="Times New Roman" w:eastAsia="Times New Roman" w:hAnsi="Times New Roman" w:cs="Times New Roman"/>
          <w:sz w:val="28"/>
          <w:szCs w:val="28"/>
          <w:lang w:eastAsia="ru-RU"/>
        </w:rPr>
        <w:t>, поточний ремонт перехрестя вулиць Богдана Хмельницького – Фестивальна - 684,3</w:t>
      </w:r>
      <w:r w:rsidR="00CA4965">
        <w:rPr>
          <w:rFonts w:ascii="Times New Roman" w:eastAsia="Times New Roman" w:hAnsi="Times New Roman" w:cs="Times New Roman"/>
          <w:sz w:val="28"/>
          <w:szCs w:val="28"/>
          <w:lang w:eastAsia="ru-RU"/>
        </w:rPr>
        <w:t xml:space="preserve"> </w:t>
      </w:r>
      <w:r w:rsidRPr="00945BAB">
        <w:rPr>
          <w:rFonts w:ascii="Times New Roman" w:eastAsia="Times New Roman" w:hAnsi="Times New Roman" w:cs="Times New Roman"/>
          <w:sz w:val="28"/>
          <w:szCs w:val="28"/>
          <w:lang w:eastAsia="ru-RU"/>
        </w:rPr>
        <w:t>тис. грн, поточний ремонт тротуару по вул.</w:t>
      </w:r>
      <w:r w:rsidR="00CA4965">
        <w:rPr>
          <w:rFonts w:ascii="Times New Roman" w:eastAsia="Times New Roman" w:hAnsi="Times New Roman" w:cs="Times New Roman"/>
          <w:sz w:val="28"/>
          <w:szCs w:val="28"/>
          <w:lang w:eastAsia="ru-RU"/>
        </w:rPr>
        <w:t xml:space="preserve"> </w:t>
      </w:r>
      <w:r w:rsidRPr="00945BAB">
        <w:rPr>
          <w:rFonts w:ascii="Times New Roman" w:eastAsia="Times New Roman" w:hAnsi="Times New Roman" w:cs="Times New Roman"/>
          <w:sz w:val="28"/>
          <w:szCs w:val="28"/>
          <w:lang w:eastAsia="ru-RU"/>
        </w:rPr>
        <w:t>Левицького – 182,3 тис. грн та по вул.</w:t>
      </w:r>
      <w:r w:rsidR="00CA4965">
        <w:rPr>
          <w:rFonts w:ascii="Times New Roman" w:eastAsia="Times New Roman" w:hAnsi="Times New Roman" w:cs="Times New Roman"/>
          <w:sz w:val="28"/>
          <w:szCs w:val="28"/>
          <w:lang w:eastAsia="ru-RU"/>
        </w:rPr>
        <w:t xml:space="preserve"> </w:t>
      </w:r>
      <w:r w:rsidRPr="00945BAB">
        <w:rPr>
          <w:rFonts w:ascii="Times New Roman" w:eastAsia="Times New Roman" w:hAnsi="Times New Roman" w:cs="Times New Roman"/>
          <w:sz w:val="28"/>
          <w:szCs w:val="28"/>
          <w:lang w:eastAsia="ru-RU"/>
        </w:rPr>
        <w:t>Незалежності - 4,5 тис. грн, проводилось вирівнювання поверхонь грунтових доріг в старостинських округах Ковельської територіальної громади та в м.Ковелі в сумі – 821,1 тис. грн (в т. ч. Зеленському старостинському окрузі -181,3 тис. грн, Ружинському старостинському окрузі – 194,9 тис. грн, Тойкутському старостинському окрузі - 89,4 тис. грн, Білинському старостинському окрузі - 160,9 тис. грн та по м. Ковель – 194,6 тис. гр</w:t>
      </w:r>
      <w:r w:rsidR="00CA4965">
        <w:rPr>
          <w:rFonts w:ascii="Times New Roman" w:eastAsia="Times New Roman" w:hAnsi="Times New Roman" w:cs="Times New Roman"/>
          <w:sz w:val="28"/>
          <w:szCs w:val="28"/>
          <w:lang w:eastAsia="ru-RU"/>
        </w:rPr>
        <w:t>н</w:t>
      </w:r>
      <w:r w:rsidRPr="00945BAB">
        <w:rPr>
          <w:rFonts w:ascii="Times New Roman" w:eastAsia="Times New Roman" w:hAnsi="Times New Roman" w:cs="Times New Roman"/>
          <w:sz w:val="28"/>
          <w:szCs w:val="28"/>
          <w:lang w:eastAsia="ru-RU"/>
        </w:rPr>
        <w:t>), проводився поточний ремонт  дорожнього покриття грунтових доріг в населених пунктах Ковельської територіальної громади - 823,1 тис. грн, проводився поточний ремонт вулиці Травнева в селі Зелена Ковельської територіальної громади в сумі – 7,1 тис. грн, поточний ремонт вулиці Лісова в селі Городилець Ковельської територіальної громади – 1155,5 тис. грн, послуги з технічного нагляду на поточний ремонт вулиць та доріг комунальної власності - 14,3 тис. грн та ін. видатки.</w:t>
      </w:r>
    </w:p>
    <w:p w:rsidR="00945BAB" w:rsidRPr="00945BAB" w:rsidRDefault="00945BAB" w:rsidP="00945BAB">
      <w:pPr>
        <w:tabs>
          <w:tab w:val="left" w:pos="1276"/>
        </w:tabs>
        <w:spacing w:after="0" w:line="240" w:lineRule="auto"/>
        <w:ind w:firstLine="851"/>
        <w:jc w:val="both"/>
        <w:rPr>
          <w:rFonts w:ascii="Times New Roman" w:eastAsia="Times New Roman" w:hAnsi="Times New Roman" w:cs="Times New Roman"/>
          <w:sz w:val="28"/>
          <w:szCs w:val="28"/>
          <w:lang w:eastAsia="ru-RU"/>
        </w:rPr>
      </w:pPr>
      <w:r w:rsidRPr="00945BAB">
        <w:rPr>
          <w:rFonts w:ascii="Times New Roman" w:eastAsia="Times New Roman" w:hAnsi="Times New Roman" w:cs="Times New Roman"/>
          <w:sz w:val="28"/>
          <w:szCs w:val="28"/>
          <w:lang w:eastAsia="ru-RU"/>
        </w:rPr>
        <w:t>Капітальні видатки за  9-ть місяців   2023  року  на утримання та розвиток автомобільних доріг та дорожньої інфраструктури   становлять 19214,2 тис. грн та використані на реконструкцію вул. Відродження (від вул. Т. Боровця до ФОКу) в сумі 18934,0 тис. грн, капітальний ремонт вул. Пушкіна в сумі 52,8 тис. грн, вулиці Леонтовича- 86,3 тис. грн, капітальний ремонт перехрестя вулиць Шевченка – Грушевського – 36,5 тис. грн, капітальний ремонт перехрестя вулиць Театральна – Сагайдачного – 34,3 тис. грн, капітальний ремонт вул. Заводська (від ж/б №9 до перехрестя з вул. Т. Боровця)- 21,9 тис. грн, капітальний ремонт прибудинкової території по вул.Заводська-,3-Відродження,4- 32,5 тис. грн, вул.Міцкевича,3 - 7,2</w:t>
      </w:r>
      <w:r w:rsidR="00CA4965">
        <w:rPr>
          <w:rFonts w:ascii="Times New Roman" w:eastAsia="Times New Roman" w:hAnsi="Times New Roman" w:cs="Times New Roman"/>
          <w:sz w:val="28"/>
          <w:szCs w:val="28"/>
          <w:lang w:eastAsia="ru-RU"/>
        </w:rPr>
        <w:t xml:space="preserve"> </w:t>
      </w:r>
      <w:r w:rsidRPr="00945BAB">
        <w:rPr>
          <w:rFonts w:ascii="Times New Roman" w:eastAsia="Times New Roman" w:hAnsi="Times New Roman" w:cs="Times New Roman"/>
          <w:sz w:val="28"/>
          <w:szCs w:val="28"/>
          <w:lang w:eastAsia="ru-RU"/>
        </w:rPr>
        <w:t>тис. грн,</w:t>
      </w:r>
      <w:r w:rsidR="00AF436B">
        <w:rPr>
          <w:rFonts w:ascii="Times New Roman" w:eastAsia="Times New Roman" w:hAnsi="Times New Roman" w:cs="Times New Roman"/>
          <w:sz w:val="28"/>
          <w:szCs w:val="28"/>
          <w:lang w:eastAsia="ru-RU"/>
        </w:rPr>
        <w:t xml:space="preserve"> </w:t>
      </w:r>
      <w:r w:rsidRPr="00945BAB">
        <w:rPr>
          <w:rFonts w:ascii="Times New Roman" w:eastAsia="Times New Roman" w:hAnsi="Times New Roman" w:cs="Times New Roman"/>
          <w:sz w:val="28"/>
          <w:szCs w:val="28"/>
          <w:lang w:eastAsia="ru-RU"/>
        </w:rPr>
        <w:t>вул.Чайковського,9- Чубинського,23- 8,6 тис. гр</w:t>
      </w:r>
      <w:r w:rsidR="00AF436B">
        <w:rPr>
          <w:rFonts w:ascii="Times New Roman" w:eastAsia="Times New Roman" w:hAnsi="Times New Roman" w:cs="Times New Roman"/>
          <w:sz w:val="28"/>
          <w:szCs w:val="28"/>
          <w:lang w:eastAsia="ru-RU"/>
        </w:rPr>
        <w:t>н</w:t>
      </w:r>
      <w:r w:rsidRPr="00945BAB">
        <w:rPr>
          <w:rFonts w:ascii="Times New Roman" w:eastAsia="Times New Roman" w:hAnsi="Times New Roman" w:cs="Times New Roman"/>
          <w:sz w:val="28"/>
          <w:szCs w:val="28"/>
          <w:lang w:eastAsia="ru-RU"/>
        </w:rPr>
        <w:t xml:space="preserve">. </w:t>
      </w:r>
    </w:p>
    <w:p w:rsidR="00945BAB" w:rsidRPr="00945BAB" w:rsidRDefault="00945BAB" w:rsidP="00945BAB">
      <w:pPr>
        <w:tabs>
          <w:tab w:val="left" w:pos="1276"/>
        </w:tabs>
        <w:spacing w:after="0" w:line="240" w:lineRule="auto"/>
        <w:ind w:firstLine="851"/>
        <w:jc w:val="both"/>
        <w:rPr>
          <w:rFonts w:ascii="Times New Roman" w:eastAsia="Times New Roman" w:hAnsi="Times New Roman" w:cs="Times New Roman"/>
          <w:sz w:val="28"/>
          <w:szCs w:val="28"/>
          <w:lang w:eastAsia="ru-RU"/>
        </w:rPr>
      </w:pPr>
      <w:r w:rsidRPr="00945BAB">
        <w:rPr>
          <w:rFonts w:ascii="Times New Roman" w:eastAsia="Times New Roman" w:hAnsi="Times New Roman" w:cs="Times New Roman"/>
          <w:sz w:val="28"/>
          <w:szCs w:val="28"/>
          <w:lang w:eastAsia="ru-RU"/>
        </w:rPr>
        <w:t>Фінансування видатків по Програмі організації рятування людей на водних об’єктах міста   становлять 994,1 тис. гр</w:t>
      </w:r>
      <w:r w:rsidR="00AF436B">
        <w:rPr>
          <w:rFonts w:ascii="Times New Roman" w:eastAsia="Times New Roman" w:hAnsi="Times New Roman" w:cs="Times New Roman"/>
          <w:sz w:val="28"/>
          <w:szCs w:val="28"/>
          <w:lang w:eastAsia="ru-RU"/>
        </w:rPr>
        <w:t>н</w:t>
      </w:r>
      <w:r w:rsidRPr="00945BAB">
        <w:rPr>
          <w:rFonts w:ascii="Times New Roman" w:eastAsia="Times New Roman" w:hAnsi="Times New Roman" w:cs="Times New Roman"/>
          <w:sz w:val="28"/>
          <w:szCs w:val="28"/>
          <w:lang w:eastAsia="ru-RU"/>
        </w:rPr>
        <w:t>.</w:t>
      </w:r>
    </w:p>
    <w:p w:rsidR="00945BAB" w:rsidRPr="00945BAB" w:rsidRDefault="00945BAB" w:rsidP="00945BAB">
      <w:pPr>
        <w:tabs>
          <w:tab w:val="left" w:pos="1276"/>
        </w:tabs>
        <w:spacing w:after="0" w:line="240" w:lineRule="auto"/>
        <w:ind w:left="113" w:firstLine="851"/>
        <w:jc w:val="both"/>
        <w:rPr>
          <w:rFonts w:ascii="Times New Roman" w:eastAsia="Times New Roman" w:hAnsi="Times New Roman" w:cs="Times New Roman"/>
          <w:sz w:val="28"/>
          <w:szCs w:val="28"/>
          <w:lang w:eastAsia="ru-RU"/>
        </w:rPr>
      </w:pPr>
      <w:r w:rsidRPr="00945BAB">
        <w:rPr>
          <w:rFonts w:ascii="Times New Roman" w:eastAsia="Times New Roman" w:hAnsi="Times New Roman" w:cs="Times New Roman"/>
          <w:sz w:val="28"/>
          <w:szCs w:val="28"/>
          <w:lang w:eastAsia="ru-RU"/>
        </w:rPr>
        <w:lastRenderedPageBreak/>
        <w:t>По Програмі захисту населення і територій Ковельської міської територіальної громади від  надзвичайних ситуацій техногенного та природного характеру на 2021-2025 роки видатки становлять 219,3 тис. гр</w:t>
      </w:r>
      <w:r w:rsidR="00CB7702">
        <w:rPr>
          <w:rFonts w:ascii="Times New Roman" w:eastAsia="Times New Roman" w:hAnsi="Times New Roman" w:cs="Times New Roman"/>
          <w:sz w:val="28"/>
          <w:szCs w:val="28"/>
          <w:lang w:eastAsia="ru-RU"/>
        </w:rPr>
        <w:t>н</w:t>
      </w:r>
      <w:r w:rsidRPr="00945BAB">
        <w:rPr>
          <w:rFonts w:ascii="Times New Roman" w:eastAsia="Times New Roman" w:hAnsi="Times New Roman" w:cs="Times New Roman"/>
          <w:sz w:val="28"/>
          <w:szCs w:val="28"/>
          <w:lang w:eastAsia="ru-RU"/>
        </w:rPr>
        <w:t xml:space="preserve">. </w:t>
      </w:r>
    </w:p>
    <w:p w:rsidR="00945BAB" w:rsidRPr="00945BAB" w:rsidRDefault="00945BAB" w:rsidP="00945BAB">
      <w:pPr>
        <w:tabs>
          <w:tab w:val="left" w:pos="1276"/>
        </w:tabs>
        <w:spacing w:after="0" w:line="240" w:lineRule="auto"/>
        <w:ind w:left="113" w:firstLine="851"/>
        <w:jc w:val="both"/>
        <w:rPr>
          <w:rFonts w:ascii="Times New Roman" w:eastAsia="Times New Roman" w:hAnsi="Times New Roman" w:cs="Times New Roman"/>
          <w:sz w:val="28"/>
          <w:szCs w:val="28"/>
          <w:lang w:eastAsia="ru-RU"/>
        </w:rPr>
      </w:pPr>
      <w:r w:rsidRPr="00945BAB">
        <w:rPr>
          <w:rFonts w:ascii="Times New Roman" w:eastAsia="Times New Roman" w:hAnsi="Times New Roman" w:cs="Times New Roman"/>
          <w:sz w:val="28"/>
          <w:szCs w:val="28"/>
          <w:lang w:eastAsia="ru-RU"/>
        </w:rPr>
        <w:t>Видатки загального фонду бюджету Ковельської міської територіальної громади за рахунок Гранту Європейського Союзу “Житло для внутрішньо переміщених осіб (ВПО) та відновлення зруйнованих міст України”  становлять 140,0 тис. грн та по спеціальному фонду – 1234,0 тис. гривень.</w:t>
      </w:r>
    </w:p>
    <w:p w:rsidR="00945BAB" w:rsidRPr="00945BAB" w:rsidRDefault="00945BAB" w:rsidP="00945BAB">
      <w:pPr>
        <w:tabs>
          <w:tab w:val="left" w:pos="567"/>
          <w:tab w:val="left" w:pos="1276"/>
        </w:tabs>
        <w:spacing w:after="0" w:line="240" w:lineRule="auto"/>
        <w:ind w:firstLineChars="303" w:firstLine="848"/>
        <w:jc w:val="both"/>
        <w:rPr>
          <w:rFonts w:ascii="Times New Roman" w:eastAsia="Times New Roman" w:hAnsi="Times New Roman" w:cs="Times New Roman"/>
          <w:sz w:val="28"/>
          <w:szCs w:val="28"/>
          <w:lang w:eastAsia="ru-RU"/>
        </w:rPr>
      </w:pPr>
      <w:r w:rsidRPr="00945BAB">
        <w:rPr>
          <w:rFonts w:ascii="Times New Roman" w:eastAsia="Times New Roman" w:hAnsi="Times New Roman" w:cs="Times New Roman"/>
          <w:sz w:val="28"/>
          <w:szCs w:val="28"/>
          <w:lang w:eastAsia="ru-RU"/>
        </w:rPr>
        <w:t>По Програмі  запобігання та захисту населення і територій міста від підтоплення грунтовими  водами- 499,2 тис. грн, проводились роботи по:</w:t>
      </w:r>
    </w:p>
    <w:p w:rsidR="00945BAB" w:rsidRPr="00945BAB" w:rsidRDefault="00945BAB" w:rsidP="00945BAB">
      <w:pPr>
        <w:spacing w:after="0" w:line="240" w:lineRule="auto"/>
        <w:ind w:firstLineChars="303" w:firstLine="848"/>
        <w:jc w:val="both"/>
        <w:rPr>
          <w:rFonts w:ascii="Times New Roman" w:eastAsia="Times New Roman" w:hAnsi="Times New Roman" w:cs="Times New Roman"/>
          <w:sz w:val="28"/>
          <w:szCs w:val="28"/>
          <w:lang w:eastAsia="ru-RU"/>
        </w:rPr>
      </w:pPr>
      <w:r w:rsidRPr="00945BAB">
        <w:rPr>
          <w:rFonts w:ascii="Times New Roman" w:eastAsia="Times New Roman" w:hAnsi="Times New Roman" w:cs="Times New Roman"/>
          <w:sz w:val="28"/>
          <w:szCs w:val="28"/>
          <w:lang w:eastAsia="ru-RU"/>
        </w:rPr>
        <w:t>-утриманню водовідвідних канав ( ліквідація порослі і кущів, очеретів та ін.) по вул. Б. Хмельницького, Київській на суму 213,1 тис. гр</w:t>
      </w:r>
      <w:r w:rsidR="00CB7702">
        <w:rPr>
          <w:rFonts w:ascii="Times New Roman" w:eastAsia="Times New Roman" w:hAnsi="Times New Roman" w:cs="Times New Roman"/>
          <w:sz w:val="28"/>
          <w:szCs w:val="28"/>
          <w:lang w:eastAsia="ru-RU"/>
        </w:rPr>
        <w:t>н</w:t>
      </w:r>
      <w:r w:rsidRPr="00945BAB">
        <w:rPr>
          <w:rFonts w:ascii="Times New Roman" w:eastAsia="Times New Roman" w:hAnsi="Times New Roman" w:cs="Times New Roman"/>
          <w:sz w:val="28"/>
          <w:szCs w:val="28"/>
          <w:lang w:eastAsia="ru-RU"/>
        </w:rPr>
        <w:t>;</w:t>
      </w:r>
    </w:p>
    <w:p w:rsidR="00945BAB" w:rsidRPr="00945BAB" w:rsidRDefault="00945BAB" w:rsidP="00945BAB">
      <w:pPr>
        <w:spacing w:after="0" w:line="240" w:lineRule="auto"/>
        <w:ind w:firstLineChars="303" w:firstLine="848"/>
        <w:jc w:val="both"/>
        <w:rPr>
          <w:rFonts w:ascii="Times New Roman" w:eastAsia="Times New Roman" w:hAnsi="Times New Roman" w:cs="Times New Roman"/>
          <w:sz w:val="28"/>
          <w:szCs w:val="28"/>
          <w:lang w:eastAsia="ru-RU"/>
        </w:rPr>
      </w:pPr>
      <w:r w:rsidRPr="00945BAB">
        <w:rPr>
          <w:rFonts w:ascii="Times New Roman" w:eastAsia="Times New Roman" w:hAnsi="Times New Roman" w:cs="Times New Roman"/>
          <w:sz w:val="28"/>
          <w:szCs w:val="28"/>
          <w:lang w:eastAsia="ru-RU"/>
        </w:rPr>
        <w:t>-відкачування води по підтоплених ділянках по вулицях міста Ковеля та с. Воля Ковельська – 70,8 тис. грн;</w:t>
      </w:r>
    </w:p>
    <w:p w:rsidR="00945BAB" w:rsidRPr="00945BAB" w:rsidRDefault="00945BAB" w:rsidP="00945BAB">
      <w:pPr>
        <w:spacing w:after="0" w:line="240" w:lineRule="auto"/>
        <w:ind w:firstLineChars="303" w:firstLine="848"/>
        <w:jc w:val="both"/>
        <w:rPr>
          <w:rFonts w:ascii="Times New Roman" w:eastAsia="Times New Roman" w:hAnsi="Times New Roman" w:cs="Times New Roman"/>
          <w:sz w:val="28"/>
          <w:szCs w:val="28"/>
          <w:lang w:eastAsia="ru-RU"/>
        </w:rPr>
      </w:pPr>
      <w:r w:rsidRPr="00945BAB">
        <w:rPr>
          <w:rFonts w:ascii="Times New Roman" w:eastAsia="Times New Roman" w:hAnsi="Times New Roman" w:cs="Times New Roman"/>
          <w:sz w:val="28"/>
          <w:szCs w:val="28"/>
          <w:lang w:eastAsia="ru-RU"/>
        </w:rPr>
        <w:t>-придбання матеріалів, насосів для викачування води, матеріалів для мостових переходів, придбання каналізаційних труб – 120,6 тис. грн;</w:t>
      </w:r>
    </w:p>
    <w:p w:rsidR="00945BAB" w:rsidRPr="00945BAB" w:rsidRDefault="00945BAB" w:rsidP="00945BAB">
      <w:pPr>
        <w:spacing w:after="0" w:line="240" w:lineRule="auto"/>
        <w:ind w:firstLineChars="303" w:firstLine="848"/>
        <w:jc w:val="both"/>
        <w:rPr>
          <w:rFonts w:ascii="Times New Roman" w:eastAsia="Times New Roman" w:hAnsi="Times New Roman" w:cs="Times New Roman"/>
          <w:sz w:val="28"/>
          <w:szCs w:val="28"/>
          <w:lang w:eastAsia="ru-RU"/>
        </w:rPr>
      </w:pPr>
      <w:r w:rsidRPr="00945BAB">
        <w:rPr>
          <w:rFonts w:ascii="Times New Roman" w:eastAsia="Times New Roman" w:hAnsi="Times New Roman" w:cs="Times New Roman"/>
          <w:sz w:val="28"/>
          <w:szCs w:val="28"/>
          <w:lang w:eastAsia="ru-RU"/>
        </w:rPr>
        <w:t>-укладання каналізаційних труб, перевезення колодязів, засипання траншей та котлованів, придбання бетонних плит – 94,7 тис. грн</w:t>
      </w:r>
      <w:r w:rsidR="00CB7702">
        <w:rPr>
          <w:rFonts w:ascii="Times New Roman" w:eastAsia="Times New Roman" w:hAnsi="Times New Roman" w:cs="Times New Roman"/>
          <w:sz w:val="28"/>
          <w:szCs w:val="28"/>
          <w:lang w:eastAsia="ru-RU"/>
        </w:rPr>
        <w:t>.</w:t>
      </w:r>
    </w:p>
    <w:p w:rsidR="00945BAB" w:rsidRPr="00945BAB" w:rsidRDefault="00945BAB" w:rsidP="00945BAB">
      <w:pPr>
        <w:spacing w:after="0" w:line="240" w:lineRule="auto"/>
        <w:ind w:firstLine="851"/>
        <w:jc w:val="both"/>
        <w:rPr>
          <w:rFonts w:ascii="Times New Roman" w:eastAsia="Times New Roman" w:hAnsi="Times New Roman" w:cs="Times New Roman"/>
          <w:sz w:val="28"/>
          <w:szCs w:val="28"/>
          <w:lang w:eastAsia="ru-RU"/>
        </w:rPr>
      </w:pPr>
      <w:r w:rsidRPr="00945BAB">
        <w:rPr>
          <w:rFonts w:ascii="Times New Roman" w:eastAsia="Times New Roman" w:hAnsi="Times New Roman" w:cs="Times New Roman"/>
          <w:sz w:val="28"/>
          <w:szCs w:val="28"/>
          <w:lang w:eastAsia="ru-RU"/>
        </w:rPr>
        <w:t>По Програмі підтримки житлового фонду видатки становлять – 1888,9 тис. грн та  проводились такі роботи:</w:t>
      </w:r>
    </w:p>
    <w:p w:rsidR="00945BAB" w:rsidRPr="00945BAB" w:rsidRDefault="00945BAB" w:rsidP="00945BAB">
      <w:pPr>
        <w:spacing w:after="0" w:line="240" w:lineRule="auto"/>
        <w:ind w:firstLine="851"/>
        <w:jc w:val="both"/>
        <w:rPr>
          <w:rFonts w:ascii="Times New Roman" w:eastAsia="Times New Roman" w:hAnsi="Times New Roman" w:cs="Times New Roman"/>
          <w:sz w:val="28"/>
          <w:szCs w:val="28"/>
          <w:lang w:eastAsia="ru-RU"/>
        </w:rPr>
      </w:pPr>
      <w:r w:rsidRPr="00945BAB">
        <w:rPr>
          <w:rFonts w:ascii="Times New Roman" w:eastAsia="Times New Roman" w:hAnsi="Times New Roman" w:cs="Times New Roman"/>
          <w:sz w:val="28"/>
          <w:szCs w:val="28"/>
          <w:lang w:eastAsia="ru-RU"/>
        </w:rPr>
        <w:t xml:space="preserve">-по заміні вікон цокольного приміщення будинку та дверей в місцях загального користування по вул. Міцкевича,3 ОСББ </w:t>
      </w:r>
      <w:r w:rsidRPr="00945BAB">
        <w:rPr>
          <w:rFonts w:ascii="Times New Roman" w:eastAsia="Times New Roman" w:hAnsi="Times New Roman" w:cs="Times New Roman"/>
          <w:sz w:val="28"/>
          <w:szCs w:val="28"/>
          <w:lang w:val="ru-RU" w:eastAsia="ru-RU"/>
        </w:rPr>
        <w:t xml:space="preserve">“ </w:t>
      </w:r>
      <w:r w:rsidRPr="00945BAB">
        <w:rPr>
          <w:rFonts w:ascii="Times New Roman" w:eastAsia="Times New Roman" w:hAnsi="Times New Roman" w:cs="Times New Roman"/>
          <w:sz w:val="28"/>
          <w:szCs w:val="28"/>
          <w:lang w:eastAsia="ru-RU"/>
        </w:rPr>
        <w:t>Фідо-Ковель</w:t>
      </w:r>
      <w:r w:rsidRPr="00945BAB">
        <w:rPr>
          <w:rFonts w:ascii="Times New Roman" w:eastAsia="Times New Roman" w:hAnsi="Times New Roman" w:cs="Times New Roman"/>
          <w:sz w:val="28"/>
          <w:szCs w:val="28"/>
          <w:lang w:val="ru-RU" w:eastAsia="ru-RU"/>
        </w:rPr>
        <w:t>“ на суму 164,9 тис грн;</w:t>
      </w:r>
    </w:p>
    <w:p w:rsidR="00945BAB" w:rsidRPr="00945BAB" w:rsidRDefault="00945BAB" w:rsidP="00945BAB">
      <w:pPr>
        <w:spacing w:after="0" w:line="240" w:lineRule="auto"/>
        <w:ind w:firstLine="851"/>
        <w:jc w:val="both"/>
        <w:rPr>
          <w:rFonts w:ascii="Times New Roman" w:eastAsia="Times New Roman" w:hAnsi="Times New Roman" w:cs="Times New Roman"/>
          <w:sz w:val="28"/>
          <w:szCs w:val="28"/>
          <w:lang w:eastAsia="ru-RU"/>
        </w:rPr>
      </w:pPr>
      <w:r w:rsidRPr="00945BAB">
        <w:rPr>
          <w:rFonts w:ascii="Times New Roman" w:eastAsia="Times New Roman" w:hAnsi="Times New Roman" w:cs="Times New Roman"/>
          <w:sz w:val="28"/>
          <w:szCs w:val="28"/>
          <w:lang w:eastAsia="ru-RU"/>
        </w:rPr>
        <w:t>-</w:t>
      </w:r>
      <w:r w:rsidRPr="00945BAB">
        <w:rPr>
          <w:rFonts w:ascii="Times New Roman" w:eastAsia="Times New Roman" w:hAnsi="Times New Roman" w:cs="Times New Roman"/>
          <w:sz w:val="28"/>
          <w:szCs w:val="28"/>
          <w:lang w:val="ru-RU" w:eastAsia="ru-RU"/>
        </w:rPr>
        <w:t>проведено оплату ТОВ “КД-2 Верес” в сумі 579,6 тис</w:t>
      </w:r>
      <w:r w:rsidR="000074A1">
        <w:rPr>
          <w:rFonts w:ascii="Times New Roman" w:eastAsia="Times New Roman" w:hAnsi="Times New Roman" w:cs="Times New Roman"/>
          <w:sz w:val="28"/>
          <w:szCs w:val="28"/>
          <w:lang w:val="ru-RU" w:eastAsia="ru-RU"/>
        </w:rPr>
        <w:t>.</w:t>
      </w:r>
      <w:r w:rsidRPr="00945BAB">
        <w:rPr>
          <w:rFonts w:ascii="Times New Roman" w:eastAsia="Times New Roman" w:hAnsi="Times New Roman" w:cs="Times New Roman"/>
          <w:sz w:val="28"/>
          <w:szCs w:val="28"/>
          <w:lang w:val="ru-RU" w:eastAsia="ru-RU"/>
        </w:rPr>
        <w:t xml:space="preserve"> </w:t>
      </w:r>
      <w:r w:rsidR="000074A1">
        <w:rPr>
          <w:rFonts w:ascii="Times New Roman" w:eastAsia="Times New Roman" w:hAnsi="Times New Roman" w:cs="Times New Roman"/>
          <w:sz w:val="28"/>
          <w:szCs w:val="28"/>
          <w:lang w:val="ru-RU" w:eastAsia="ru-RU"/>
        </w:rPr>
        <w:t>г</w:t>
      </w:r>
      <w:r w:rsidRPr="00945BAB">
        <w:rPr>
          <w:rFonts w:ascii="Times New Roman" w:eastAsia="Times New Roman" w:hAnsi="Times New Roman" w:cs="Times New Roman"/>
          <w:sz w:val="28"/>
          <w:szCs w:val="28"/>
          <w:lang w:val="ru-RU" w:eastAsia="ru-RU"/>
        </w:rPr>
        <w:t>рн</w:t>
      </w:r>
      <w:r w:rsidR="000074A1">
        <w:rPr>
          <w:rFonts w:ascii="Times New Roman" w:eastAsia="Times New Roman" w:hAnsi="Times New Roman" w:cs="Times New Roman"/>
          <w:sz w:val="28"/>
          <w:szCs w:val="28"/>
          <w:lang w:val="ru-RU" w:eastAsia="ru-RU"/>
        </w:rPr>
        <w:t>.</w:t>
      </w:r>
      <w:r w:rsidRPr="00945BAB">
        <w:rPr>
          <w:rFonts w:ascii="Times New Roman" w:eastAsia="Times New Roman" w:hAnsi="Times New Roman" w:cs="Times New Roman"/>
          <w:sz w:val="28"/>
          <w:szCs w:val="28"/>
          <w:lang w:val="ru-RU" w:eastAsia="ru-RU"/>
        </w:rPr>
        <w:t xml:space="preserve"> за ремонт ліфтового обладнання та ліфтів на умовах співфінансування у житловому будинку за адресою Володимирська,99 - І під'їзд” </w:t>
      </w:r>
      <w:r w:rsidRPr="00945BAB">
        <w:rPr>
          <w:rFonts w:ascii="Times New Roman" w:eastAsia="Times New Roman" w:hAnsi="Times New Roman" w:cs="Times New Roman"/>
          <w:sz w:val="28"/>
          <w:szCs w:val="28"/>
          <w:lang w:eastAsia="ru-RU"/>
        </w:rPr>
        <w:t>та по  вул.40 років Перемоги,20 (І</w:t>
      </w:r>
      <w:r w:rsidRPr="00945BAB">
        <w:rPr>
          <w:rFonts w:ascii="Times New Roman" w:eastAsia="Times New Roman" w:hAnsi="Times New Roman" w:cs="Times New Roman"/>
          <w:sz w:val="28"/>
          <w:szCs w:val="28"/>
          <w:lang w:val="en-US" w:eastAsia="ru-RU"/>
        </w:rPr>
        <w:t>V</w:t>
      </w:r>
      <w:r w:rsidRPr="00945BAB">
        <w:rPr>
          <w:rFonts w:ascii="Times New Roman" w:eastAsia="Times New Roman" w:hAnsi="Times New Roman" w:cs="Times New Roman"/>
          <w:sz w:val="28"/>
          <w:szCs w:val="28"/>
          <w:lang w:val="ru-RU" w:eastAsia="ru-RU"/>
        </w:rPr>
        <w:t>під'їзд), вул. Героїв України,20, вул. Володимирська,79;</w:t>
      </w:r>
    </w:p>
    <w:p w:rsidR="00945BAB" w:rsidRPr="00945BAB" w:rsidRDefault="00945BAB" w:rsidP="00945BAB">
      <w:pPr>
        <w:spacing w:after="0" w:line="240" w:lineRule="auto"/>
        <w:ind w:firstLine="851"/>
        <w:jc w:val="both"/>
        <w:rPr>
          <w:rFonts w:ascii="Times New Roman" w:eastAsia="Times New Roman" w:hAnsi="Times New Roman" w:cs="Times New Roman"/>
          <w:sz w:val="28"/>
          <w:szCs w:val="28"/>
          <w:lang w:eastAsia="ru-RU"/>
        </w:rPr>
      </w:pPr>
      <w:r w:rsidRPr="00945BAB">
        <w:rPr>
          <w:rFonts w:ascii="Times New Roman" w:eastAsia="Times New Roman" w:hAnsi="Times New Roman" w:cs="Times New Roman"/>
          <w:sz w:val="28"/>
          <w:szCs w:val="28"/>
          <w:lang w:eastAsia="ru-RU"/>
        </w:rPr>
        <w:t>-заміна жолобів та ринв “ОСББ Відродження” 4- 104,8 тис грн;</w:t>
      </w:r>
    </w:p>
    <w:p w:rsidR="00945BAB" w:rsidRPr="00945BAB" w:rsidRDefault="00945BAB" w:rsidP="00945BAB">
      <w:pPr>
        <w:spacing w:after="0" w:line="240" w:lineRule="auto"/>
        <w:ind w:firstLine="851"/>
        <w:jc w:val="both"/>
        <w:rPr>
          <w:rFonts w:ascii="Times New Roman" w:eastAsia="Times New Roman" w:hAnsi="Times New Roman" w:cs="Times New Roman"/>
          <w:sz w:val="28"/>
          <w:szCs w:val="28"/>
          <w:lang w:eastAsia="ru-RU"/>
        </w:rPr>
      </w:pPr>
      <w:r w:rsidRPr="00945BAB">
        <w:rPr>
          <w:rFonts w:ascii="Times New Roman" w:eastAsia="Times New Roman" w:hAnsi="Times New Roman" w:cs="Times New Roman"/>
          <w:sz w:val="28"/>
          <w:szCs w:val="28"/>
          <w:lang w:eastAsia="ru-RU"/>
        </w:rPr>
        <w:t xml:space="preserve">-проведено </w:t>
      </w:r>
      <w:r w:rsidRPr="00945BAB">
        <w:rPr>
          <w:rFonts w:ascii="Times New Roman" w:eastAsia="Segoe UI" w:hAnsi="Times New Roman" w:cs="Times New Roman"/>
          <w:color w:val="000000"/>
          <w:sz w:val="28"/>
          <w:szCs w:val="28"/>
          <w:lang w:eastAsia="zh-CN" w:bidi="hi-IN"/>
        </w:rPr>
        <w:t>ремонт стояка каналізації, водопостачання та зворотньої ГВП</w:t>
      </w:r>
      <w:r w:rsidRPr="00945BAB">
        <w:rPr>
          <w:rFonts w:ascii="Times New Roman" w:eastAsia="Times New Roman" w:hAnsi="Times New Roman" w:cs="Times New Roman"/>
          <w:sz w:val="28"/>
          <w:szCs w:val="28"/>
          <w:lang w:eastAsia="ru-RU"/>
        </w:rPr>
        <w:t xml:space="preserve">  ОСББ «Заводська 3» </w:t>
      </w:r>
      <w:r w:rsidRPr="00945BAB">
        <w:rPr>
          <w:rFonts w:ascii="Times New Roman" w:eastAsia="Times New Roman" w:hAnsi="Times New Roman" w:cs="Times New Roman"/>
          <w:bCs/>
          <w:sz w:val="28"/>
          <w:szCs w:val="28"/>
          <w:lang w:eastAsia="ru-RU"/>
        </w:rPr>
        <w:t>176,2 тис. грн;</w:t>
      </w:r>
    </w:p>
    <w:p w:rsidR="00945BAB" w:rsidRPr="00945BAB" w:rsidRDefault="00945BAB" w:rsidP="00945BAB">
      <w:pPr>
        <w:spacing w:after="0" w:line="240" w:lineRule="auto"/>
        <w:ind w:firstLine="851"/>
        <w:jc w:val="both"/>
        <w:rPr>
          <w:rFonts w:ascii="Times New Roman" w:eastAsia="Times New Roman" w:hAnsi="Times New Roman" w:cs="Times New Roman"/>
          <w:sz w:val="28"/>
          <w:szCs w:val="28"/>
          <w:lang w:eastAsia="ru-RU"/>
        </w:rPr>
      </w:pPr>
      <w:r w:rsidRPr="00945BAB">
        <w:rPr>
          <w:rFonts w:ascii="Times New Roman" w:eastAsia="Times New Roman" w:hAnsi="Times New Roman" w:cs="Times New Roman"/>
          <w:sz w:val="28"/>
          <w:szCs w:val="28"/>
          <w:lang w:val="ru-RU" w:eastAsia="ru-RU"/>
        </w:rPr>
        <w:t>-по ОСББ «Заводська 5» п</w:t>
      </w:r>
      <w:r w:rsidRPr="00945BAB">
        <w:rPr>
          <w:rFonts w:ascii="Times New Roman" w:eastAsia="Times New Roman" w:hAnsi="Times New Roman" w:cs="Times New Roman"/>
          <w:bCs/>
          <w:sz w:val="28"/>
          <w:szCs w:val="28"/>
          <w:lang w:val="ru-RU" w:eastAsia="ru-RU"/>
        </w:rPr>
        <w:t xml:space="preserve">роведено </w:t>
      </w:r>
      <w:r w:rsidRPr="00945BAB">
        <w:rPr>
          <w:rFonts w:ascii="Times New Roman" w:eastAsia="Segoe UI" w:hAnsi="Times New Roman" w:cs="Times New Roman"/>
          <w:color w:val="000000"/>
          <w:sz w:val="28"/>
          <w:szCs w:val="28"/>
          <w:lang w:eastAsia="zh-CN" w:bidi="hi-IN"/>
        </w:rPr>
        <w:t xml:space="preserve">ремонт покрівлі будинку, магістралі каналізації, стояка водопостачання в сумі </w:t>
      </w:r>
      <w:r w:rsidRPr="00945BAB">
        <w:rPr>
          <w:rFonts w:ascii="Times New Roman" w:eastAsia="Segoe UI" w:hAnsi="Times New Roman" w:cs="Times New Roman"/>
          <w:bCs/>
          <w:color w:val="000000"/>
          <w:sz w:val="28"/>
          <w:szCs w:val="28"/>
          <w:lang w:eastAsia="zh-CN" w:bidi="hi-IN"/>
        </w:rPr>
        <w:t xml:space="preserve">49,5 тис </w:t>
      </w:r>
      <w:r w:rsidRPr="00945BAB">
        <w:rPr>
          <w:rFonts w:ascii="Times New Roman" w:eastAsia="Times New Roman" w:hAnsi="Times New Roman" w:cs="Times New Roman"/>
          <w:bCs/>
          <w:sz w:val="28"/>
          <w:szCs w:val="28"/>
          <w:lang w:val="ru-RU" w:eastAsia="ru-RU"/>
        </w:rPr>
        <w:t>грн;</w:t>
      </w:r>
    </w:p>
    <w:p w:rsidR="00945BAB" w:rsidRPr="00945BAB" w:rsidRDefault="00945BAB" w:rsidP="00945BAB">
      <w:pPr>
        <w:spacing w:after="0" w:line="240" w:lineRule="auto"/>
        <w:ind w:firstLine="851"/>
        <w:jc w:val="both"/>
        <w:rPr>
          <w:rFonts w:ascii="Times New Roman" w:eastAsia="Times New Roman" w:hAnsi="Times New Roman" w:cs="Times New Roman"/>
          <w:sz w:val="28"/>
          <w:szCs w:val="28"/>
          <w:lang w:eastAsia="ru-RU"/>
        </w:rPr>
      </w:pPr>
      <w:r w:rsidRPr="00945BAB">
        <w:rPr>
          <w:rFonts w:ascii="Times New Roman" w:eastAsia="Times New Roman" w:hAnsi="Times New Roman" w:cs="Times New Roman"/>
          <w:bCs/>
          <w:sz w:val="28"/>
          <w:szCs w:val="28"/>
          <w:lang w:val="ru-RU" w:eastAsia="ru-RU"/>
        </w:rPr>
        <w:t>-по ОСББ” Будівельник” проведено ремонт покрівлі в сумі 19,0 тис. грн;</w:t>
      </w:r>
    </w:p>
    <w:p w:rsidR="00945BAB" w:rsidRPr="00945BAB" w:rsidRDefault="00945BAB" w:rsidP="00945BAB">
      <w:pPr>
        <w:spacing w:after="0" w:line="240" w:lineRule="auto"/>
        <w:ind w:firstLine="851"/>
        <w:jc w:val="both"/>
        <w:rPr>
          <w:rFonts w:ascii="Times New Roman" w:eastAsia="Times New Roman" w:hAnsi="Times New Roman" w:cs="Times New Roman"/>
          <w:sz w:val="28"/>
          <w:szCs w:val="28"/>
          <w:lang w:eastAsia="ru-RU"/>
        </w:rPr>
      </w:pPr>
      <w:r w:rsidRPr="00945BAB">
        <w:rPr>
          <w:rFonts w:ascii="Times New Roman" w:eastAsia="Times New Roman" w:hAnsi="Times New Roman" w:cs="Times New Roman"/>
          <w:bCs/>
          <w:sz w:val="28"/>
          <w:szCs w:val="28"/>
          <w:lang w:eastAsia="ru-RU"/>
        </w:rPr>
        <w:t xml:space="preserve">-по ОСББ </w:t>
      </w:r>
      <w:r w:rsidRPr="00945BAB">
        <w:rPr>
          <w:rFonts w:ascii="Times New Roman" w:eastAsia="Times New Roman" w:hAnsi="Times New Roman" w:cs="Times New Roman"/>
          <w:bCs/>
          <w:sz w:val="28"/>
          <w:szCs w:val="28"/>
          <w:lang w:val="ru-RU" w:eastAsia="ru-RU"/>
        </w:rPr>
        <w:t>“</w:t>
      </w:r>
      <w:r w:rsidRPr="00945BAB">
        <w:rPr>
          <w:rFonts w:ascii="Times New Roman" w:eastAsia="Times New Roman" w:hAnsi="Times New Roman" w:cs="Times New Roman"/>
          <w:bCs/>
          <w:sz w:val="28"/>
          <w:szCs w:val="28"/>
          <w:lang w:eastAsia="ru-RU"/>
        </w:rPr>
        <w:t>40 років Перемоги 7</w:t>
      </w:r>
      <w:r w:rsidRPr="00945BAB">
        <w:rPr>
          <w:rFonts w:ascii="Times New Roman" w:eastAsia="Times New Roman" w:hAnsi="Times New Roman" w:cs="Times New Roman"/>
          <w:bCs/>
          <w:sz w:val="28"/>
          <w:szCs w:val="28"/>
          <w:lang w:val="ru-RU" w:eastAsia="ru-RU"/>
        </w:rPr>
        <w:t>”</w:t>
      </w:r>
      <w:r w:rsidRPr="00945BAB">
        <w:rPr>
          <w:rFonts w:ascii="Times New Roman" w:eastAsia="Times New Roman" w:hAnsi="Times New Roman" w:cs="Times New Roman"/>
          <w:bCs/>
          <w:sz w:val="28"/>
          <w:szCs w:val="28"/>
          <w:lang w:eastAsia="ru-RU"/>
        </w:rPr>
        <w:t xml:space="preserve">  проведено заміну магістралі гарячого водопостачання в сумі 51,0 тис.</w:t>
      </w:r>
      <w:r w:rsidR="00CB7702">
        <w:rPr>
          <w:rFonts w:ascii="Times New Roman" w:eastAsia="Times New Roman" w:hAnsi="Times New Roman" w:cs="Times New Roman"/>
          <w:bCs/>
          <w:sz w:val="28"/>
          <w:szCs w:val="28"/>
          <w:lang w:eastAsia="ru-RU"/>
        </w:rPr>
        <w:t xml:space="preserve"> </w:t>
      </w:r>
      <w:r w:rsidRPr="00945BAB">
        <w:rPr>
          <w:rFonts w:ascii="Times New Roman" w:eastAsia="Times New Roman" w:hAnsi="Times New Roman" w:cs="Times New Roman"/>
          <w:bCs/>
          <w:sz w:val="28"/>
          <w:szCs w:val="28"/>
          <w:lang w:eastAsia="ru-RU"/>
        </w:rPr>
        <w:t>грн;</w:t>
      </w:r>
    </w:p>
    <w:p w:rsidR="00945BAB" w:rsidRPr="00945BAB" w:rsidRDefault="00945BAB" w:rsidP="00945BAB">
      <w:pPr>
        <w:spacing w:after="0" w:line="240" w:lineRule="auto"/>
        <w:ind w:firstLine="851"/>
        <w:jc w:val="both"/>
        <w:rPr>
          <w:rFonts w:ascii="Times New Roman" w:eastAsia="Times New Roman" w:hAnsi="Times New Roman" w:cs="Times New Roman"/>
          <w:sz w:val="28"/>
          <w:szCs w:val="28"/>
          <w:lang w:eastAsia="ru-RU"/>
        </w:rPr>
      </w:pPr>
      <w:r w:rsidRPr="00945BAB">
        <w:rPr>
          <w:rFonts w:ascii="Times New Roman" w:eastAsia="Times New Roman" w:hAnsi="Times New Roman" w:cs="Times New Roman"/>
          <w:bCs/>
          <w:sz w:val="28"/>
          <w:szCs w:val="28"/>
          <w:lang w:eastAsia="ru-RU"/>
        </w:rPr>
        <w:t xml:space="preserve">-по ОСББ </w:t>
      </w:r>
      <w:r w:rsidRPr="00945BAB">
        <w:rPr>
          <w:rFonts w:ascii="Times New Roman" w:eastAsia="Times New Roman" w:hAnsi="Times New Roman" w:cs="Times New Roman"/>
          <w:bCs/>
          <w:sz w:val="28"/>
          <w:szCs w:val="28"/>
          <w:lang w:val="ru-RU" w:eastAsia="ru-RU"/>
        </w:rPr>
        <w:t>“</w:t>
      </w:r>
      <w:r w:rsidRPr="00945BAB">
        <w:rPr>
          <w:rFonts w:ascii="Times New Roman" w:eastAsia="Times New Roman" w:hAnsi="Times New Roman" w:cs="Times New Roman"/>
          <w:bCs/>
          <w:sz w:val="28"/>
          <w:szCs w:val="28"/>
          <w:lang w:eastAsia="ru-RU"/>
        </w:rPr>
        <w:t xml:space="preserve">Весна – 80 </w:t>
      </w:r>
      <w:r w:rsidRPr="00945BAB">
        <w:rPr>
          <w:rFonts w:ascii="Times New Roman" w:eastAsia="Times New Roman" w:hAnsi="Times New Roman" w:cs="Times New Roman"/>
          <w:bCs/>
          <w:sz w:val="28"/>
          <w:szCs w:val="28"/>
          <w:lang w:val="ru-RU" w:eastAsia="ru-RU"/>
        </w:rPr>
        <w:t xml:space="preserve">“ </w:t>
      </w:r>
      <w:r w:rsidRPr="00945BAB">
        <w:rPr>
          <w:rFonts w:ascii="Times New Roman" w:eastAsia="Times New Roman" w:hAnsi="Times New Roman" w:cs="Times New Roman"/>
          <w:bCs/>
          <w:sz w:val="28"/>
          <w:szCs w:val="28"/>
          <w:lang w:eastAsia="ru-RU"/>
        </w:rPr>
        <w:t>проведено ремонт відмостки на суму 101,3 тис. грн;</w:t>
      </w:r>
    </w:p>
    <w:p w:rsidR="00945BAB" w:rsidRPr="00945BAB" w:rsidRDefault="00945BAB" w:rsidP="00945BAB">
      <w:pPr>
        <w:spacing w:after="0" w:line="240" w:lineRule="auto"/>
        <w:ind w:firstLine="851"/>
        <w:jc w:val="both"/>
        <w:rPr>
          <w:rFonts w:ascii="Times New Roman" w:eastAsia="Times New Roman" w:hAnsi="Times New Roman" w:cs="Times New Roman"/>
          <w:sz w:val="28"/>
          <w:szCs w:val="28"/>
          <w:lang w:eastAsia="ru-RU"/>
        </w:rPr>
      </w:pPr>
      <w:r w:rsidRPr="00945BAB">
        <w:rPr>
          <w:rFonts w:ascii="Times New Roman" w:eastAsia="Times New Roman" w:hAnsi="Times New Roman" w:cs="Times New Roman"/>
          <w:bCs/>
          <w:sz w:val="28"/>
          <w:szCs w:val="28"/>
          <w:lang w:eastAsia="ru-RU"/>
        </w:rPr>
        <w:t xml:space="preserve">-по ОСББ </w:t>
      </w:r>
      <w:r w:rsidRPr="00945BAB">
        <w:rPr>
          <w:rFonts w:ascii="Times New Roman" w:eastAsia="Times New Roman" w:hAnsi="Times New Roman" w:cs="Times New Roman"/>
          <w:bCs/>
          <w:sz w:val="28"/>
          <w:szCs w:val="28"/>
          <w:lang w:val="ru-RU" w:eastAsia="ru-RU"/>
        </w:rPr>
        <w:t>“</w:t>
      </w:r>
      <w:r w:rsidRPr="00945BAB">
        <w:rPr>
          <w:rFonts w:ascii="Times New Roman" w:eastAsia="Times New Roman" w:hAnsi="Times New Roman" w:cs="Times New Roman"/>
          <w:bCs/>
          <w:sz w:val="28"/>
          <w:szCs w:val="28"/>
          <w:lang w:eastAsia="ru-RU"/>
        </w:rPr>
        <w:t>Дім газовика</w:t>
      </w:r>
      <w:r w:rsidRPr="00945BAB">
        <w:rPr>
          <w:rFonts w:ascii="Times New Roman" w:eastAsia="Times New Roman" w:hAnsi="Times New Roman" w:cs="Times New Roman"/>
          <w:bCs/>
          <w:sz w:val="28"/>
          <w:szCs w:val="28"/>
          <w:lang w:val="ru-RU" w:eastAsia="ru-RU"/>
        </w:rPr>
        <w:t>”</w:t>
      </w:r>
      <w:r w:rsidRPr="00945BAB">
        <w:rPr>
          <w:rFonts w:ascii="Times New Roman" w:eastAsia="Times New Roman" w:hAnsi="Times New Roman" w:cs="Times New Roman"/>
          <w:bCs/>
          <w:sz w:val="28"/>
          <w:szCs w:val="28"/>
          <w:lang w:eastAsia="ru-RU"/>
        </w:rPr>
        <w:t xml:space="preserve"> на утеплення фасаду окремого блоку будинку використано 88,0 тис. грн;</w:t>
      </w:r>
    </w:p>
    <w:p w:rsidR="00945BAB" w:rsidRPr="00945BAB" w:rsidRDefault="00945BAB" w:rsidP="00945BAB">
      <w:pPr>
        <w:spacing w:after="0" w:line="240" w:lineRule="auto"/>
        <w:ind w:firstLine="851"/>
        <w:jc w:val="both"/>
        <w:rPr>
          <w:rFonts w:ascii="Times New Roman" w:eastAsia="Times New Roman" w:hAnsi="Times New Roman" w:cs="Times New Roman"/>
          <w:sz w:val="28"/>
          <w:szCs w:val="28"/>
          <w:lang w:eastAsia="ru-RU"/>
        </w:rPr>
      </w:pPr>
      <w:r w:rsidRPr="00945BAB">
        <w:rPr>
          <w:rFonts w:ascii="Times New Roman" w:eastAsia="Times New Roman" w:hAnsi="Times New Roman" w:cs="Times New Roman"/>
          <w:bCs/>
          <w:sz w:val="28"/>
          <w:szCs w:val="28"/>
          <w:lang w:eastAsia="ru-RU"/>
        </w:rPr>
        <w:t xml:space="preserve">-по ОСББ </w:t>
      </w:r>
      <w:r w:rsidRPr="00945BAB">
        <w:rPr>
          <w:rFonts w:ascii="Times New Roman" w:eastAsia="Times New Roman" w:hAnsi="Times New Roman" w:cs="Times New Roman"/>
          <w:bCs/>
          <w:sz w:val="28"/>
          <w:szCs w:val="28"/>
          <w:lang w:val="ru-RU" w:eastAsia="ru-RU"/>
        </w:rPr>
        <w:t>“</w:t>
      </w:r>
      <w:r w:rsidRPr="00945BAB">
        <w:rPr>
          <w:rFonts w:ascii="Times New Roman" w:eastAsia="Times New Roman" w:hAnsi="Times New Roman" w:cs="Times New Roman"/>
          <w:bCs/>
          <w:sz w:val="28"/>
          <w:szCs w:val="28"/>
          <w:lang w:eastAsia="ru-RU"/>
        </w:rPr>
        <w:t>Відродження 14А</w:t>
      </w:r>
      <w:r w:rsidRPr="00945BAB">
        <w:rPr>
          <w:rFonts w:ascii="Times New Roman" w:eastAsia="Times New Roman" w:hAnsi="Times New Roman" w:cs="Times New Roman"/>
          <w:bCs/>
          <w:sz w:val="28"/>
          <w:szCs w:val="28"/>
          <w:lang w:val="ru-RU" w:eastAsia="ru-RU"/>
        </w:rPr>
        <w:t>”</w:t>
      </w:r>
      <w:r w:rsidRPr="00945BAB">
        <w:rPr>
          <w:rFonts w:ascii="Times New Roman" w:eastAsia="Times New Roman" w:hAnsi="Times New Roman" w:cs="Times New Roman"/>
          <w:bCs/>
          <w:sz w:val="28"/>
          <w:szCs w:val="28"/>
          <w:lang w:eastAsia="ru-RU"/>
        </w:rPr>
        <w:t xml:space="preserve"> касове виконання видатків на ремонт покрівлі, ремонт стояків водопостачання  в сумі 120,3 тис. грн;</w:t>
      </w:r>
    </w:p>
    <w:p w:rsidR="00945BAB" w:rsidRPr="00945BAB" w:rsidRDefault="00945BAB" w:rsidP="00945BAB">
      <w:pPr>
        <w:spacing w:after="0" w:line="240" w:lineRule="auto"/>
        <w:ind w:firstLine="851"/>
        <w:jc w:val="both"/>
        <w:rPr>
          <w:rFonts w:ascii="Times New Roman" w:eastAsia="Times New Roman" w:hAnsi="Times New Roman" w:cs="Times New Roman"/>
          <w:sz w:val="28"/>
          <w:szCs w:val="28"/>
          <w:lang w:eastAsia="ru-RU"/>
        </w:rPr>
      </w:pPr>
      <w:r w:rsidRPr="00945BAB">
        <w:rPr>
          <w:rFonts w:ascii="Times New Roman" w:eastAsia="Times New Roman" w:hAnsi="Times New Roman" w:cs="Times New Roman"/>
          <w:bCs/>
          <w:sz w:val="28"/>
          <w:szCs w:val="28"/>
          <w:lang w:eastAsia="ru-RU"/>
        </w:rPr>
        <w:t xml:space="preserve">-по ОСББ </w:t>
      </w:r>
      <w:r w:rsidRPr="00945BAB">
        <w:rPr>
          <w:rFonts w:ascii="Times New Roman" w:eastAsia="Times New Roman" w:hAnsi="Times New Roman" w:cs="Times New Roman"/>
          <w:bCs/>
          <w:sz w:val="28"/>
          <w:szCs w:val="28"/>
          <w:lang w:val="ru-RU" w:eastAsia="ru-RU"/>
        </w:rPr>
        <w:t>“</w:t>
      </w:r>
      <w:r w:rsidRPr="00945BAB">
        <w:rPr>
          <w:rFonts w:ascii="Times New Roman" w:eastAsia="Times New Roman" w:hAnsi="Times New Roman" w:cs="Times New Roman"/>
          <w:bCs/>
          <w:sz w:val="28"/>
          <w:szCs w:val="28"/>
          <w:lang w:eastAsia="ru-RU"/>
        </w:rPr>
        <w:t>Відродження 10</w:t>
      </w:r>
      <w:r w:rsidRPr="00945BAB">
        <w:rPr>
          <w:rFonts w:ascii="Times New Roman" w:eastAsia="Times New Roman" w:hAnsi="Times New Roman" w:cs="Times New Roman"/>
          <w:bCs/>
          <w:sz w:val="28"/>
          <w:szCs w:val="28"/>
          <w:lang w:val="ru-RU" w:eastAsia="ru-RU"/>
        </w:rPr>
        <w:t xml:space="preserve">“ </w:t>
      </w:r>
      <w:r w:rsidRPr="00945BAB">
        <w:rPr>
          <w:rFonts w:ascii="Times New Roman" w:eastAsia="Times New Roman" w:hAnsi="Times New Roman" w:cs="Times New Roman"/>
          <w:bCs/>
          <w:sz w:val="28"/>
          <w:szCs w:val="28"/>
          <w:lang w:eastAsia="ru-RU"/>
        </w:rPr>
        <w:t>на ремонт покрівлі використано 20,5 тис.грн;</w:t>
      </w:r>
    </w:p>
    <w:p w:rsidR="00945BAB" w:rsidRPr="00945BAB" w:rsidRDefault="00945BAB" w:rsidP="00945BAB">
      <w:pPr>
        <w:spacing w:after="0" w:line="240" w:lineRule="auto"/>
        <w:ind w:firstLine="851"/>
        <w:jc w:val="both"/>
        <w:rPr>
          <w:rFonts w:ascii="Times New Roman" w:eastAsia="Times New Roman" w:hAnsi="Times New Roman" w:cs="Times New Roman"/>
          <w:sz w:val="28"/>
          <w:szCs w:val="28"/>
          <w:lang w:eastAsia="ru-RU"/>
        </w:rPr>
      </w:pPr>
      <w:r w:rsidRPr="00945BAB">
        <w:rPr>
          <w:rFonts w:ascii="Times New Roman" w:eastAsia="Times New Roman" w:hAnsi="Times New Roman" w:cs="Times New Roman"/>
          <w:bCs/>
          <w:sz w:val="28"/>
          <w:szCs w:val="28"/>
          <w:lang w:eastAsia="ru-RU"/>
        </w:rPr>
        <w:t>-проведено часткову заміну внутрішньобудинкової мережі холодного водопостачання, ремонт козирків під’їздів по РЖКП в сумі 395,8 тис.грн;</w:t>
      </w:r>
    </w:p>
    <w:p w:rsidR="00945BAB" w:rsidRPr="00945BAB" w:rsidRDefault="00945BAB" w:rsidP="00945BAB">
      <w:pPr>
        <w:spacing w:after="0" w:line="240" w:lineRule="auto"/>
        <w:ind w:firstLine="851"/>
        <w:jc w:val="both"/>
        <w:rPr>
          <w:rFonts w:ascii="Times New Roman" w:eastAsia="Times New Roman" w:hAnsi="Times New Roman" w:cs="Times New Roman"/>
          <w:sz w:val="28"/>
          <w:szCs w:val="28"/>
          <w:lang w:eastAsia="ru-RU"/>
        </w:rPr>
      </w:pPr>
      <w:r w:rsidRPr="00945BAB">
        <w:rPr>
          <w:rFonts w:ascii="Times New Roman" w:eastAsia="Times New Roman" w:hAnsi="Times New Roman" w:cs="Times New Roman"/>
          <w:sz w:val="28"/>
          <w:szCs w:val="28"/>
          <w:lang w:eastAsia="ru-RU"/>
        </w:rPr>
        <w:t>-п</w:t>
      </w:r>
      <w:r w:rsidRPr="00945BAB">
        <w:rPr>
          <w:rFonts w:ascii="Times New Roman" w:eastAsia="Times New Roman" w:hAnsi="Times New Roman" w:cs="Times New Roman"/>
          <w:sz w:val="28"/>
          <w:szCs w:val="28"/>
          <w:lang w:val="ru-RU" w:eastAsia="ru-RU"/>
        </w:rPr>
        <w:t>о ОСББ «</w:t>
      </w:r>
      <w:r w:rsidRPr="00945BAB">
        <w:rPr>
          <w:rFonts w:ascii="Times New Roman" w:eastAsia="Segoe UI" w:hAnsi="Times New Roman" w:cs="Times New Roman"/>
          <w:color w:val="000000"/>
          <w:sz w:val="28"/>
          <w:szCs w:val="28"/>
          <w:lang w:eastAsia="zh-CN" w:bidi="hi-IN"/>
        </w:rPr>
        <w:t>Боровця 3</w:t>
      </w:r>
      <w:r w:rsidRPr="00945BAB">
        <w:rPr>
          <w:rFonts w:ascii="Times New Roman" w:eastAsia="Times New Roman" w:hAnsi="Times New Roman" w:cs="Times New Roman"/>
          <w:sz w:val="28"/>
          <w:szCs w:val="28"/>
          <w:lang w:val="ru-RU" w:eastAsia="ru-RU"/>
        </w:rPr>
        <w:t xml:space="preserve">» проведено </w:t>
      </w:r>
      <w:r w:rsidRPr="00945BAB">
        <w:rPr>
          <w:rFonts w:ascii="Times New Roman" w:eastAsia="Segoe UI" w:hAnsi="Times New Roman" w:cs="Times New Roman"/>
          <w:color w:val="000000"/>
          <w:sz w:val="28"/>
          <w:szCs w:val="28"/>
          <w:lang w:eastAsia="zh-CN" w:bidi="hi-IN"/>
        </w:rPr>
        <w:t xml:space="preserve">ремонт магістралі та стояка каналізації в сумі </w:t>
      </w:r>
      <w:r w:rsidRPr="00945BAB">
        <w:rPr>
          <w:rFonts w:ascii="Times New Roman" w:eastAsia="Segoe UI" w:hAnsi="Times New Roman" w:cs="Times New Roman"/>
          <w:bCs/>
          <w:color w:val="000000"/>
          <w:sz w:val="28"/>
          <w:szCs w:val="28"/>
          <w:lang w:eastAsia="zh-CN" w:bidi="hi-IN"/>
        </w:rPr>
        <w:t>18,0</w:t>
      </w:r>
      <w:r w:rsidRPr="00945BAB">
        <w:rPr>
          <w:rFonts w:ascii="Times New Roman" w:eastAsia="Times New Roman" w:hAnsi="Times New Roman" w:cs="Times New Roman"/>
          <w:bCs/>
          <w:sz w:val="28"/>
          <w:szCs w:val="28"/>
          <w:lang w:val="ru-RU" w:eastAsia="ru-RU"/>
        </w:rPr>
        <w:t xml:space="preserve"> тис</w:t>
      </w:r>
      <w:r w:rsidR="00CB7702">
        <w:rPr>
          <w:rFonts w:ascii="Times New Roman" w:eastAsia="Times New Roman" w:hAnsi="Times New Roman" w:cs="Times New Roman"/>
          <w:bCs/>
          <w:sz w:val="28"/>
          <w:szCs w:val="28"/>
          <w:lang w:val="ru-RU" w:eastAsia="ru-RU"/>
        </w:rPr>
        <w:t>.</w:t>
      </w:r>
      <w:r w:rsidRPr="00945BAB">
        <w:rPr>
          <w:rFonts w:ascii="Times New Roman" w:eastAsia="Times New Roman" w:hAnsi="Times New Roman" w:cs="Times New Roman"/>
          <w:bCs/>
          <w:sz w:val="28"/>
          <w:szCs w:val="28"/>
          <w:lang w:val="ru-RU" w:eastAsia="ru-RU"/>
        </w:rPr>
        <w:t xml:space="preserve"> грн</w:t>
      </w:r>
      <w:r w:rsidRPr="00945BAB">
        <w:rPr>
          <w:rFonts w:ascii="Times New Roman" w:eastAsia="Times New Roman" w:hAnsi="Times New Roman" w:cs="Times New Roman"/>
          <w:sz w:val="28"/>
          <w:szCs w:val="28"/>
          <w:lang w:val="ru-RU" w:eastAsia="ru-RU"/>
        </w:rPr>
        <w:t>.</w:t>
      </w:r>
    </w:p>
    <w:p w:rsidR="00945BAB" w:rsidRPr="00945BAB" w:rsidRDefault="00945BAB" w:rsidP="00945BAB">
      <w:pPr>
        <w:spacing w:after="0" w:line="240" w:lineRule="auto"/>
        <w:ind w:firstLine="851"/>
        <w:jc w:val="both"/>
        <w:outlineLvl w:val="2"/>
        <w:rPr>
          <w:rFonts w:ascii="Times New Roman" w:eastAsia="Times New Roman" w:hAnsi="Times New Roman" w:cs="Times New Roman"/>
          <w:sz w:val="28"/>
          <w:szCs w:val="28"/>
          <w:lang w:eastAsia="uk-UA"/>
        </w:rPr>
      </w:pPr>
      <w:r w:rsidRPr="00945BAB">
        <w:rPr>
          <w:rFonts w:ascii="Times New Roman" w:eastAsia="Times New Roman" w:hAnsi="Times New Roman" w:cs="Times New Roman"/>
          <w:sz w:val="28"/>
          <w:szCs w:val="28"/>
          <w:lang w:eastAsia="ru-RU"/>
        </w:rPr>
        <w:lastRenderedPageBreak/>
        <w:t xml:space="preserve">По </w:t>
      </w:r>
      <w:r w:rsidRPr="00945BAB">
        <w:rPr>
          <w:rFonts w:ascii="Times New Roman" w:eastAsia="Times New Roman" w:hAnsi="Times New Roman" w:cs="Times New Roman"/>
          <w:sz w:val="28"/>
          <w:szCs w:val="28"/>
          <w:lang w:eastAsia="uk-UA"/>
        </w:rPr>
        <w:t>Програмі соціальної підтримки сімей загиблих військовослужбовців від збройної агресії РФ (поховання загиблих військовослужбовців) видатки становлять 269,5 тис. грн.</w:t>
      </w:r>
    </w:p>
    <w:p w:rsidR="00945BAB" w:rsidRPr="00945BAB" w:rsidRDefault="00945BAB" w:rsidP="00945BAB">
      <w:pPr>
        <w:tabs>
          <w:tab w:val="left" w:pos="1276"/>
        </w:tabs>
        <w:spacing w:after="0" w:line="240" w:lineRule="auto"/>
        <w:ind w:left="113" w:firstLine="851"/>
        <w:jc w:val="both"/>
        <w:rPr>
          <w:rFonts w:ascii="Times New Roman" w:eastAsia="Times New Roman" w:hAnsi="Times New Roman" w:cs="Times New Roman"/>
          <w:sz w:val="28"/>
          <w:szCs w:val="28"/>
          <w:lang w:eastAsia="ru-RU"/>
        </w:rPr>
      </w:pPr>
      <w:r w:rsidRPr="00945BAB">
        <w:rPr>
          <w:rFonts w:ascii="Times New Roman" w:eastAsia="Times New Roman" w:hAnsi="Times New Roman" w:cs="Times New Roman"/>
          <w:sz w:val="28"/>
          <w:szCs w:val="28"/>
          <w:lang w:eastAsia="ru-RU"/>
        </w:rPr>
        <w:t>Уточненим бюджетним призначенням на 2023 рік затверджено бюджет розвитку в сумі 260389,2 тис. грн</w:t>
      </w:r>
      <w:r w:rsidR="00340979">
        <w:rPr>
          <w:rFonts w:ascii="Times New Roman" w:eastAsia="Times New Roman" w:hAnsi="Times New Roman" w:cs="Times New Roman"/>
          <w:sz w:val="28"/>
          <w:szCs w:val="28"/>
          <w:lang w:eastAsia="ru-RU"/>
        </w:rPr>
        <w:t>,</w:t>
      </w:r>
      <w:r w:rsidRPr="00945BAB">
        <w:rPr>
          <w:rFonts w:ascii="Times New Roman" w:eastAsia="Times New Roman" w:hAnsi="Times New Roman" w:cs="Times New Roman"/>
          <w:sz w:val="28"/>
          <w:szCs w:val="28"/>
          <w:lang w:eastAsia="ru-RU"/>
        </w:rPr>
        <w:t xml:space="preserve"> касове виконання становить 116148,7 тис. гр</w:t>
      </w:r>
      <w:r w:rsidR="00340979">
        <w:rPr>
          <w:rFonts w:ascii="Times New Roman" w:eastAsia="Times New Roman" w:hAnsi="Times New Roman" w:cs="Times New Roman"/>
          <w:sz w:val="28"/>
          <w:szCs w:val="28"/>
          <w:lang w:eastAsia="ru-RU"/>
        </w:rPr>
        <w:t>н</w:t>
      </w:r>
      <w:r w:rsidRPr="00945BAB">
        <w:rPr>
          <w:rFonts w:ascii="Times New Roman" w:eastAsia="Times New Roman" w:hAnsi="Times New Roman" w:cs="Times New Roman"/>
          <w:sz w:val="28"/>
          <w:szCs w:val="28"/>
          <w:lang w:eastAsia="ru-RU"/>
        </w:rPr>
        <w:t xml:space="preserve">. </w:t>
      </w:r>
    </w:p>
    <w:p w:rsidR="00945BAB" w:rsidRPr="00945BAB" w:rsidRDefault="00945BAB" w:rsidP="00945BAB">
      <w:pPr>
        <w:tabs>
          <w:tab w:val="left" w:pos="1276"/>
        </w:tabs>
        <w:spacing w:after="0" w:line="240" w:lineRule="auto"/>
        <w:ind w:left="113" w:firstLine="851"/>
        <w:jc w:val="both"/>
        <w:rPr>
          <w:rFonts w:ascii="Times New Roman" w:eastAsia="Times New Roman" w:hAnsi="Times New Roman" w:cs="Times New Roman"/>
          <w:sz w:val="28"/>
          <w:szCs w:val="28"/>
          <w:lang w:eastAsia="ru-RU"/>
        </w:rPr>
      </w:pPr>
      <w:r w:rsidRPr="00945BAB">
        <w:rPr>
          <w:rFonts w:ascii="Times New Roman" w:eastAsia="Times New Roman" w:hAnsi="Times New Roman" w:cs="Times New Roman"/>
          <w:sz w:val="28"/>
          <w:szCs w:val="28"/>
          <w:lang w:eastAsia="ru-RU"/>
        </w:rPr>
        <w:t>По головному розпоряднику бюджетних коштів управлінню капітального будівництва та житлово-комунального господарства</w:t>
      </w:r>
      <w:r w:rsidRPr="00945BAB">
        <w:rPr>
          <w:rFonts w:ascii="Times New Roman" w:eastAsia="Times New Roman" w:hAnsi="Times New Roman" w:cs="Times New Roman"/>
          <w:b/>
          <w:sz w:val="28"/>
          <w:szCs w:val="28"/>
          <w:lang w:eastAsia="ru-RU"/>
        </w:rPr>
        <w:t xml:space="preserve"> </w:t>
      </w:r>
      <w:r w:rsidRPr="00945BAB">
        <w:rPr>
          <w:rFonts w:ascii="Times New Roman" w:eastAsia="Times New Roman" w:hAnsi="Times New Roman" w:cs="Times New Roman"/>
          <w:sz w:val="28"/>
          <w:szCs w:val="28"/>
          <w:lang w:eastAsia="ru-RU"/>
        </w:rPr>
        <w:t>касові видатки становить 62241,6</w:t>
      </w:r>
      <w:r w:rsidRPr="00945BAB">
        <w:rPr>
          <w:rFonts w:ascii="Times New Roman" w:eastAsia="Times New Roman" w:hAnsi="Times New Roman" w:cs="Times New Roman"/>
          <w:i/>
          <w:sz w:val="28"/>
          <w:szCs w:val="28"/>
          <w:lang w:eastAsia="ru-RU"/>
        </w:rPr>
        <w:t xml:space="preserve"> </w:t>
      </w:r>
      <w:r w:rsidRPr="00945BAB">
        <w:rPr>
          <w:rFonts w:ascii="Times New Roman" w:eastAsia="Times New Roman" w:hAnsi="Times New Roman" w:cs="Times New Roman"/>
          <w:sz w:val="28"/>
          <w:szCs w:val="28"/>
          <w:lang w:eastAsia="ru-RU"/>
        </w:rPr>
        <w:t>тис. грн, в т.ч.:</w:t>
      </w:r>
    </w:p>
    <w:p w:rsidR="00945BAB" w:rsidRPr="00945BAB" w:rsidRDefault="00945BAB" w:rsidP="00945BAB">
      <w:pPr>
        <w:tabs>
          <w:tab w:val="left" w:pos="1276"/>
        </w:tabs>
        <w:spacing w:after="0" w:line="240" w:lineRule="auto"/>
        <w:ind w:firstLine="851"/>
        <w:jc w:val="both"/>
        <w:rPr>
          <w:rFonts w:ascii="Times New Roman" w:eastAsia="Times New Roman" w:hAnsi="Times New Roman" w:cs="Times New Roman"/>
          <w:sz w:val="28"/>
          <w:szCs w:val="28"/>
          <w:lang w:eastAsia="ru-RU"/>
        </w:rPr>
      </w:pPr>
      <w:r w:rsidRPr="00945BAB">
        <w:rPr>
          <w:rFonts w:ascii="Times New Roman" w:eastAsia="Times New Roman" w:hAnsi="Times New Roman" w:cs="Times New Roman"/>
          <w:sz w:val="28"/>
          <w:szCs w:val="28"/>
          <w:lang w:eastAsia="ru-RU"/>
        </w:rPr>
        <w:t>- по будівництву об’єктів житлово-комунального господарства – 15138,4 тис. грн, а саме на будівництво мережі водовідведення по вул. Батуринській, Костомарова, Генерала Юрія Тютюнника, Миколайчука – 2919,8 тис. грн, будівництво КНС для водовідведення по вул. А. Люльки – 17,7 тис. грн,</w:t>
      </w:r>
      <w:r w:rsidRPr="00945BAB">
        <w:rPr>
          <w:rFonts w:ascii="Times New Roman" w:eastAsia="Times New Roman" w:hAnsi="Times New Roman" w:cs="Times New Roman"/>
          <w:color w:val="4D4D4D"/>
          <w:sz w:val="20"/>
          <w:szCs w:val="20"/>
          <w:lang w:eastAsia="ru-RU"/>
        </w:rPr>
        <w:t xml:space="preserve">   </w:t>
      </w:r>
      <w:r w:rsidRPr="00945BAB">
        <w:rPr>
          <w:rFonts w:ascii="Times New Roman" w:eastAsia="Times New Roman" w:hAnsi="Times New Roman" w:cs="Times New Roman"/>
          <w:sz w:val="28"/>
          <w:szCs w:val="28"/>
          <w:lang w:eastAsia="ru-RU"/>
        </w:rPr>
        <w:t>реконструкція мережі водовідведення дощових та талих вод по вул. Багряного – 18,8 тис. грн,</w:t>
      </w:r>
      <w:r w:rsidRPr="00945BAB">
        <w:rPr>
          <w:rFonts w:ascii="Times New Roman" w:eastAsia="Times New Roman" w:hAnsi="Times New Roman" w:cs="Times New Roman"/>
          <w:color w:val="4D4D4D"/>
          <w:sz w:val="20"/>
          <w:szCs w:val="20"/>
          <w:lang w:eastAsia="ru-RU"/>
        </w:rPr>
        <w:t xml:space="preserve"> </w:t>
      </w:r>
      <w:r w:rsidRPr="00945BAB">
        <w:rPr>
          <w:rFonts w:ascii="Times New Roman" w:eastAsia="Times New Roman" w:hAnsi="Times New Roman" w:cs="Times New Roman"/>
          <w:sz w:val="28"/>
          <w:szCs w:val="28"/>
          <w:lang w:eastAsia="ru-RU"/>
        </w:rPr>
        <w:t xml:space="preserve">будівництво мереж водовідведення дощових і талих вод по вул. Цинкаловського - 1254,5 тис. грн, реконструкція повітродувної станції каналізаційних очисних споруд по вул. Грабовського – 8324,0 тис. грн, аварійно-відновлювальні роботи на самопливному каналізаційному колекторі по вул. Театральна - 4000,0 тис. грн, реконструкція системи водовідведення дощових та талих вод по вул. Вітовського – 449,2 тис. грн, </w:t>
      </w:r>
      <w:r w:rsidRPr="00945BAB">
        <w:rPr>
          <w:rFonts w:ascii="Times New Roman" w:eastAsia="Times New Roman" w:hAnsi="Times New Roman" w:cs="Times New Roman"/>
          <w:color w:val="4D4D4D"/>
          <w:sz w:val="28"/>
          <w:szCs w:val="28"/>
          <w:lang w:eastAsia="ru-RU"/>
        </w:rPr>
        <w:t>б</w:t>
      </w:r>
      <w:r w:rsidRPr="00945BAB">
        <w:rPr>
          <w:rFonts w:ascii="Times New Roman" w:eastAsia="Times New Roman" w:hAnsi="Times New Roman" w:cs="Times New Roman"/>
          <w:sz w:val="28"/>
          <w:szCs w:val="28"/>
          <w:lang w:eastAsia="ru-RU"/>
        </w:rPr>
        <w:t>удівництво полігону твердих побутових відходів в урочищі Люблінець- 88,2 тис. грн, реконструкція мережі водовідведення  по вул. Сагайдачного – 43,7 тис. грн, капітальний ремонт мережі водовідведення дощових та талих вод по вул. Володимирська</w:t>
      </w:r>
      <w:r w:rsidR="00340979">
        <w:rPr>
          <w:rFonts w:ascii="Times New Roman" w:eastAsia="Times New Roman" w:hAnsi="Times New Roman" w:cs="Times New Roman"/>
          <w:sz w:val="28"/>
          <w:szCs w:val="28"/>
          <w:lang w:eastAsia="ru-RU"/>
        </w:rPr>
        <w:t xml:space="preserve"> </w:t>
      </w:r>
      <w:r w:rsidRPr="00945BAB">
        <w:rPr>
          <w:rFonts w:ascii="Times New Roman" w:eastAsia="Times New Roman" w:hAnsi="Times New Roman" w:cs="Times New Roman"/>
          <w:sz w:val="28"/>
          <w:szCs w:val="28"/>
          <w:lang w:eastAsia="ru-RU"/>
        </w:rPr>
        <w:t>(МРЕО) – 30,6 тис. грн;</w:t>
      </w:r>
    </w:p>
    <w:p w:rsidR="00945BAB" w:rsidRPr="00945BAB" w:rsidRDefault="00945BAB" w:rsidP="00945BAB">
      <w:pPr>
        <w:tabs>
          <w:tab w:val="left" w:pos="1276"/>
        </w:tabs>
        <w:spacing w:after="0" w:line="240" w:lineRule="auto"/>
        <w:ind w:firstLine="851"/>
        <w:jc w:val="both"/>
        <w:rPr>
          <w:rFonts w:ascii="Times New Roman" w:eastAsia="Times New Roman" w:hAnsi="Times New Roman" w:cs="Times New Roman"/>
          <w:sz w:val="28"/>
          <w:szCs w:val="28"/>
          <w:lang w:eastAsia="ru-RU"/>
        </w:rPr>
      </w:pPr>
      <w:r w:rsidRPr="00945BAB">
        <w:rPr>
          <w:rFonts w:ascii="Times New Roman" w:eastAsia="Times New Roman" w:hAnsi="Times New Roman" w:cs="Times New Roman"/>
          <w:sz w:val="28"/>
          <w:szCs w:val="28"/>
          <w:lang w:eastAsia="ru-RU"/>
        </w:rPr>
        <w:t>- по внескам до статутного капіталу суб’єктів господарювання видатки становлять 21137,1 тис. грн</w:t>
      </w:r>
      <w:r w:rsidR="00340979">
        <w:rPr>
          <w:rFonts w:ascii="Times New Roman" w:eastAsia="Times New Roman" w:hAnsi="Times New Roman" w:cs="Times New Roman"/>
          <w:sz w:val="28"/>
          <w:szCs w:val="28"/>
          <w:lang w:eastAsia="ru-RU"/>
        </w:rPr>
        <w:t>,</w:t>
      </w:r>
      <w:r w:rsidRPr="00945BAB">
        <w:rPr>
          <w:rFonts w:ascii="Times New Roman" w:eastAsia="Times New Roman" w:hAnsi="Times New Roman" w:cs="Times New Roman"/>
          <w:sz w:val="28"/>
          <w:szCs w:val="28"/>
          <w:lang w:eastAsia="ru-RU"/>
        </w:rPr>
        <w:t xml:space="preserve"> в т. ч.: протягом січня-вересня 2023 року по </w:t>
      </w:r>
      <w:r w:rsidRPr="00945BAB">
        <w:rPr>
          <w:rFonts w:ascii="Times New Roman" w:eastAsia="Times New Roman" w:hAnsi="Times New Roman" w:cs="Times New Roman"/>
          <w:sz w:val="28"/>
          <w:szCs w:val="28"/>
          <w:shd w:val="clear" w:color="auto" w:fill="FFFFFF"/>
          <w:lang w:eastAsia="ru-RU"/>
        </w:rPr>
        <w:t>КП "</w:t>
      </w:r>
      <w:r w:rsidRPr="00945BAB">
        <w:rPr>
          <w:rFonts w:ascii="Times New Roman" w:eastAsia="Times New Roman" w:hAnsi="Times New Roman" w:cs="Times New Roman"/>
          <w:bCs/>
          <w:sz w:val="28"/>
          <w:szCs w:val="28"/>
          <w:shd w:val="clear" w:color="auto" w:fill="FFFFFF"/>
          <w:lang w:eastAsia="ru-RU"/>
        </w:rPr>
        <w:t>Ковельводоканал</w:t>
      </w:r>
      <w:r w:rsidRPr="00945BAB">
        <w:rPr>
          <w:rFonts w:ascii="Times New Roman" w:eastAsia="Times New Roman" w:hAnsi="Times New Roman" w:cs="Times New Roman"/>
          <w:sz w:val="28"/>
          <w:szCs w:val="28"/>
          <w:shd w:val="clear" w:color="auto" w:fill="FFFFFF"/>
          <w:lang w:eastAsia="ru-RU"/>
        </w:rPr>
        <w:t xml:space="preserve">" касові видатки становлять –8142,3 тис. грн, КП </w:t>
      </w:r>
      <w:r w:rsidRPr="00945BAB">
        <w:rPr>
          <w:rFonts w:ascii="Times New Roman" w:eastAsia="Times New Roman" w:hAnsi="Times New Roman" w:cs="Times New Roman"/>
          <w:sz w:val="28"/>
          <w:szCs w:val="28"/>
          <w:shd w:val="clear" w:color="auto" w:fill="FFFFFF"/>
          <w:lang w:val="ru-RU" w:eastAsia="ru-RU"/>
        </w:rPr>
        <w:t>“</w:t>
      </w:r>
      <w:r w:rsidRPr="00945BAB">
        <w:rPr>
          <w:rFonts w:ascii="Times New Roman" w:eastAsia="Times New Roman" w:hAnsi="Times New Roman" w:cs="Times New Roman"/>
          <w:sz w:val="28"/>
          <w:szCs w:val="28"/>
          <w:shd w:val="clear" w:color="auto" w:fill="FFFFFF"/>
          <w:lang w:eastAsia="ru-RU"/>
        </w:rPr>
        <w:t xml:space="preserve">Добробут </w:t>
      </w:r>
      <w:r w:rsidRPr="00945BAB">
        <w:rPr>
          <w:rFonts w:ascii="Times New Roman" w:eastAsia="Times New Roman" w:hAnsi="Times New Roman" w:cs="Times New Roman"/>
          <w:sz w:val="28"/>
          <w:szCs w:val="28"/>
          <w:shd w:val="clear" w:color="auto" w:fill="FFFFFF"/>
          <w:lang w:val="ru-RU" w:eastAsia="ru-RU"/>
        </w:rPr>
        <w:t>“ – 3499,5 тис. грн, КП “Ковельські парки”- 999</w:t>
      </w:r>
      <w:r w:rsidRPr="00945BAB">
        <w:rPr>
          <w:rFonts w:ascii="Times New Roman" w:eastAsia="Times New Roman" w:hAnsi="Times New Roman" w:cs="Times New Roman"/>
          <w:sz w:val="28"/>
          <w:szCs w:val="28"/>
          <w:shd w:val="clear" w:color="auto" w:fill="FFFFFF"/>
          <w:lang w:eastAsia="ru-RU"/>
        </w:rPr>
        <w:t xml:space="preserve">,6 тис. грн, </w:t>
      </w:r>
      <w:r w:rsidRPr="00945BAB">
        <w:rPr>
          <w:rFonts w:ascii="Times New Roman" w:eastAsia="Times New Roman" w:hAnsi="Times New Roman" w:cs="Times New Roman"/>
          <w:sz w:val="28"/>
          <w:szCs w:val="28"/>
          <w:shd w:val="clear" w:color="auto" w:fill="FFFFFF"/>
          <w:lang w:val="ru-RU" w:eastAsia="ru-RU"/>
        </w:rPr>
        <w:t>ПТМ “Ковельтепло” 8495,7</w:t>
      </w:r>
      <w:r w:rsidRPr="00945BAB">
        <w:rPr>
          <w:rFonts w:ascii="Times New Roman" w:eastAsia="Times New Roman" w:hAnsi="Times New Roman" w:cs="Times New Roman"/>
          <w:sz w:val="28"/>
          <w:szCs w:val="28"/>
          <w:shd w:val="clear" w:color="auto" w:fill="FFFFFF"/>
          <w:lang w:eastAsia="ru-RU"/>
        </w:rPr>
        <w:t xml:space="preserve"> тис. грн.</w:t>
      </w:r>
    </w:p>
    <w:p w:rsidR="00945BAB" w:rsidRPr="00945BAB" w:rsidRDefault="00945BAB" w:rsidP="00945BAB">
      <w:pPr>
        <w:tabs>
          <w:tab w:val="left" w:pos="1276"/>
        </w:tabs>
        <w:spacing w:after="0" w:line="240" w:lineRule="auto"/>
        <w:ind w:firstLine="851"/>
        <w:jc w:val="both"/>
        <w:rPr>
          <w:rFonts w:ascii="Times New Roman" w:eastAsia="Times New Roman" w:hAnsi="Times New Roman" w:cs="Times New Roman"/>
          <w:sz w:val="28"/>
          <w:szCs w:val="28"/>
          <w:lang w:eastAsia="ru-RU"/>
        </w:rPr>
      </w:pPr>
      <w:r w:rsidRPr="00945BAB">
        <w:rPr>
          <w:rFonts w:ascii="Times New Roman" w:eastAsia="Times New Roman" w:hAnsi="Times New Roman" w:cs="Times New Roman"/>
          <w:sz w:val="28"/>
          <w:szCs w:val="28"/>
          <w:lang w:eastAsia="ru-RU"/>
        </w:rPr>
        <w:t xml:space="preserve">Відповідно до Програми  утримання та розвитку Транскордонного  центру діалогу культур на 2020-2026 роки протягом 9-ти місяців 2023 року видатки на реконструкцію спортивного ядра  стадіону </w:t>
      </w:r>
      <w:r w:rsidRPr="00945BAB">
        <w:rPr>
          <w:rFonts w:ascii="Times New Roman" w:eastAsia="Times New Roman" w:hAnsi="Times New Roman" w:cs="Times New Roman"/>
          <w:sz w:val="28"/>
          <w:szCs w:val="28"/>
          <w:lang w:val="ru-RU" w:eastAsia="ru-RU"/>
        </w:rPr>
        <w:t>“</w:t>
      </w:r>
      <w:r w:rsidRPr="00945BAB">
        <w:rPr>
          <w:rFonts w:ascii="Times New Roman" w:eastAsia="Times New Roman" w:hAnsi="Times New Roman" w:cs="Times New Roman"/>
          <w:sz w:val="28"/>
          <w:szCs w:val="28"/>
          <w:lang w:eastAsia="ru-RU"/>
        </w:rPr>
        <w:t>Локомотив</w:t>
      </w:r>
      <w:r w:rsidRPr="00945BAB">
        <w:rPr>
          <w:rFonts w:ascii="Times New Roman" w:eastAsia="Times New Roman" w:hAnsi="Times New Roman" w:cs="Times New Roman"/>
          <w:sz w:val="28"/>
          <w:szCs w:val="28"/>
          <w:lang w:val="ru-RU" w:eastAsia="ru-RU"/>
        </w:rPr>
        <w:t xml:space="preserve">“ </w:t>
      </w:r>
      <w:r w:rsidRPr="00945BAB">
        <w:rPr>
          <w:rFonts w:ascii="Times New Roman" w:eastAsia="Times New Roman" w:hAnsi="Times New Roman" w:cs="Times New Roman"/>
          <w:sz w:val="28"/>
          <w:szCs w:val="28"/>
          <w:lang w:eastAsia="ru-RU"/>
        </w:rPr>
        <w:t xml:space="preserve">по вул.Сагайдачного,5 В  становлять в сумі 4051,8 тис. грн. </w:t>
      </w:r>
    </w:p>
    <w:p w:rsidR="00945BAB" w:rsidRPr="00945BAB" w:rsidRDefault="00945BAB" w:rsidP="00945BAB">
      <w:pPr>
        <w:tabs>
          <w:tab w:val="left" w:pos="1276"/>
        </w:tabs>
        <w:spacing w:after="0" w:line="240" w:lineRule="auto"/>
        <w:ind w:firstLine="851"/>
        <w:jc w:val="both"/>
        <w:rPr>
          <w:rFonts w:ascii="Times New Roman" w:eastAsia="Times New Roman" w:hAnsi="Times New Roman" w:cs="Times New Roman"/>
          <w:sz w:val="28"/>
          <w:szCs w:val="28"/>
          <w:lang w:eastAsia="ru-RU"/>
        </w:rPr>
      </w:pPr>
      <w:r w:rsidRPr="00945BAB">
        <w:rPr>
          <w:rFonts w:ascii="Times New Roman" w:eastAsia="Times New Roman" w:hAnsi="Times New Roman" w:cs="Times New Roman"/>
          <w:sz w:val="28"/>
          <w:szCs w:val="28"/>
          <w:lang w:eastAsia="ru-RU"/>
        </w:rPr>
        <w:t>На виготовлення детальних планів територій  відповідно до Програми розробки містобудівної документації видатки становлять 30,9 тис. грн.</w:t>
      </w:r>
    </w:p>
    <w:p w:rsidR="00945BAB" w:rsidRPr="00945BAB" w:rsidRDefault="00945BAB" w:rsidP="00945BAB">
      <w:pPr>
        <w:spacing w:after="0" w:line="240" w:lineRule="auto"/>
        <w:ind w:firstLine="851"/>
        <w:jc w:val="both"/>
        <w:outlineLvl w:val="2"/>
        <w:rPr>
          <w:rFonts w:ascii="Times New Roman" w:eastAsia="Times New Roman" w:hAnsi="Times New Roman" w:cs="Times New Roman"/>
          <w:sz w:val="28"/>
          <w:szCs w:val="28"/>
          <w:lang w:eastAsia="ru-RU"/>
        </w:rPr>
      </w:pPr>
      <w:r w:rsidRPr="00945BAB">
        <w:rPr>
          <w:rFonts w:ascii="Times New Roman" w:eastAsia="Times New Roman" w:hAnsi="Times New Roman" w:cs="Times New Roman"/>
          <w:sz w:val="28"/>
          <w:szCs w:val="28"/>
          <w:lang w:eastAsia="ru-RU"/>
        </w:rPr>
        <w:t xml:space="preserve">Відповідно до Програми розвитку земельної реформи касові видатки на підготовку земельних ділянок несільськогосподарського призначення або прав на них комунальної власності для продажу на земельних торгах та проведення таких торгів становлять 135,4 тис. грн, на виготовлення землевпорядної </w:t>
      </w:r>
      <w:r w:rsidRPr="00945BAB">
        <w:rPr>
          <w:rFonts w:ascii="Times New Roman" w:eastAsia="Times New Roman" w:hAnsi="Times New Roman" w:cs="Times New Roman"/>
          <w:b/>
          <w:sz w:val="28"/>
          <w:szCs w:val="28"/>
          <w:lang w:eastAsia="ru-RU"/>
        </w:rPr>
        <w:t xml:space="preserve"> </w:t>
      </w:r>
      <w:r w:rsidRPr="00945BAB">
        <w:rPr>
          <w:rFonts w:ascii="Times New Roman" w:eastAsia="Times New Roman" w:hAnsi="Times New Roman" w:cs="Times New Roman"/>
          <w:sz w:val="28"/>
          <w:szCs w:val="28"/>
          <w:lang w:eastAsia="ru-RU"/>
        </w:rPr>
        <w:t xml:space="preserve">та землеоціночної документації, оформлення та реєстрація прав на земельні ділянки  призначені для продажу на земельних аукціонах – 241,1 тис. грн, на проведення експертної грошової оцінки земельних ділянок та  виготовлення технічної документації по нормативній грошовій оцінці земель – 68,5 тис. грн та на виготовлення </w:t>
      </w:r>
      <w:r w:rsidRPr="00945BAB">
        <w:rPr>
          <w:rFonts w:ascii="Times New Roman" w:eastAsia="Times New Roman" w:hAnsi="Times New Roman" w:cs="Times New Roman"/>
          <w:sz w:val="28"/>
          <w:szCs w:val="28"/>
          <w:lang w:eastAsia="uk-UA"/>
        </w:rPr>
        <w:t>землевпорядної документації на земельні ділянки комунальної  власності щодо інвентаризації земель видатки становлять 223,3 тис. грн</w:t>
      </w:r>
      <w:r w:rsidRPr="00945BAB">
        <w:rPr>
          <w:rFonts w:ascii="Times New Roman" w:eastAsia="Times New Roman" w:hAnsi="Times New Roman" w:cs="Times New Roman"/>
          <w:sz w:val="28"/>
          <w:szCs w:val="28"/>
          <w:lang w:eastAsia="ru-RU"/>
        </w:rPr>
        <w:t>.</w:t>
      </w:r>
    </w:p>
    <w:p w:rsidR="00945BAB" w:rsidRPr="00945BAB" w:rsidRDefault="00945BAB" w:rsidP="00945BAB">
      <w:pPr>
        <w:spacing w:after="0" w:line="240" w:lineRule="auto"/>
        <w:ind w:firstLine="851"/>
        <w:jc w:val="both"/>
        <w:outlineLvl w:val="2"/>
        <w:rPr>
          <w:rFonts w:ascii="Times New Roman" w:eastAsia="Times New Roman" w:hAnsi="Times New Roman" w:cs="Times New Roman"/>
          <w:sz w:val="28"/>
          <w:szCs w:val="28"/>
          <w:lang w:eastAsia="ru-RU"/>
        </w:rPr>
      </w:pPr>
      <w:r w:rsidRPr="00945BAB">
        <w:rPr>
          <w:rFonts w:ascii="Times New Roman" w:eastAsia="Times New Roman" w:hAnsi="Times New Roman" w:cs="Times New Roman"/>
          <w:sz w:val="28"/>
          <w:szCs w:val="28"/>
          <w:lang w:eastAsia="ru-RU"/>
        </w:rPr>
        <w:lastRenderedPageBreak/>
        <w:t>На закупівлю та встановлення зупинок громадського транспорту  відповідно до Програми  розвитку пасажирських перевезень автомобільним транспортом на міських, приміських маршрутах загального користування в Ковельській ТГ на 2023-2025 роки використано 44,6 тис. грн.</w:t>
      </w:r>
    </w:p>
    <w:p w:rsidR="00945BAB" w:rsidRPr="00945BAB" w:rsidRDefault="00945BAB" w:rsidP="00945BAB">
      <w:pPr>
        <w:spacing w:after="0" w:line="240" w:lineRule="auto"/>
        <w:ind w:firstLine="851"/>
        <w:jc w:val="both"/>
        <w:outlineLvl w:val="1"/>
        <w:rPr>
          <w:rFonts w:ascii="Times New Roman" w:eastAsia="Times New Roman" w:hAnsi="Times New Roman" w:cs="Times New Roman"/>
          <w:color w:val="4D4D4D"/>
          <w:sz w:val="28"/>
          <w:szCs w:val="28"/>
          <w:lang w:eastAsia="uk-UA"/>
        </w:rPr>
      </w:pPr>
      <w:r w:rsidRPr="00945BAB">
        <w:rPr>
          <w:rFonts w:ascii="Times New Roman" w:eastAsia="Times New Roman" w:hAnsi="Times New Roman" w:cs="Times New Roman"/>
          <w:sz w:val="28"/>
          <w:szCs w:val="28"/>
          <w:lang w:eastAsia="ru-RU"/>
        </w:rPr>
        <w:t xml:space="preserve">По Програмі охорони навколишнього природного середовища касові видатки за 9-ть місяців 2023 року по загальному фонду міського бюджету становлять 31,4  тис. грн, по спеціальному фонді по Програмі з ліквідації Борщівника видатки становлять – </w:t>
      </w:r>
      <w:r w:rsidRPr="00945BAB">
        <w:rPr>
          <w:rFonts w:ascii="Times New Roman" w:eastAsia="Times New Roman" w:hAnsi="Times New Roman" w:cs="Times New Roman"/>
          <w:color w:val="4D4D4D"/>
          <w:sz w:val="28"/>
          <w:szCs w:val="28"/>
          <w:lang w:eastAsia="uk-UA"/>
        </w:rPr>
        <w:t>152,0 тис. грн.</w:t>
      </w:r>
    </w:p>
    <w:p w:rsidR="003F3666" w:rsidRPr="003F3666" w:rsidRDefault="003F3666" w:rsidP="003F3666">
      <w:pPr>
        <w:tabs>
          <w:tab w:val="left" w:pos="1276"/>
        </w:tabs>
        <w:spacing w:after="0" w:line="240" w:lineRule="auto"/>
        <w:ind w:firstLine="851"/>
        <w:jc w:val="both"/>
        <w:rPr>
          <w:rFonts w:ascii="Times New Roman" w:eastAsia="Times New Roman" w:hAnsi="Times New Roman" w:cs="Times New Roman"/>
          <w:sz w:val="28"/>
          <w:szCs w:val="28"/>
          <w:lang w:eastAsia="ru-RU"/>
        </w:rPr>
      </w:pPr>
      <w:r w:rsidRPr="003F3666">
        <w:rPr>
          <w:rFonts w:ascii="Times New Roman" w:eastAsia="Times New Roman" w:hAnsi="Times New Roman" w:cs="Times New Roman"/>
          <w:sz w:val="28"/>
          <w:szCs w:val="28"/>
          <w:lang w:eastAsia="ru-RU"/>
        </w:rPr>
        <w:t xml:space="preserve">              </w:t>
      </w:r>
    </w:p>
    <w:p w:rsidR="00324E99" w:rsidRPr="00774986" w:rsidRDefault="00E82995" w:rsidP="00E338FA">
      <w:pPr>
        <w:spacing w:after="0" w:line="240" w:lineRule="auto"/>
        <w:ind w:firstLine="851"/>
        <w:jc w:val="both"/>
        <w:rPr>
          <w:rFonts w:ascii="Times New Roman" w:eastAsia="Times New Roman" w:hAnsi="Times New Roman" w:cs="Times New Roman"/>
          <w:bCs/>
          <w:iCs/>
          <w:sz w:val="28"/>
          <w:szCs w:val="28"/>
          <w:u w:val="single"/>
          <w:lang w:eastAsia="x-none"/>
        </w:rPr>
      </w:pPr>
      <w:r w:rsidRPr="00E8299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324E99" w:rsidRPr="00774986">
        <w:rPr>
          <w:rFonts w:ascii="Times New Roman" w:eastAsia="Times New Roman" w:hAnsi="Times New Roman" w:cs="Times New Roman"/>
          <w:bCs/>
          <w:iCs/>
          <w:sz w:val="28"/>
          <w:szCs w:val="28"/>
          <w:u w:val="single"/>
          <w:lang w:eastAsia="x-none"/>
        </w:rPr>
        <w:t xml:space="preserve">Культура і мистецтво </w:t>
      </w:r>
    </w:p>
    <w:p w:rsidR="00324E99" w:rsidRPr="00774986" w:rsidRDefault="00324E99" w:rsidP="00324E99">
      <w:pPr>
        <w:widowControl w:val="0"/>
        <w:spacing w:after="0" w:line="240" w:lineRule="auto"/>
        <w:ind w:firstLine="709"/>
        <w:jc w:val="center"/>
        <w:rPr>
          <w:rFonts w:ascii="Times New Roman" w:eastAsia="Times New Roman" w:hAnsi="Times New Roman" w:cs="Times New Roman"/>
          <w:bCs/>
          <w:i/>
          <w:iCs/>
          <w:sz w:val="28"/>
          <w:szCs w:val="28"/>
          <w:u w:val="single"/>
          <w:lang w:eastAsia="x-none"/>
        </w:rPr>
      </w:pPr>
    </w:p>
    <w:p w:rsidR="00324E99" w:rsidRPr="00C55F2B" w:rsidRDefault="00324E99" w:rsidP="00324E99">
      <w:pPr>
        <w:spacing w:after="0" w:line="240" w:lineRule="auto"/>
        <w:jc w:val="both"/>
        <w:rPr>
          <w:rFonts w:ascii="Times New Roman" w:eastAsia="Times New Roman" w:hAnsi="Times New Roman" w:cs="Times New Roman"/>
          <w:bCs/>
          <w:sz w:val="28"/>
          <w:szCs w:val="28"/>
          <w:lang w:eastAsia="ru-RU"/>
        </w:rPr>
      </w:pPr>
      <w:r w:rsidRPr="00C55F2B">
        <w:rPr>
          <w:rFonts w:ascii="Times New Roman" w:eastAsia="Times New Roman" w:hAnsi="Times New Roman" w:cs="Times New Roman"/>
          <w:bCs/>
          <w:sz w:val="28"/>
          <w:szCs w:val="28"/>
          <w:lang w:eastAsia="ru-RU"/>
        </w:rPr>
        <w:t xml:space="preserve">           Головним розпорядником коштів по видатках на культуру і мистецтво є управління культури, молоді, спорту та туризму виконавчого комітету міської ради (якому підпорядковано установи культури і мистецтва: </w:t>
      </w:r>
      <w:r w:rsidRPr="00C55F2B">
        <w:rPr>
          <w:rFonts w:ascii="Times New Roman" w:eastAsia="Times New Roman" w:hAnsi="Times New Roman" w:cs="Times New Roman"/>
          <w:sz w:val="28"/>
          <w:szCs w:val="28"/>
          <w:lang w:eastAsia="ru-RU"/>
        </w:rPr>
        <w:t>«Ковельський народний дім «Просвіта», «Ковельський історичний музей», «Ковельський молодіжний центр «Місто ідей», Централізована бухгалтерія, «Ковельська централізована бібліотечна система» (3 установи), 8 сільських будинків культури, 5 сільських бібліотек</w:t>
      </w:r>
      <w:r w:rsidRPr="00C55F2B">
        <w:rPr>
          <w:rFonts w:ascii="Times New Roman" w:eastAsia="Times New Roman" w:hAnsi="Times New Roman" w:cs="Times New Roman"/>
          <w:bCs/>
          <w:sz w:val="28"/>
          <w:szCs w:val="28"/>
          <w:lang w:eastAsia="ru-RU"/>
        </w:rPr>
        <w:t>).</w:t>
      </w:r>
    </w:p>
    <w:p w:rsidR="00324E99" w:rsidRPr="003D48BA" w:rsidRDefault="00324E99" w:rsidP="00324E99">
      <w:pPr>
        <w:spacing w:after="0" w:line="240" w:lineRule="auto"/>
        <w:ind w:firstLine="709"/>
        <w:jc w:val="both"/>
        <w:rPr>
          <w:rFonts w:ascii="Times New Roman" w:eastAsia="Times New Roman" w:hAnsi="Times New Roman" w:cs="Times New Roman"/>
          <w:bCs/>
          <w:iCs/>
          <w:sz w:val="28"/>
          <w:szCs w:val="28"/>
          <w:lang w:eastAsia="x-none"/>
        </w:rPr>
      </w:pPr>
      <w:r w:rsidRPr="003D48BA">
        <w:rPr>
          <w:rFonts w:ascii="Times New Roman" w:eastAsia="Times New Roman" w:hAnsi="Times New Roman" w:cs="Times New Roman"/>
          <w:bCs/>
          <w:iCs/>
          <w:sz w:val="28"/>
          <w:szCs w:val="28"/>
          <w:lang w:eastAsia="x-none"/>
        </w:rPr>
        <w:t>Річні призначення по галузі з урахуванням змін на 202</w:t>
      </w:r>
      <w:r w:rsidR="003D48BA" w:rsidRPr="003D48BA">
        <w:rPr>
          <w:rFonts w:ascii="Times New Roman" w:eastAsia="Times New Roman" w:hAnsi="Times New Roman" w:cs="Times New Roman"/>
          <w:bCs/>
          <w:iCs/>
          <w:sz w:val="28"/>
          <w:szCs w:val="28"/>
          <w:lang w:eastAsia="x-none"/>
        </w:rPr>
        <w:t>3</w:t>
      </w:r>
      <w:r w:rsidRPr="003D48BA">
        <w:rPr>
          <w:rFonts w:ascii="Times New Roman" w:eastAsia="Times New Roman" w:hAnsi="Times New Roman" w:cs="Times New Roman"/>
          <w:bCs/>
          <w:iCs/>
          <w:sz w:val="28"/>
          <w:szCs w:val="28"/>
          <w:lang w:eastAsia="x-none"/>
        </w:rPr>
        <w:t xml:space="preserve"> рік становлять </w:t>
      </w:r>
      <w:r w:rsidR="003D48BA" w:rsidRPr="003D48BA">
        <w:rPr>
          <w:rFonts w:ascii="Times New Roman" w:eastAsia="Times New Roman" w:hAnsi="Times New Roman" w:cs="Times New Roman"/>
          <w:bCs/>
          <w:iCs/>
          <w:sz w:val="28"/>
          <w:szCs w:val="28"/>
          <w:lang w:eastAsia="x-none"/>
        </w:rPr>
        <w:t>2</w:t>
      </w:r>
      <w:r w:rsidRPr="003D48BA">
        <w:rPr>
          <w:rFonts w:ascii="Times New Roman" w:eastAsia="Times New Roman" w:hAnsi="Times New Roman" w:cs="Times New Roman"/>
          <w:bCs/>
          <w:iCs/>
          <w:sz w:val="28"/>
          <w:szCs w:val="28"/>
          <w:lang w:eastAsia="x-none"/>
        </w:rPr>
        <w:t>1</w:t>
      </w:r>
      <w:r w:rsidR="003D48BA" w:rsidRPr="003D48BA">
        <w:rPr>
          <w:rFonts w:ascii="Times New Roman" w:eastAsia="Times New Roman" w:hAnsi="Times New Roman" w:cs="Times New Roman"/>
          <w:bCs/>
          <w:iCs/>
          <w:sz w:val="28"/>
          <w:szCs w:val="28"/>
          <w:lang w:eastAsia="x-none"/>
        </w:rPr>
        <w:t>229</w:t>
      </w:r>
      <w:r w:rsidRPr="003D48BA">
        <w:rPr>
          <w:rFonts w:ascii="Times New Roman" w:eastAsia="Times New Roman" w:hAnsi="Times New Roman" w:cs="Times New Roman"/>
          <w:bCs/>
          <w:iCs/>
          <w:sz w:val="28"/>
          <w:szCs w:val="28"/>
          <w:lang w:eastAsia="x-none"/>
        </w:rPr>
        <w:t>,</w:t>
      </w:r>
      <w:r w:rsidR="003D48BA" w:rsidRPr="003D48BA">
        <w:rPr>
          <w:rFonts w:ascii="Times New Roman" w:eastAsia="Times New Roman" w:hAnsi="Times New Roman" w:cs="Times New Roman"/>
          <w:bCs/>
          <w:iCs/>
          <w:sz w:val="28"/>
          <w:szCs w:val="28"/>
          <w:lang w:eastAsia="x-none"/>
        </w:rPr>
        <w:t>8</w:t>
      </w:r>
      <w:r w:rsidRPr="003D48BA">
        <w:rPr>
          <w:rFonts w:ascii="Times New Roman" w:eastAsia="Times New Roman" w:hAnsi="Times New Roman" w:cs="Times New Roman"/>
          <w:bCs/>
          <w:iCs/>
          <w:sz w:val="28"/>
          <w:szCs w:val="28"/>
          <w:lang w:eastAsia="x-none"/>
        </w:rPr>
        <w:t xml:space="preserve"> тис.грн, в тому числі: по загальному фонду – 1</w:t>
      </w:r>
      <w:r w:rsidR="003D48BA" w:rsidRPr="003D48BA">
        <w:rPr>
          <w:rFonts w:ascii="Times New Roman" w:eastAsia="Times New Roman" w:hAnsi="Times New Roman" w:cs="Times New Roman"/>
          <w:bCs/>
          <w:iCs/>
          <w:sz w:val="28"/>
          <w:szCs w:val="28"/>
          <w:lang w:eastAsia="x-none"/>
        </w:rPr>
        <w:t>84</w:t>
      </w:r>
      <w:r w:rsidRPr="003D48BA">
        <w:rPr>
          <w:rFonts w:ascii="Times New Roman" w:eastAsia="Times New Roman" w:hAnsi="Times New Roman" w:cs="Times New Roman"/>
          <w:bCs/>
          <w:iCs/>
          <w:sz w:val="28"/>
          <w:szCs w:val="28"/>
          <w:lang w:eastAsia="x-none"/>
        </w:rPr>
        <w:t>16,</w:t>
      </w:r>
      <w:r w:rsidR="003D48BA" w:rsidRPr="003D48BA">
        <w:rPr>
          <w:rFonts w:ascii="Times New Roman" w:eastAsia="Times New Roman" w:hAnsi="Times New Roman" w:cs="Times New Roman"/>
          <w:bCs/>
          <w:iCs/>
          <w:sz w:val="28"/>
          <w:szCs w:val="28"/>
          <w:lang w:eastAsia="x-none"/>
        </w:rPr>
        <w:t>8</w:t>
      </w:r>
      <w:r w:rsidRPr="003D48BA">
        <w:rPr>
          <w:rFonts w:ascii="Times New Roman" w:eastAsia="Times New Roman" w:hAnsi="Times New Roman" w:cs="Times New Roman"/>
          <w:bCs/>
          <w:iCs/>
          <w:sz w:val="28"/>
          <w:szCs w:val="28"/>
          <w:lang w:eastAsia="x-none"/>
        </w:rPr>
        <w:t xml:space="preserve"> тис.грн, та по спеціальному фонду – </w:t>
      </w:r>
      <w:r w:rsidR="003D48BA" w:rsidRPr="003D48BA">
        <w:rPr>
          <w:rFonts w:ascii="Times New Roman" w:eastAsia="Times New Roman" w:hAnsi="Times New Roman" w:cs="Times New Roman"/>
          <w:bCs/>
          <w:iCs/>
          <w:sz w:val="28"/>
          <w:szCs w:val="28"/>
          <w:lang w:eastAsia="x-none"/>
        </w:rPr>
        <w:t>2812,9</w:t>
      </w:r>
      <w:r w:rsidRPr="003D48BA">
        <w:rPr>
          <w:rFonts w:ascii="Times New Roman" w:eastAsia="Times New Roman" w:hAnsi="Times New Roman" w:cs="Times New Roman"/>
          <w:bCs/>
          <w:iCs/>
          <w:sz w:val="28"/>
          <w:szCs w:val="28"/>
          <w:lang w:eastAsia="x-none"/>
        </w:rPr>
        <w:t xml:space="preserve"> тис.грн.</w:t>
      </w:r>
    </w:p>
    <w:p w:rsidR="00324E99" w:rsidRPr="003D48BA" w:rsidRDefault="00324E99" w:rsidP="00324E99">
      <w:pPr>
        <w:spacing w:after="0" w:line="240" w:lineRule="auto"/>
        <w:ind w:firstLine="709"/>
        <w:jc w:val="both"/>
        <w:rPr>
          <w:rFonts w:ascii="Times New Roman" w:eastAsia="Times New Roman" w:hAnsi="Times New Roman" w:cs="Times New Roman"/>
          <w:bCs/>
          <w:iCs/>
          <w:sz w:val="28"/>
          <w:szCs w:val="28"/>
          <w:lang w:eastAsia="x-none"/>
        </w:rPr>
      </w:pPr>
      <w:r w:rsidRPr="003D48BA">
        <w:rPr>
          <w:rFonts w:ascii="Times New Roman" w:eastAsia="Times New Roman" w:hAnsi="Times New Roman" w:cs="Times New Roman"/>
          <w:bCs/>
          <w:iCs/>
          <w:sz w:val="28"/>
          <w:szCs w:val="28"/>
          <w:lang w:eastAsia="x-none"/>
        </w:rPr>
        <w:t xml:space="preserve">Касові видатки за </w:t>
      </w:r>
      <w:r w:rsidRPr="003D48BA">
        <w:rPr>
          <w:rFonts w:ascii="Times New Roman" w:eastAsia="Times New Roman" w:hAnsi="Times New Roman" w:cs="Times New Roman"/>
          <w:sz w:val="28"/>
          <w:szCs w:val="28"/>
          <w:lang w:eastAsia="ru-RU"/>
        </w:rPr>
        <w:t xml:space="preserve">дев’ять місяців </w:t>
      </w:r>
      <w:r w:rsidRPr="003D48BA">
        <w:rPr>
          <w:rFonts w:ascii="Times New Roman" w:eastAsia="Times New Roman" w:hAnsi="Times New Roman" w:cs="Times New Roman"/>
          <w:bCs/>
          <w:iCs/>
          <w:sz w:val="28"/>
          <w:szCs w:val="28"/>
          <w:lang w:eastAsia="x-none"/>
        </w:rPr>
        <w:t>202</w:t>
      </w:r>
      <w:r w:rsidR="003D48BA" w:rsidRPr="003D48BA">
        <w:rPr>
          <w:rFonts w:ascii="Times New Roman" w:eastAsia="Times New Roman" w:hAnsi="Times New Roman" w:cs="Times New Roman"/>
          <w:bCs/>
          <w:iCs/>
          <w:sz w:val="28"/>
          <w:szCs w:val="28"/>
          <w:lang w:eastAsia="x-none"/>
        </w:rPr>
        <w:t>3</w:t>
      </w:r>
      <w:r w:rsidRPr="003D48BA">
        <w:rPr>
          <w:rFonts w:ascii="Times New Roman" w:eastAsia="Times New Roman" w:hAnsi="Times New Roman" w:cs="Times New Roman"/>
          <w:bCs/>
          <w:iCs/>
          <w:sz w:val="28"/>
          <w:szCs w:val="28"/>
          <w:lang w:eastAsia="x-none"/>
        </w:rPr>
        <w:t xml:space="preserve"> року по галузі «Культура мистецтво» склали 14</w:t>
      </w:r>
      <w:r w:rsidR="003D48BA" w:rsidRPr="003D48BA">
        <w:rPr>
          <w:rFonts w:ascii="Times New Roman" w:eastAsia="Times New Roman" w:hAnsi="Times New Roman" w:cs="Times New Roman"/>
          <w:bCs/>
          <w:iCs/>
          <w:sz w:val="28"/>
          <w:szCs w:val="28"/>
          <w:lang w:eastAsia="x-none"/>
        </w:rPr>
        <w:t>196,</w:t>
      </w:r>
      <w:r w:rsidRPr="003D48BA">
        <w:rPr>
          <w:rFonts w:ascii="Times New Roman" w:eastAsia="Times New Roman" w:hAnsi="Times New Roman" w:cs="Times New Roman"/>
          <w:bCs/>
          <w:iCs/>
          <w:sz w:val="28"/>
          <w:szCs w:val="28"/>
          <w:lang w:eastAsia="x-none"/>
        </w:rPr>
        <w:t>7 тис.</w:t>
      </w:r>
      <w:r w:rsidR="00583F26">
        <w:rPr>
          <w:rFonts w:ascii="Times New Roman" w:eastAsia="Times New Roman" w:hAnsi="Times New Roman" w:cs="Times New Roman"/>
          <w:bCs/>
          <w:iCs/>
          <w:sz w:val="28"/>
          <w:szCs w:val="28"/>
          <w:lang w:eastAsia="x-none"/>
        </w:rPr>
        <w:t xml:space="preserve"> </w:t>
      </w:r>
      <w:r w:rsidRPr="003D48BA">
        <w:rPr>
          <w:rFonts w:ascii="Times New Roman" w:eastAsia="Times New Roman" w:hAnsi="Times New Roman" w:cs="Times New Roman"/>
          <w:bCs/>
          <w:iCs/>
          <w:sz w:val="28"/>
          <w:szCs w:val="28"/>
          <w:lang w:eastAsia="x-none"/>
        </w:rPr>
        <w:t>грн, або 6</w:t>
      </w:r>
      <w:r w:rsidR="003D48BA" w:rsidRPr="003D48BA">
        <w:rPr>
          <w:rFonts w:ascii="Times New Roman" w:eastAsia="Times New Roman" w:hAnsi="Times New Roman" w:cs="Times New Roman"/>
          <w:bCs/>
          <w:iCs/>
          <w:sz w:val="28"/>
          <w:szCs w:val="28"/>
          <w:lang w:eastAsia="x-none"/>
        </w:rPr>
        <w:t>6,9</w:t>
      </w:r>
      <w:r w:rsidRPr="003D48BA">
        <w:rPr>
          <w:rFonts w:ascii="Times New Roman" w:eastAsia="Times New Roman" w:hAnsi="Times New Roman" w:cs="Times New Roman"/>
          <w:bCs/>
          <w:iCs/>
          <w:sz w:val="28"/>
          <w:szCs w:val="28"/>
          <w:lang w:eastAsia="x-none"/>
        </w:rPr>
        <w:t xml:space="preserve"> %, в тому числі: по загальному фонду склали 1</w:t>
      </w:r>
      <w:r w:rsidR="003D48BA" w:rsidRPr="003D48BA">
        <w:rPr>
          <w:rFonts w:ascii="Times New Roman" w:eastAsia="Times New Roman" w:hAnsi="Times New Roman" w:cs="Times New Roman"/>
          <w:bCs/>
          <w:iCs/>
          <w:sz w:val="28"/>
          <w:szCs w:val="28"/>
          <w:lang w:eastAsia="x-none"/>
        </w:rPr>
        <w:t>2</w:t>
      </w:r>
      <w:r w:rsidRPr="003D48BA">
        <w:rPr>
          <w:rFonts w:ascii="Times New Roman" w:eastAsia="Times New Roman" w:hAnsi="Times New Roman" w:cs="Times New Roman"/>
          <w:bCs/>
          <w:iCs/>
          <w:sz w:val="28"/>
          <w:szCs w:val="28"/>
          <w:lang w:eastAsia="x-none"/>
        </w:rPr>
        <w:t>0</w:t>
      </w:r>
      <w:r w:rsidR="003D48BA" w:rsidRPr="003D48BA">
        <w:rPr>
          <w:rFonts w:ascii="Times New Roman" w:eastAsia="Times New Roman" w:hAnsi="Times New Roman" w:cs="Times New Roman"/>
          <w:bCs/>
          <w:iCs/>
          <w:sz w:val="28"/>
          <w:szCs w:val="28"/>
          <w:lang w:eastAsia="x-none"/>
        </w:rPr>
        <w:t>87</w:t>
      </w:r>
      <w:r w:rsidRPr="003D48BA">
        <w:rPr>
          <w:rFonts w:ascii="Times New Roman" w:eastAsia="Times New Roman" w:hAnsi="Times New Roman" w:cs="Times New Roman"/>
          <w:bCs/>
          <w:iCs/>
          <w:sz w:val="28"/>
          <w:szCs w:val="28"/>
          <w:lang w:eastAsia="x-none"/>
        </w:rPr>
        <w:t>,</w:t>
      </w:r>
      <w:r w:rsidR="003D48BA" w:rsidRPr="003D48BA">
        <w:rPr>
          <w:rFonts w:ascii="Times New Roman" w:eastAsia="Times New Roman" w:hAnsi="Times New Roman" w:cs="Times New Roman"/>
          <w:bCs/>
          <w:iCs/>
          <w:sz w:val="28"/>
          <w:szCs w:val="28"/>
          <w:lang w:eastAsia="x-none"/>
        </w:rPr>
        <w:t>0</w:t>
      </w:r>
      <w:r w:rsidRPr="003D48BA">
        <w:rPr>
          <w:rFonts w:ascii="Times New Roman" w:eastAsia="Times New Roman" w:hAnsi="Times New Roman" w:cs="Times New Roman"/>
          <w:bCs/>
          <w:iCs/>
          <w:sz w:val="28"/>
          <w:szCs w:val="28"/>
          <w:lang w:eastAsia="x-none"/>
        </w:rPr>
        <w:t xml:space="preserve"> тис.</w:t>
      </w:r>
      <w:r w:rsidR="00583F26">
        <w:rPr>
          <w:rFonts w:ascii="Times New Roman" w:eastAsia="Times New Roman" w:hAnsi="Times New Roman" w:cs="Times New Roman"/>
          <w:bCs/>
          <w:iCs/>
          <w:sz w:val="28"/>
          <w:szCs w:val="28"/>
          <w:lang w:eastAsia="x-none"/>
        </w:rPr>
        <w:t xml:space="preserve"> </w:t>
      </w:r>
      <w:r w:rsidRPr="003D48BA">
        <w:rPr>
          <w:rFonts w:ascii="Times New Roman" w:eastAsia="Times New Roman" w:hAnsi="Times New Roman" w:cs="Times New Roman"/>
          <w:bCs/>
          <w:iCs/>
          <w:sz w:val="28"/>
          <w:szCs w:val="28"/>
          <w:lang w:eastAsia="x-none"/>
        </w:rPr>
        <w:t>грн, або 6</w:t>
      </w:r>
      <w:r w:rsidR="003D48BA" w:rsidRPr="003D48BA">
        <w:rPr>
          <w:rFonts w:ascii="Times New Roman" w:eastAsia="Times New Roman" w:hAnsi="Times New Roman" w:cs="Times New Roman"/>
          <w:bCs/>
          <w:iCs/>
          <w:sz w:val="28"/>
          <w:szCs w:val="28"/>
          <w:lang w:eastAsia="x-none"/>
        </w:rPr>
        <w:t>5</w:t>
      </w:r>
      <w:r w:rsidRPr="003D48BA">
        <w:rPr>
          <w:rFonts w:ascii="Times New Roman" w:eastAsia="Times New Roman" w:hAnsi="Times New Roman" w:cs="Times New Roman"/>
          <w:bCs/>
          <w:iCs/>
          <w:sz w:val="28"/>
          <w:szCs w:val="28"/>
          <w:lang w:eastAsia="x-none"/>
        </w:rPr>
        <w:t>,</w:t>
      </w:r>
      <w:r w:rsidR="003D48BA" w:rsidRPr="003D48BA">
        <w:rPr>
          <w:rFonts w:ascii="Times New Roman" w:eastAsia="Times New Roman" w:hAnsi="Times New Roman" w:cs="Times New Roman"/>
          <w:bCs/>
          <w:iCs/>
          <w:sz w:val="28"/>
          <w:szCs w:val="28"/>
          <w:lang w:eastAsia="x-none"/>
        </w:rPr>
        <w:t>6</w:t>
      </w:r>
      <w:r w:rsidRPr="003D48BA">
        <w:rPr>
          <w:rFonts w:ascii="Times New Roman" w:eastAsia="Times New Roman" w:hAnsi="Times New Roman" w:cs="Times New Roman"/>
          <w:bCs/>
          <w:iCs/>
          <w:sz w:val="28"/>
          <w:szCs w:val="28"/>
          <w:lang w:eastAsia="x-none"/>
        </w:rPr>
        <w:t xml:space="preserve"> % до річних призначень з урахуванням змін, та по спеціальному фонду – </w:t>
      </w:r>
      <w:r w:rsidR="003D48BA" w:rsidRPr="003D48BA">
        <w:rPr>
          <w:rFonts w:ascii="Times New Roman" w:eastAsia="Times New Roman" w:hAnsi="Times New Roman" w:cs="Times New Roman"/>
          <w:bCs/>
          <w:iCs/>
          <w:sz w:val="28"/>
          <w:szCs w:val="28"/>
          <w:lang w:eastAsia="x-none"/>
        </w:rPr>
        <w:t>2109,7</w:t>
      </w:r>
      <w:r w:rsidRPr="003D48BA">
        <w:rPr>
          <w:rFonts w:ascii="Times New Roman" w:eastAsia="Times New Roman" w:hAnsi="Times New Roman" w:cs="Times New Roman"/>
          <w:bCs/>
          <w:iCs/>
          <w:sz w:val="28"/>
          <w:szCs w:val="28"/>
          <w:lang w:eastAsia="x-none"/>
        </w:rPr>
        <w:t xml:space="preserve"> тис.</w:t>
      </w:r>
      <w:r w:rsidR="00583F26">
        <w:rPr>
          <w:rFonts w:ascii="Times New Roman" w:eastAsia="Times New Roman" w:hAnsi="Times New Roman" w:cs="Times New Roman"/>
          <w:bCs/>
          <w:iCs/>
          <w:sz w:val="28"/>
          <w:szCs w:val="28"/>
          <w:lang w:eastAsia="x-none"/>
        </w:rPr>
        <w:t xml:space="preserve"> </w:t>
      </w:r>
      <w:r w:rsidRPr="003D48BA">
        <w:rPr>
          <w:rFonts w:ascii="Times New Roman" w:eastAsia="Times New Roman" w:hAnsi="Times New Roman" w:cs="Times New Roman"/>
          <w:bCs/>
          <w:iCs/>
          <w:sz w:val="28"/>
          <w:szCs w:val="28"/>
          <w:lang w:eastAsia="x-none"/>
        </w:rPr>
        <w:t>грн, або 7</w:t>
      </w:r>
      <w:r w:rsidR="003D48BA" w:rsidRPr="003D48BA">
        <w:rPr>
          <w:rFonts w:ascii="Times New Roman" w:eastAsia="Times New Roman" w:hAnsi="Times New Roman" w:cs="Times New Roman"/>
          <w:bCs/>
          <w:iCs/>
          <w:sz w:val="28"/>
          <w:szCs w:val="28"/>
          <w:lang w:eastAsia="x-none"/>
        </w:rPr>
        <w:t>5</w:t>
      </w:r>
      <w:r w:rsidRPr="003D48BA">
        <w:rPr>
          <w:rFonts w:ascii="Times New Roman" w:eastAsia="Times New Roman" w:hAnsi="Times New Roman" w:cs="Times New Roman"/>
          <w:bCs/>
          <w:iCs/>
          <w:sz w:val="28"/>
          <w:szCs w:val="28"/>
          <w:lang w:eastAsia="x-none"/>
        </w:rPr>
        <w:t xml:space="preserve"> % до уточненого річного плану. </w:t>
      </w:r>
    </w:p>
    <w:p w:rsidR="00324E99" w:rsidRPr="00C33591" w:rsidRDefault="00324E99" w:rsidP="00324E99">
      <w:pPr>
        <w:spacing w:after="0" w:line="240" w:lineRule="auto"/>
        <w:ind w:firstLine="709"/>
        <w:jc w:val="both"/>
        <w:rPr>
          <w:rFonts w:ascii="Times New Roman" w:eastAsia="Times New Roman" w:hAnsi="Times New Roman" w:cs="Times New Roman"/>
          <w:sz w:val="24"/>
          <w:szCs w:val="24"/>
          <w:lang w:eastAsia="ru-RU"/>
        </w:rPr>
      </w:pPr>
      <w:r w:rsidRPr="00C33591">
        <w:rPr>
          <w:rFonts w:ascii="Times New Roman" w:eastAsia="Times New Roman" w:hAnsi="Times New Roman" w:cs="Times New Roman"/>
          <w:sz w:val="28"/>
          <w:szCs w:val="28"/>
          <w:lang w:eastAsia="ru-RU"/>
        </w:rPr>
        <w:t>Штатна чисельність працівників бюджетних установ по галузі культури станом на 01.10.202</w:t>
      </w:r>
      <w:r w:rsidR="00C33591" w:rsidRPr="00C33591">
        <w:rPr>
          <w:rFonts w:ascii="Times New Roman" w:eastAsia="Times New Roman" w:hAnsi="Times New Roman" w:cs="Times New Roman"/>
          <w:sz w:val="28"/>
          <w:szCs w:val="28"/>
          <w:lang w:eastAsia="ru-RU"/>
        </w:rPr>
        <w:t>3</w:t>
      </w:r>
      <w:r w:rsidRPr="00C33591">
        <w:rPr>
          <w:rFonts w:ascii="Times New Roman" w:eastAsia="Times New Roman" w:hAnsi="Times New Roman" w:cs="Times New Roman"/>
          <w:sz w:val="28"/>
          <w:szCs w:val="28"/>
          <w:lang w:eastAsia="ru-RU"/>
        </w:rPr>
        <w:t xml:space="preserve"> року становить 8</w:t>
      </w:r>
      <w:r w:rsidR="00C33591" w:rsidRPr="00C33591">
        <w:rPr>
          <w:rFonts w:ascii="Times New Roman" w:eastAsia="Times New Roman" w:hAnsi="Times New Roman" w:cs="Times New Roman"/>
          <w:sz w:val="28"/>
          <w:szCs w:val="28"/>
          <w:lang w:eastAsia="ru-RU"/>
        </w:rPr>
        <w:t>7</w:t>
      </w:r>
      <w:r w:rsidRPr="00C33591">
        <w:rPr>
          <w:rFonts w:ascii="Times New Roman" w:eastAsia="Times New Roman" w:hAnsi="Times New Roman" w:cs="Times New Roman"/>
          <w:sz w:val="28"/>
          <w:szCs w:val="28"/>
          <w:lang w:eastAsia="ru-RU"/>
        </w:rPr>
        <w:t>,25 одиниць, фактична чисельність – 8</w:t>
      </w:r>
      <w:r w:rsidR="00C33591" w:rsidRPr="00C33591">
        <w:rPr>
          <w:rFonts w:ascii="Times New Roman" w:eastAsia="Times New Roman" w:hAnsi="Times New Roman" w:cs="Times New Roman"/>
          <w:sz w:val="28"/>
          <w:szCs w:val="28"/>
          <w:lang w:eastAsia="ru-RU"/>
        </w:rPr>
        <w:t>7</w:t>
      </w:r>
      <w:r w:rsidRPr="00C33591">
        <w:rPr>
          <w:rFonts w:ascii="Times New Roman" w:eastAsia="Times New Roman" w:hAnsi="Times New Roman" w:cs="Times New Roman"/>
          <w:sz w:val="28"/>
          <w:szCs w:val="28"/>
          <w:lang w:eastAsia="ru-RU"/>
        </w:rPr>
        <w:t xml:space="preserve">,25 одиниць. </w:t>
      </w:r>
    </w:p>
    <w:p w:rsidR="00324E99" w:rsidRPr="00583F26" w:rsidRDefault="00324E99" w:rsidP="00324E99">
      <w:pPr>
        <w:spacing w:after="0" w:line="240" w:lineRule="auto"/>
        <w:ind w:firstLine="709"/>
        <w:jc w:val="both"/>
        <w:rPr>
          <w:rFonts w:ascii="Times New Roman" w:eastAsia="Times New Roman" w:hAnsi="Times New Roman" w:cs="Times New Roman"/>
          <w:bCs/>
          <w:sz w:val="24"/>
          <w:szCs w:val="24"/>
          <w:highlight w:val="yellow"/>
          <w:lang w:eastAsia="ru-RU"/>
        </w:rPr>
      </w:pPr>
      <w:r w:rsidRPr="003D48BA">
        <w:rPr>
          <w:rFonts w:ascii="Times New Roman" w:eastAsia="Times New Roman" w:hAnsi="Times New Roman" w:cs="Times New Roman"/>
          <w:sz w:val="28"/>
          <w:szCs w:val="28"/>
          <w:lang w:eastAsia="ru-RU"/>
        </w:rPr>
        <w:t xml:space="preserve">На оплату праці і нарахування на заробітну плату спрямовано </w:t>
      </w:r>
      <w:r w:rsidR="003D48BA" w:rsidRPr="003D48BA">
        <w:rPr>
          <w:rFonts w:ascii="Times New Roman" w:eastAsia="Times New Roman" w:hAnsi="Times New Roman" w:cs="Times New Roman"/>
          <w:sz w:val="28"/>
          <w:szCs w:val="28"/>
          <w:lang w:eastAsia="ru-RU"/>
        </w:rPr>
        <w:t>8320</w:t>
      </w:r>
      <w:r w:rsidRPr="003D48BA">
        <w:rPr>
          <w:rFonts w:ascii="Times New Roman" w:eastAsia="Times New Roman" w:hAnsi="Times New Roman" w:cs="Times New Roman"/>
          <w:sz w:val="28"/>
          <w:szCs w:val="28"/>
          <w:lang w:eastAsia="ru-RU"/>
        </w:rPr>
        <w:t>,4 тис.</w:t>
      </w:r>
      <w:r w:rsidR="00583F26">
        <w:rPr>
          <w:rFonts w:ascii="Times New Roman" w:eastAsia="Times New Roman" w:hAnsi="Times New Roman" w:cs="Times New Roman"/>
          <w:sz w:val="28"/>
          <w:szCs w:val="28"/>
          <w:lang w:eastAsia="ru-RU"/>
        </w:rPr>
        <w:t xml:space="preserve"> </w:t>
      </w:r>
      <w:r w:rsidRPr="003D48BA">
        <w:rPr>
          <w:rFonts w:ascii="Times New Roman" w:eastAsia="Times New Roman" w:hAnsi="Times New Roman" w:cs="Times New Roman"/>
          <w:sz w:val="28"/>
          <w:szCs w:val="28"/>
          <w:lang w:eastAsia="ru-RU"/>
        </w:rPr>
        <w:t>грн, або 72 % до уточненого річного плану</w:t>
      </w:r>
      <w:r w:rsidRPr="00583F26">
        <w:rPr>
          <w:rFonts w:ascii="Times New Roman" w:eastAsia="Times New Roman" w:hAnsi="Times New Roman" w:cs="Times New Roman"/>
          <w:sz w:val="28"/>
          <w:szCs w:val="28"/>
          <w:lang w:eastAsia="ru-RU"/>
        </w:rPr>
        <w:t xml:space="preserve">. Питома вага видатків на оплату праці і нарахування на заробітну плату в загальному обсязі видатків загального фонду на галузь складає </w:t>
      </w:r>
      <w:r w:rsidR="003D48BA" w:rsidRPr="00583F26">
        <w:rPr>
          <w:rFonts w:ascii="Times New Roman" w:eastAsia="Times New Roman" w:hAnsi="Times New Roman" w:cs="Times New Roman"/>
          <w:sz w:val="28"/>
          <w:szCs w:val="28"/>
          <w:lang w:eastAsia="ru-RU"/>
        </w:rPr>
        <w:t>6</w:t>
      </w:r>
      <w:r w:rsidRPr="00583F26">
        <w:rPr>
          <w:rFonts w:ascii="Times New Roman" w:eastAsia="Times New Roman" w:hAnsi="Times New Roman" w:cs="Times New Roman"/>
          <w:sz w:val="28"/>
          <w:szCs w:val="28"/>
          <w:lang w:eastAsia="ru-RU"/>
        </w:rPr>
        <w:t>8,</w:t>
      </w:r>
      <w:r w:rsidR="003D48BA" w:rsidRPr="00583F26">
        <w:rPr>
          <w:rFonts w:ascii="Times New Roman" w:eastAsia="Times New Roman" w:hAnsi="Times New Roman" w:cs="Times New Roman"/>
          <w:sz w:val="28"/>
          <w:szCs w:val="28"/>
          <w:lang w:eastAsia="ru-RU"/>
        </w:rPr>
        <w:t>8</w:t>
      </w:r>
      <w:r w:rsidRPr="00583F26">
        <w:rPr>
          <w:rFonts w:ascii="Times New Roman" w:eastAsia="Times New Roman" w:hAnsi="Times New Roman" w:cs="Times New Roman"/>
          <w:sz w:val="28"/>
          <w:szCs w:val="28"/>
          <w:lang w:eastAsia="ru-RU"/>
        </w:rPr>
        <w:t xml:space="preserve"> %.</w:t>
      </w:r>
      <w:r w:rsidRPr="00583F26">
        <w:rPr>
          <w:rFonts w:ascii="Times New Roman" w:eastAsia="Times New Roman" w:hAnsi="Times New Roman" w:cs="Times New Roman"/>
          <w:sz w:val="28"/>
          <w:szCs w:val="28"/>
          <w:highlight w:val="yellow"/>
          <w:lang w:eastAsia="ru-RU"/>
        </w:rPr>
        <w:t xml:space="preserve"> </w:t>
      </w:r>
    </w:p>
    <w:p w:rsidR="00324E99" w:rsidRPr="00583F26" w:rsidRDefault="00324E99" w:rsidP="00324E99">
      <w:pPr>
        <w:autoSpaceDE w:val="0"/>
        <w:autoSpaceDN w:val="0"/>
        <w:adjustRightInd w:val="0"/>
        <w:spacing w:after="0" w:line="240" w:lineRule="auto"/>
        <w:ind w:firstLine="709"/>
        <w:jc w:val="both"/>
        <w:rPr>
          <w:rFonts w:ascii="Times New Roman" w:eastAsia="Times New Roman" w:hAnsi="Times New Roman" w:cs="Times New Roman"/>
          <w:iCs/>
          <w:sz w:val="28"/>
          <w:szCs w:val="28"/>
          <w:highlight w:val="yellow"/>
          <w:lang w:eastAsia="ru-RU"/>
        </w:rPr>
      </w:pPr>
      <w:r w:rsidRPr="003D48BA">
        <w:rPr>
          <w:rFonts w:ascii="Times New Roman" w:eastAsia="Times New Roman" w:hAnsi="Times New Roman" w:cs="Times New Roman"/>
          <w:sz w:val="28"/>
          <w:szCs w:val="28"/>
          <w:lang w:eastAsia="ru-RU"/>
        </w:rPr>
        <w:t>На оплату комунальних послуг та енергоносіїв спрямовано 10</w:t>
      </w:r>
      <w:r w:rsidR="003D48BA" w:rsidRPr="003D48BA">
        <w:rPr>
          <w:rFonts w:ascii="Times New Roman" w:eastAsia="Times New Roman" w:hAnsi="Times New Roman" w:cs="Times New Roman"/>
          <w:sz w:val="28"/>
          <w:szCs w:val="28"/>
          <w:lang w:eastAsia="ru-RU"/>
        </w:rPr>
        <w:t>13,7</w:t>
      </w:r>
      <w:r w:rsidRPr="003D48BA">
        <w:rPr>
          <w:rFonts w:ascii="Times New Roman" w:eastAsia="Times New Roman" w:hAnsi="Times New Roman" w:cs="Times New Roman"/>
          <w:sz w:val="28"/>
          <w:szCs w:val="28"/>
          <w:lang w:eastAsia="ru-RU"/>
        </w:rPr>
        <w:t xml:space="preserve"> тис.</w:t>
      </w:r>
      <w:r w:rsidR="00583F26">
        <w:rPr>
          <w:rFonts w:ascii="Times New Roman" w:eastAsia="Times New Roman" w:hAnsi="Times New Roman" w:cs="Times New Roman"/>
          <w:sz w:val="28"/>
          <w:szCs w:val="28"/>
          <w:lang w:eastAsia="ru-RU"/>
        </w:rPr>
        <w:t xml:space="preserve"> </w:t>
      </w:r>
      <w:r w:rsidRPr="003D48BA">
        <w:rPr>
          <w:rFonts w:ascii="Times New Roman" w:eastAsia="Times New Roman" w:hAnsi="Times New Roman" w:cs="Times New Roman"/>
          <w:sz w:val="28"/>
          <w:szCs w:val="28"/>
          <w:lang w:eastAsia="ru-RU"/>
        </w:rPr>
        <w:t>грн, або 5</w:t>
      </w:r>
      <w:r w:rsidR="003D48BA" w:rsidRPr="003D48BA">
        <w:rPr>
          <w:rFonts w:ascii="Times New Roman" w:eastAsia="Times New Roman" w:hAnsi="Times New Roman" w:cs="Times New Roman"/>
          <w:sz w:val="28"/>
          <w:szCs w:val="28"/>
          <w:lang w:eastAsia="ru-RU"/>
        </w:rPr>
        <w:t>2,2</w:t>
      </w:r>
      <w:r w:rsidRPr="003D48BA">
        <w:rPr>
          <w:rFonts w:ascii="Times New Roman" w:eastAsia="Times New Roman" w:hAnsi="Times New Roman" w:cs="Times New Roman"/>
          <w:sz w:val="28"/>
          <w:szCs w:val="28"/>
          <w:lang w:eastAsia="ru-RU"/>
        </w:rPr>
        <w:t xml:space="preserve"> % до уточненого річного плану. </w:t>
      </w:r>
      <w:r w:rsidRPr="00583F26">
        <w:rPr>
          <w:rFonts w:ascii="Times New Roman" w:eastAsia="Times New Roman" w:hAnsi="Times New Roman" w:cs="Times New Roman"/>
          <w:iCs/>
          <w:sz w:val="28"/>
          <w:szCs w:val="28"/>
          <w:lang w:eastAsia="ru-RU"/>
        </w:rPr>
        <w:t xml:space="preserve">Питома вага видатків на оплату комунальних послуг та енергоносіїв в загальному обсязі видатків загального фонду на галузь складає </w:t>
      </w:r>
      <w:r w:rsidR="003D48BA" w:rsidRPr="00583F26">
        <w:rPr>
          <w:rFonts w:ascii="Times New Roman" w:eastAsia="Times New Roman" w:hAnsi="Times New Roman" w:cs="Times New Roman"/>
          <w:iCs/>
          <w:sz w:val="28"/>
          <w:szCs w:val="28"/>
          <w:lang w:eastAsia="ru-RU"/>
        </w:rPr>
        <w:t>8</w:t>
      </w:r>
      <w:r w:rsidRPr="00583F26">
        <w:rPr>
          <w:rFonts w:ascii="Times New Roman" w:eastAsia="Times New Roman" w:hAnsi="Times New Roman" w:cs="Times New Roman"/>
          <w:iCs/>
          <w:sz w:val="28"/>
          <w:szCs w:val="28"/>
          <w:lang w:eastAsia="ru-RU"/>
        </w:rPr>
        <w:t>,4 %.</w:t>
      </w:r>
    </w:p>
    <w:p w:rsidR="00324E99" w:rsidRPr="00583F26" w:rsidRDefault="00324E99" w:rsidP="00324E99">
      <w:pPr>
        <w:spacing w:after="0" w:line="240" w:lineRule="auto"/>
        <w:ind w:firstLine="709"/>
        <w:jc w:val="both"/>
        <w:rPr>
          <w:rFonts w:ascii="Times New Roman" w:eastAsia="Times New Roman" w:hAnsi="Times New Roman" w:cs="Times New Roman"/>
          <w:iCs/>
          <w:sz w:val="28"/>
          <w:szCs w:val="28"/>
          <w:highlight w:val="yellow"/>
          <w:lang w:eastAsia="ru-RU"/>
        </w:rPr>
      </w:pPr>
      <w:r w:rsidRPr="003D48BA">
        <w:rPr>
          <w:rFonts w:ascii="Times New Roman" w:eastAsia="Times New Roman" w:hAnsi="Times New Roman" w:cs="Times New Roman"/>
          <w:sz w:val="28"/>
          <w:szCs w:val="28"/>
          <w:lang w:eastAsia="ru-RU"/>
        </w:rPr>
        <w:t xml:space="preserve">На інші видатки спрямовано </w:t>
      </w:r>
      <w:r w:rsidR="003D48BA" w:rsidRPr="003D48BA">
        <w:rPr>
          <w:rFonts w:ascii="Times New Roman" w:eastAsia="Times New Roman" w:hAnsi="Times New Roman" w:cs="Times New Roman"/>
          <w:sz w:val="28"/>
          <w:szCs w:val="28"/>
          <w:lang w:eastAsia="ru-RU"/>
        </w:rPr>
        <w:t>2752,9</w:t>
      </w:r>
      <w:r w:rsidRPr="003D48BA">
        <w:rPr>
          <w:rFonts w:ascii="Times New Roman" w:eastAsia="Times New Roman" w:hAnsi="Times New Roman" w:cs="Times New Roman"/>
          <w:sz w:val="28"/>
          <w:szCs w:val="28"/>
          <w:lang w:eastAsia="ru-RU"/>
        </w:rPr>
        <w:t xml:space="preserve"> тис.</w:t>
      </w:r>
      <w:r w:rsidR="00583F26">
        <w:rPr>
          <w:rFonts w:ascii="Times New Roman" w:eastAsia="Times New Roman" w:hAnsi="Times New Roman" w:cs="Times New Roman"/>
          <w:sz w:val="28"/>
          <w:szCs w:val="28"/>
          <w:lang w:eastAsia="ru-RU"/>
        </w:rPr>
        <w:t xml:space="preserve"> </w:t>
      </w:r>
      <w:r w:rsidRPr="003D48BA">
        <w:rPr>
          <w:rFonts w:ascii="Times New Roman" w:eastAsia="Times New Roman" w:hAnsi="Times New Roman" w:cs="Times New Roman"/>
          <w:sz w:val="28"/>
          <w:szCs w:val="28"/>
          <w:lang w:eastAsia="ru-RU"/>
        </w:rPr>
        <w:t xml:space="preserve">грн, або </w:t>
      </w:r>
      <w:r w:rsidR="003D48BA" w:rsidRPr="003D48BA">
        <w:rPr>
          <w:rFonts w:ascii="Times New Roman" w:eastAsia="Times New Roman" w:hAnsi="Times New Roman" w:cs="Times New Roman"/>
          <w:sz w:val="28"/>
          <w:szCs w:val="28"/>
          <w:lang w:eastAsia="ru-RU"/>
        </w:rPr>
        <w:t>56,0</w:t>
      </w:r>
      <w:r w:rsidRPr="003D48BA">
        <w:rPr>
          <w:rFonts w:ascii="Times New Roman" w:eastAsia="Times New Roman" w:hAnsi="Times New Roman" w:cs="Times New Roman"/>
          <w:sz w:val="28"/>
          <w:szCs w:val="28"/>
          <w:lang w:eastAsia="ru-RU"/>
        </w:rPr>
        <w:t xml:space="preserve"> % до уточненого річного плану. </w:t>
      </w:r>
      <w:r w:rsidRPr="00583F26">
        <w:rPr>
          <w:rFonts w:ascii="Times New Roman" w:eastAsia="Times New Roman" w:hAnsi="Times New Roman" w:cs="Times New Roman"/>
          <w:iCs/>
          <w:sz w:val="28"/>
          <w:szCs w:val="28"/>
          <w:lang w:eastAsia="ru-RU"/>
        </w:rPr>
        <w:t xml:space="preserve">Питома вага інших видатків в загальному </w:t>
      </w:r>
      <w:r w:rsidR="003D48BA" w:rsidRPr="00583F26">
        <w:rPr>
          <w:rFonts w:ascii="Times New Roman" w:eastAsia="Times New Roman" w:hAnsi="Times New Roman" w:cs="Times New Roman"/>
          <w:iCs/>
          <w:sz w:val="28"/>
          <w:szCs w:val="28"/>
          <w:lang w:eastAsia="ru-RU"/>
        </w:rPr>
        <w:t>фонді</w:t>
      </w:r>
      <w:r w:rsidRPr="00583F26">
        <w:rPr>
          <w:rFonts w:ascii="Times New Roman" w:eastAsia="Times New Roman" w:hAnsi="Times New Roman" w:cs="Times New Roman"/>
          <w:iCs/>
          <w:sz w:val="28"/>
          <w:szCs w:val="28"/>
          <w:lang w:eastAsia="ru-RU"/>
        </w:rPr>
        <w:t xml:space="preserve"> видатків на галузь складає </w:t>
      </w:r>
      <w:r w:rsidR="003D48BA" w:rsidRPr="00583F26">
        <w:rPr>
          <w:rFonts w:ascii="Times New Roman" w:eastAsia="Times New Roman" w:hAnsi="Times New Roman" w:cs="Times New Roman"/>
          <w:iCs/>
          <w:sz w:val="28"/>
          <w:szCs w:val="28"/>
          <w:lang w:eastAsia="ru-RU"/>
        </w:rPr>
        <w:t>22,8</w:t>
      </w:r>
      <w:r w:rsidRPr="00583F26">
        <w:rPr>
          <w:rFonts w:ascii="Times New Roman" w:eastAsia="Times New Roman" w:hAnsi="Times New Roman" w:cs="Times New Roman"/>
          <w:iCs/>
          <w:sz w:val="28"/>
          <w:szCs w:val="28"/>
          <w:lang w:eastAsia="ru-RU"/>
        </w:rPr>
        <w:t xml:space="preserve"> %.</w:t>
      </w:r>
    </w:p>
    <w:p w:rsidR="00324E99" w:rsidRPr="00774986" w:rsidRDefault="00324E99" w:rsidP="00324E99">
      <w:pPr>
        <w:autoSpaceDE w:val="0"/>
        <w:autoSpaceDN w:val="0"/>
        <w:adjustRightInd w:val="0"/>
        <w:spacing w:after="0" w:line="240" w:lineRule="auto"/>
        <w:jc w:val="center"/>
        <w:rPr>
          <w:rFonts w:ascii="Times New Roman" w:eastAsia="Times New Roman" w:hAnsi="Times New Roman" w:cs="Times New Roman"/>
          <w:bCs/>
          <w:iCs/>
          <w:sz w:val="28"/>
          <w:szCs w:val="28"/>
          <w:u w:val="single"/>
          <w:lang w:eastAsia="ru-RU"/>
        </w:rPr>
      </w:pPr>
      <w:r w:rsidRPr="00E672F3">
        <w:rPr>
          <w:rFonts w:ascii="Times New Roman" w:eastAsia="Times New Roman" w:hAnsi="Times New Roman" w:cs="Times New Roman"/>
          <w:bCs/>
          <w:iCs/>
          <w:sz w:val="28"/>
          <w:szCs w:val="28"/>
          <w:u w:val="single"/>
          <w:lang w:eastAsia="ru-RU"/>
        </w:rPr>
        <w:t xml:space="preserve"> </w:t>
      </w:r>
      <w:r w:rsidRPr="00774986">
        <w:rPr>
          <w:rFonts w:ascii="Times New Roman" w:eastAsia="Times New Roman" w:hAnsi="Times New Roman" w:cs="Times New Roman"/>
          <w:bCs/>
          <w:iCs/>
          <w:sz w:val="28"/>
          <w:szCs w:val="28"/>
          <w:u w:val="single"/>
          <w:lang w:eastAsia="ru-RU"/>
        </w:rPr>
        <w:t xml:space="preserve">Фізична культура і спорт </w:t>
      </w:r>
    </w:p>
    <w:p w:rsidR="00324E99" w:rsidRPr="00324E99" w:rsidRDefault="00324E99" w:rsidP="00324E99">
      <w:pPr>
        <w:autoSpaceDE w:val="0"/>
        <w:autoSpaceDN w:val="0"/>
        <w:adjustRightInd w:val="0"/>
        <w:spacing w:after="0" w:line="240" w:lineRule="auto"/>
        <w:jc w:val="center"/>
        <w:rPr>
          <w:rFonts w:ascii="Times New Roman" w:eastAsia="Times New Roman" w:hAnsi="Times New Roman" w:cs="Times New Roman"/>
          <w:bCs/>
          <w:iCs/>
          <w:sz w:val="28"/>
          <w:szCs w:val="28"/>
          <w:highlight w:val="yellow"/>
          <w:u w:val="single"/>
          <w:lang w:eastAsia="ru-RU"/>
        </w:rPr>
      </w:pPr>
    </w:p>
    <w:p w:rsidR="00324E99" w:rsidRPr="00E338FA" w:rsidRDefault="00324E99" w:rsidP="00324E99">
      <w:pPr>
        <w:widowControl w:val="0"/>
        <w:spacing w:after="0" w:line="240" w:lineRule="auto"/>
        <w:ind w:firstLine="567"/>
        <w:jc w:val="both"/>
        <w:rPr>
          <w:rFonts w:ascii="Times New Roman" w:eastAsia="Times New Roman" w:hAnsi="Times New Roman" w:cs="Times New Roman"/>
          <w:sz w:val="28"/>
          <w:szCs w:val="28"/>
          <w:lang w:eastAsia="x-none"/>
        </w:rPr>
      </w:pPr>
      <w:r w:rsidRPr="00E338FA">
        <w:rPr>
          <w:rFonts w:ascii="Times New Roman" w:eastAsia="Times New Roman" w:hAnsi="Times New Roman" w:cs="Times New Roman"/>
          <w:sz w:val="28"/>
          <w:szCs w:val="28"/>
          <w:lang w:eastAsia="x-none"/>
        </w:rPr>
        <w:t xml:space="preserve">Головним розпорядником коштів по галузі “Фізична культура і спорт» є управління культури, молоді, спорту та туризму виконавчого комітету Ковельської міської ради. </w:t>
      </w:r>
    </w:p>
    <w:p w:rsidR="00324E99" w:rsidRPr="00E338FA" w:rsidRDefault="00324E99" w:rsidP="00324E99">
      <w:pPr>
        <w:widowControl w:val="0"/>
        <w:spacing w:after="0" w:line="240" w:lineRule="auto"/>
        <w:ind w:firstLine="567"/>
        <w:jc w:val="both"/>
        <w:rPr>
          <w:rFonts w:ascii="Times New Roman" w:eastAsia="Times New Roman" w:hAnsi="Times New Roman" w:cs="Times New Roman"/>
          <w:sz w:val="28"/>
          <w:szCs w:val="28"/>
          <w:lang w:eastAsia="x-none"/>
        </w:rPr>
      </w:pPr>
      <w:r w:rsidRPr="00E338FA">
        <w:rPr>
          <w:rFonts w:ascii="Times New Roman" w:eastAsia="Times New Roman" w:hAnsi="Times New Roman" w:cs="Times New Roman"/>
          <w:sz w:val="28"/>
          <w:szCs w:val="28"/>
          <w:lang w:eastAsia="x-none"/>
        </w:rPr>
        <w:lastRenderedPageBreak/>
        <w:t>Річні призначення з урахуванням змін на 202</w:t>
      </w:r>
      <w:r w:rsidR="00E338FA" w:rsidRPr="00E338FA">
        <w:rPr>
          <w:rFonts w:ascii="Times New Roman" w:eastAsia="Times New Roman" w:hAnsi="Times New Roman" w:cs="Times New Roman"/>
          <w:sz w:val="28"/>
          <w:szCs w:val="28"/>
          <w:lang w:eastAsia="x-none"/>
        </w:rPr>
        <w:t>3</w:t>
      </w:r>
      <w:r w:rsidRPr="00E338FA">
        <w:rPr>
          <w:rFonts w:ascii="Times New Roman" w:eastAsia="Times New Roman" w:hAnsi="Times New Roman" w:cs="Times New Roman"/>
          <w:sz w:val="28"/>
          <w:szCs w:val="28"/>
          <w:lang w:eastAsia="x-none"/>
        </w:rPr>
        <w:t xml:space="preserve"> рік в загальній сумі видатків по галузі «Фізична культура і спорт» - </w:t>
      </w:r>
      <w:r w:rsidR="00E338FA" w:rsidRPr="00E338FA">
        <w:rPr>
          <w:rFonts w:ascii="Times New Roman" w:eastAsia="Times New Roman" w:hAnsi="Times New Roman" w:cs="Times New Roman"/>
          <w:sz w:val="28"/>
          <w:szCs w:val="28"/>
          <w:lang w:eastAsia="x-none"/>
        </w:rPr>
        <w:t>21483,9</w:t>
      </w:r>
      <w:r w:rsidRPr="00E338FA">
        <w:rPr>
          <w:rFonts w:ascii="Times New Roman" w:eastAsia="Times New Roman" w:hAnsi="Times New Roman" w:cs="Times New Roman"/>
          <w:sz w:val="28"/>
          <w:szCs w:val="28"/>
          <w:lang w:eastAsia="x-none"/>
        </w:rPr>
        <w:t xml:space="preserve"> тис.</w:t>
      </w:r>
      <w:r w:rsidR="00583F26">
        <w:rPr>
          <w:rFonts w:ascii="Times New Roman" w:eastAsia="Times New Roman" w:hAnsi="Times New Roman" w:cs="Times New Roman"/>
          <w:sz w:val="28"/>
          <w:szCs w:val="28"/>
          <w:lang w:eastAsia="x-none"/>
        </w:rPr>
        <w:t xml:space="preserve"> </w:t>
      </w:r>
      <w:r w:rsidRPr="00E338FA">
        <w:rPr>
          <w:rFonts w:ascii="Times New Roman" w:eastAsia="Times New Roman" w:hAnsi="Times New Roman" w:cs="Times New Roman"/>
          <w:sz w:val="28"/>
          <w:szCs w:val="28"/>
          <w:lang w:eastAsia="x-none"/>
        </w:rPr>
        <w:t xml:space="preserve">грн, з них по загальному фонду </w:t>
      </w:r>
      <w:r w:rsidR="00E338FA" w:rsidRPr="00E338FA">
        <w:rPr>
          <w:rFonts w:ascii="Times New Roman" w:eastAsia="Times New Roman" w:hAnsi="Times New Roman" w:cs="Times New Roman"/>
          <w:sz w:val="28"/>
          <w:szCs w:val="28"/>
          <w:lang w:eastAsia="x-none"/>
        </w:rPr>
        <w:t>19448,3</w:t>
      </w:r>
      <w:r w:rsidRPr="00E338FA">
        <w:rPr>
          <w:rFonts w:ascii="Times New Roman" w:eastAsia="Times New Roman" w:hAnsi="Times New Roman" w:cs="Times New Roman"/>
          <w:sz w:val="28"/>
          <w:szCs w:val="28"/>
          <w:lang w:eastAsia="x-none"/>
        </w:rPr>
        <w:t xml:space="preserve"> тис.</w:t>
      </w:r>
      <w:r w:rsidR="00583F26">
        <w:rPr>
          <w:rFonts w:ascii="Times New Roman" w:eastAsia="Times New Roman" w:hAnsi="Times New Roman" w:cs="Times New Roman"/>
          <w:sz w:val="28"/>
          <w:szCs w:val="28"/>
          <w:lang w:eastAsia="x-none"/>
        </w:rPr>
        <w:t xml:space="preserve"> </w:t>
      </w:r>
      <w:r w:rsidRPr="00E338FA">
        <w:rPr>
          <w:rFonts w:ascii="Times New Roman" w:eastAsia="Times New Roman" w:hAnsi="Times New Roman" w:cs="Times New Roman"/>
          <w:sz w:val="28"/>
          <w:szCs w:val="28"/>
          <w:lang w:eastAsia="x-none"/>
        </w:rPr>
        <w:t xml:space="preserve">грн, та по спеціальному </w:t>
      </w:r>
      <w:r w:rsidR="00E338FA" w:rsidRPr="00E338FA">
        <w:rPr>
          <w:rFonts w:ascii="Times New Roman" w:eastAsia="Times New Roman" w:hAnsi="Times New Roman" w:cs="Times New Roman"/>
          <w:sz w:val="28"/>
          <w:szCs w:val="28"/>
          <w:lang w:eastAsia="x-none"/>
        </w:rPr>
        <w:t>2035,6</w:t>
      </w:r>
      <w:r w:rsidRPr="00E338FA">
        <w:rPr>
          <w:rFonts w:ascii="Times New Roman" w:eastAsia="Times New Roman" w:hAnsi="Times New Roman" w:cs="Times New Roman"/>
          <w:sz w:val="28"/>
          <w:szCs w:val="28"/>
          <w:lang w:eastAsia="x-none"/>
        </w:rPr>
        <w:t xml:space="preserve"> тис.</w:t>
      </w:r>
      <w:r w:rsidR="00583F26">
        <w:rPr>
          <w:rFonts w:ascii="Times New Roman" w:eastAsia="Times New Roman" w:hAnsi="Times New Roman" w:cs="Times New Roman"/>
          <w:sz w:val="28"/>
          <w:szCs w:val="28"/>
          <w:lang w:eastAsia="x-none"/>
        </w:rPr>
        <w:t xml:space="preserve"> </w:t>
      </w:r>
      <w:r w:rsidRPr="00E338FA">
        <w:rPr>
          <w:rFonts w:ascii="Times New Roman" w:eastAsia="Times New Roman" w:hAnsi="Times New Roman" w:cs="Times New Roman"/>
          <w:sz w:val="28"/>
          <w:szCs w:val="28"/>
          <w:lang w:eastAsia="x-none"/>
        </w:rPr>
        <w:t>грн.</w:t>
      </w:r>
    </w:p>
    <w:p w:rsidR="00324E99" w:rsidRPr="00E338FA" w:rsidRDefault="00324E99" w:rsidP="00324E99">
      <w:pPr>
        <w:spacing w:after="0" w:line="240" w:lineRule="auto"/>
        <w:ind w:firstLine="709"/>
        <w:jc w:val="both"/>
        <w:rPr>
          <w:rFonts w:ascii="Times New Roman" w:eastAsia="Times New Roman" w:hAnsi="Times New Roman" w:cs="Times New Roman"/>
          <w:bCs/>
          <w:iCs/>
          <w:sz w:val="28"/>
          <w:szCs w:val="28"/>
          <w:lang w:eastAsia="x-none"/>
        </w:rPr>
      </w:pPr>
      <w:r w:rsidRPr="00E338FA">
        <w:rPr>
          <w:rFonts w:ascii="Times New Roman" w:eastAsia="Times New Roman" w:hAnsi="Times New Roman" w:cs="Times New Roman"/>
          <w:bCs/>
          <w:iCs/>
          <w:sz w:val="28"/>
          <w:szCs w:val="28"/>
          <w:lang w:eastAsia="x-none"/>
        </w:rPr>
        <w:t>Касові видатки за дев’ять місяців 202</w:t>
      </w:r>
      <w:r w:rsidR="00E338FA" w:rsidRPr="00E338FA">
        <w:rPr>
          <w:rFonts w:ascii="Times New Roman" w:eastAsia="Times New Roman" w:hAnsi="Times New Roman" w:cs="Times New Roman"/>
          <w:bCs/>
          <w:iCs/>
          <w:sz w:val="28"/>
          <w:szCs w:val="28"/>
          <w:lang w:eastAsia="x-none"/>
        </w:rPr>
        <w:t>3</w:t>
      </w:r>
      <w:r w:rsidRPr="00E338FA">
        <w:rPr>
          <w:rFonts w:ascii="Times New Roman" w:eastAsia="Times New Roman" w:hAnsi="Times New Roman" w:cs="Times New Roman"/>
          <w:bCs/>
          <w:iCs/>
          <w:sz w:val="28"/>
          <w:szCs w:val="28"/>
          <w:lang w:eastAsia="x-none"/>
        </w:rPr>
        <w:t xml:space="preserve"> року по галузі «Фізична культура і спорт» склали </w:t>
      </w:r>
      <w:r w:rsidR="00E338FA" w:rsidRPr="00E338FA">
        <w:rPr>
          <w:rFonts w:ascii="Times New Roman" w:eastAsia="Times New Roman" w:hAnsi="Times New Roman" w:cs="Times New Roman"/>
          <w:bCs/>
          <w:iCs/>
          <w:sz w:val="28"/>
          <w:szCs w:val="28"/>
          <w:lang w:eastAsia="x-none"/>
        </w:rPr>
        <w:t>13751,6</w:t>
      </w:r>
      <w:r w:rsidRPr="00E338FA">
        <w:rPr>
          <w:rFonts w:ascii="Times New Roman" w:eastAsia="Times New Roman" w:hAnsi="Times New Roman" w:cs="Times New Roman"/>
          <w:bCs/>
          <w:iCs/>
          <w:sz w:val="28"/>
          <w:szCs w:val="28"/>
          <w:lang w:eastAsia="x-none"/>
        </w:rPr>
        <w:t xml:space="preserve"> тис.</w:t>
      </w:r>
      <w:r w:rsidR="00583F26">
        <w:rPr>
          <w:rFonts w:ascii="Times New Roman" w:eastAsia="Times New Roman" w:hAnsi="Times New Roman" w:cs="Times New Roman"/>
          <w:bCs/>
          <w:iCs/>
          <w:sz w:val="28"/>
          <w:szCs w:val="28"/>
          <w:lang w:eastAsia="x-none"/>
        </w:rPr>
        <w:t xml:space="preserve"> </w:t>
      </w:r>
      <w:r w:rsidRPr="00E338FA">
        <w:rPr>
          <w:rFonts w:ascii="Times New Roman" w:eastAsia="Times New Roman" w:hAnsi="Times New Roman" w:cs="Times New Roman"/>
          <w:bCs/>
          <w:iCs/>
          <w:sz w:val="28"/>
          <w:szCs w:val="28"/>
          <w:lang w:eastAsia="x-none"/>
        </w:rPr>
        <w:t>грн, або 6</w:t>
      </w:r>
      <w:r w:rsidR="00E338FA" w:rsidRPr="00E338FA">
        <w:rPr>
          <w:rFonts w:ascii="Times New Roman" w:eastAsia="Times New Roman" w:hAnsi="Times New Roman" w:cs="Times New Roman"/>
          <w:bCs/>
          <w:iCs/>
          <w:sz w:val="28"/>
          <w:szCs w:val="28"/>
          <w:lang w:eastAsia="x-none"/>
        </w:rPr>
        <w:t>4</w:t>
      </w:r>
      <w:r w:rsidRPr="00E338FA">
        <w:rPr>
          <w:rFonts w:ascii="Times New Roman" w:eastAsia="Times New Roman" w:hAnsi="Times New Roman" w:cs="Times New Roman"/>
          <w:bCs/>
          <w:iCs/>
          <w:sz w:val="28"/>
          <w:szCs w:val="28"/>
          <w:lang w:eastAsia="x-none"/>
        </w:rPr>
        <w:t xml:space="preserve"> %, в тому числі: по загальному фонду склали 1</w:t>
      </w:r>
      <w:r w:rsidR="00E338FA" w:rsidRPr="00E338FA">
        <w:rPr>
          <w:rFonts w:ascii="Times New Roman" w:eastAsia="Times New Roman" w:hAnsi="Times New Roman" w:cs="Times New Roman"/>
          <w:bCs/>
          <w:iCs/>
          <w:sz w:val="28"/>
          <w:szCs w:val="28"/>
          <w:lang w:eastAsia="x-none"/>
        </w:rPr>
        <w:t>2112,9</w:t>
      </w:r>
      <w:r w:rsidRPr="00E338FA">
        <w:rPr>
          <w:rFonts w:ascii="Times New Roman" w:eastAsia="Times New Roman" w:hAnsi="Times New Roman" w:cs="Times New Roman"/>
          <w:bCs/>
          <w:iCs/>
          <w:sz w:val="28"/>
          <w:szCs w:val="28"/>
          <w:lang w:eastAsia="x-none"/>
        </w:rPr>
        <w:t xml:space="preserve"> тис.</w:t>
      </w:r>
      <w:r w:rsidR="00583F26">
        <w:rPr>
          <w:rFonts w:ascii="Times New Roman" w:eastAsia="Times New Roman" w:hAnsi="Times New Roman" w:cs="Times New Roman"/>
          <w:bCs/>
          <w:iCs/>
          <w:sz w:val="28"/>
          <w:szCs w:val="28"/>
          <w:lang w:eastAsia="x-none"/>
        </w:rPr>
        <w:t xml:space="preserve"> </w:t>
      </w:r>
      <w:r w:rsidRPr="00E338FA">
        <w:rPr>
          <w:rFonts w:ascii="Times New Roman" w:eastAsia="Times New Roman" w:hAnsi="Times New Roman" w:cs="Times New Roman"/>
          <w:bCs/>
          <w:iCs/>
          <w:sz w:val="28"/>
          <w:szCs w:val="28"/>
          <w:lang w:eastAsia="x-none"/>
        </w:rPr>
        <w:t>грн, або 6</w:t>
      </w:r>
      <w:r w:rsidR="00E338FA" w:rsidRPr="00E338FA">
        <w:rPr>
          <w:rFonts w:ascii="Times New Roman" w:eastAsia="Times New Roman" w:hAnsi="Times New Roman" w:cs="Times New Roman"/>
          <w:bCs/>
          <w:iCs/>
          <w:sz w:val="28"/>
          <w:szCs w:val="28"/>
          <w:lang w:eastAsia="x-none"/>
        </w:rPr>
        <w:t>62,3</w:t>
      </w:r>
      <w:r w:rsidRPr="00E338FA">
        <w:rPr>
          <w:rFonts w:ascii="Times New Roman" w:eastAsia="Times New Roman" w:hAnsi="Times New Roman" w:cs="Times New Roman"/>
          <w:bCs/>
          <w:iCs/>
          <w:sz w:val="28"/>
          <w:szCs w:val="28"/>
          <w:lang w:eastAsia="x-none"/>
        </w:rPr>
        <w:t xml:space="preserve"> % до річних призначень з урахуванням змін, та по спеціальному фонду – </w:t>
      </w:r>
      <w:r w:rsidR="00E338FA" w:rsidRPr="00E338FA">
        <w:rPr>
          <w:rFonts w:ascii="Times New Roman" w:eastAsia="Times New Roman" w:hAnsi="Times New Roman" w:cs="Times New Roman"/>
          <w:bCs/>
          <w:iCs/>
          <w:sz w:val="28"/>
          <w:szCs w:val="28"/>
          <w:lang w:eastAsia="x-none"/>
        </w:rPr>
        <w:t>1638,7</w:t>
      </w:r>
      <w:r w:rsidRPr="00E338FA">
        <w:rPr>
          <w:rFonts w:ascii="Times New Roman" w:eastAsia="Times New Roman" w:hAnsi="Times New Roman" w:cs="Times New Roman"/>
          <w:bCs/>
          <w:iCs/>
          <w:sz w:val="28"/>
          <w:szCs w:val="28"/>
          <w:lang w:eastAsia="x-none"/>
        </w:rPr>
        <w:t xml:space="preserve"> тис.</w:t>
      </w:r>
      <w:r w:rsidR="00583F26">
        <w:rPr>
          <w:rFonts w:ascii="Times New Roman" w:eastAsia="Times New Roman" w:hAnsi="Times New Roman" w:cs="Times New Roman"/>
          <w:bCs/>
          <w:iCs/>
          <w:sz w:val="28"/>
          <w:szCs w:val="28"/>
          <w:lang w:eastAsia="x-none"/>
        </w:rPr>
        <w:t xml:space="preserve"> </w:t>
      </w:r>
      <w:r w:rsidRPr="00E338FA">
        <w:rPr>
          <w:rFonts w:ascii="Times New Roman" w:eastAsia="Times New Roman" w:hAnsi="Times New Roman" w:cs="Times New Roman"/>
          <w:bCs/>
          <w:iCs/>
          <w:sz w:val="28"/>
          <w:szCs w:val="28"/>
          <w:lang w:eastAsia="x-none"/>
        </w:rPr>
        <w:t>грн</w:t>
      </w:r>
      <w:r w:rsidR="00583F26">
        <w:rPr>
          <w:rFonts w:ascii="Times New Roman" w:eastAsia="Times New Roman" w:hAnsi="Times New Roman" w:cs="Times New Roman"/>
          <w:bCs/>
          <w:iCs/>
          <w:sz w:val="28"/>
          <w:szCs w:val="28"/>
          <w:lang w:eastAsia="x-none"/>
        </w:rPr>
        <w:t xml:space="preserve"> </w:t>
      </w:r>
      <w:r w:rsidRPr="00E338FA">
        <w:rPr>
          <w:rFonts w:ascii="Times New Roman" w:eastAsia="Times New Roman" w:hAnsi="Times New Roman" w:cs="Times New Roman"/>
          <w:bCs/>
          <w:iCs/>
          <w:sz w:val="28"/>
          <w:szCs w:val="28"/>
          <w:lang w:eastAsia="x-none"/>
        </w:rPr>
        <w:t>., або 8</w:t>
      </w:r>
      <w:r w:rsidR="00E338FA" w:rsidRPr="00E338FA">
        <w:rPr>
          <w:rFonts w:ascii="Times New Roman" w:eastAsia="Times New Roman" w:hAnsi="Times New Roman" w:cs="Times New Roman"/>
          <w:bCs/>
          <w:iCs/>
          <w:sz w:val="28"/>
          <w:szCs w:val="28"/>
          <w:lang w:eastAsia="x-none"/>
        </w:rPr>
        <w:t>0,5</w:t>
      </w:r>
      <w:r w:rsidRPr="00E338FA">
        <w:rPr>
          <w:rFonts w:ascii="Times New Roman" w:eastAsia="Times New Roman" w:hAnsi="Times New Roman" w:cs="Times New Roman"/>
          <w:bCs/>
          <w:iCs/>
          <w:sz w:val="28"/>
          <w:szCs w:val="28"/>
          <w:lang w:eastAsia="x-none"/>
        </w:rPr>
        <w:t xml:space="preserve"> % до уточненого річного плану. </w:t>
      </w:r>
    </w:p>
    <w:p w:rsidR="00324E99" w:rsidRPr="00583F26" w:rsidRDefault="00324E99" w:rsidP="00324E99">
      <w:pPr>
        <w:autoSpaceDE w:val="0"/>
        <w:autoSpaceDN w:val="0"/>
        <w:adjustRightInd w:val="0"/>
        <w:spacing w:after="0" w:line="240" w:lineRule="auto"/>
        <w:ind w:firstLine="567"/>
        <w:jc w:val="both"/>
        <w:rPr>
          <w:rFonts w:ascii="Times New Roman" w:eastAsia="Times New Roman" w:hAnsi="Times New Roman" w:cs="Times New Roman"/>
          <w:iCs/>
          <w:sz w:val="28"/>
          <w:szCs w:val="28"/>
          <w:lang w:eastAsia="ru-RU"/>
        </w:rPr>
      </w:pPr>
      <w:r w:rsidRPr="00E338FA">
        <w:rPr>
          <w:rFonts w:ascii="Times New Roman" w:eastAsia="Times New Roman" w:hAnsi="Times New Roman" w:cs="Times New Roman"/>
          <w:sz w:val="28"/>
          <w:szCs w:val="28"/>
          <w:lang w:eastAsia="ru-RU"/>
        </w:rPr>
        <w:t xml:space="preserve">На оплату праці і нарахування </w:t>
      </w:r>
      <w:r w:rsidR="00E338FA" w:rsidRPr="00E338FA">
        <w:rPr>
          <w:rFonts w:ascii="Times New Roman" w:eastAsia="Times New Roman" w:hAnsi="Times New Roman" w:cs="Times New Roman"/>
          <w:sz w:val="28"/>
          <w:szCs w:val="28"/>
          <w:lang w:eastAsia="ru-RU"/>
        </w:rPr>
        <w:t>на заробітну плату спрямовано 76</w:t>
      </w:r>
      <w:r w:rsidRPr="00E338FA">
        <w:rPr>
          <w:rFonts w:ascii="Times New Roman" w:eastAsia="Times New Roman" w:hAnsi="Times New Roman" w:cs="Times New Roman"/>
          <w:sz w:val="28"/>
          <w:szCs w:val="28"/>
          <w:lang w:eastAsia="ru-RU"/>
        </w:rPr>
        <w:t>5</w:t>
      </w:r>
      <w:r w:rsidR="00E338FA" w:rsidRPr="00E338FA">
        <w:rPr>
          <w:rFonts w:ascii="Times New Roman" w:eastAsia="Times New Roman" w:hAnsi="Times New Roman" w:cs="Times New Roman"/>
          <w:sz w:val="28"/>
          <w:szCs w:val="28"/>
          <w:lang w:eastAsia="ru-RU"/>
        </w:rPr>
        <w:t>8</w:t>
      </w:r>
      <w:r w:rsidRPr="00E338FA">
        <w:rPr>
          <w:rFonts w:ascii="Times New Roman" w:eastAsia="Times New Roman" w:hAnsi="Times New Roman" w:cs="Times New Roman"/>
          <w:sz w:val="28"/>
          <w:szCs w:val="28"/>
          <w:lang w:eastAsia="ru-RU"/>
        </w:rPr>
        <w:t>,5 тис.</w:t>
      </w:r>
      <w:r w:rsidR="00583F26">
        <w:rPr>
          <w:rFonts w:ascii="Times New Roman" w:eastAsia="Times New Roman" w:hAnsi="Times New Roman" w:cs="Times New Roman"/>
          <w:sz w:val="28"/>
          <w:szCs w:val="28"/>
          <w:lang w:eastAsia="ru-RU"/>
        </w:rPr>
        <w:t xml:space="preserve"> </w:t>
      </w:r>
      <w:r w:rsidRPr="00E338FA">
        <w:rPr>
          <w:rFonts w:ascii="Times New Roman" w:eastAsia="Times New Roman" w:hAnsi="Times New Roman" w:cs="Times New Roman"/>
          <w:sz w:val="28"/>
          <w:szCs w:val="28"/>
          <w:lang w:eastAsia="ru-RU"/>
        </w:rPr>
        <w:t xml:space="preserve">грн, або </w:t>
      </w:r>
      <w:r w:rsidR="00E338FA" w:rsidRPr="00E338FA">
        <w:rPr>
          <w:rFonts w:ascii="Times New Roman" w:eastAsia="Times New Roman" w:hAnsi="Times New Roman" w:cs="Times New Roman"/>
          <w:sz w:val="28"/>
          <w:szCs w:val="28"/>
          <w:lang w:eastAsia="ru-RU"/>
        </w:rPr>
        <w:t>70,1</w:t>
      </w:r>
      <w:r w:rsidRPr="00E338FA">
        <w:rPr>
          <w:rFonts w:ascii="Times New Roman" w:eastAsia="Times New Roman" w:hAnsi="Times New Roman" w:cs="Times New Roman"/>
          <w:sz w:val="28"/>
          <w:szCs w:val="28"/>
          <w:lang w:eastAsia="ru-RU"/>
        </w:rPr>
        <w:t xml:space="preserve"> відсотка до уточнених річних призначень. </w:t>
      </w:r>
      <w:r w:rsidRPr="00583F26">
        <w:rPr>
          <w:rFonts w:ascii="Times New Roman" w:eastAsia="Times New Roman" w:hAnsi="Times New Roman" w:cs="Times New Roman"/>
          <w:iCs/>
          <w:sz w:val="28"/>
          <w:szCs w:val="28"/>
          <w:lang w:eastAsia="ru-RU"/>
        </w:rPr>
        <w:t xml:space="preserve">Питома вага видатків в загальному обсязі видатків по галузі складає </w:t>
      </w:r>
      <w:r w:rsidR="00E338FA" w:rsidRPr="00583F26">
        <w:rPr>
          <w:rFonts w:ascii="Times New Roman" w:eastAsia="Times New Roman" w:hAnsi="Times New Roman" w:cs="Times New Roman"/>
          <w:iCs/>
          <w:sz w:val="28"/>
          <w:szCs w:val="28"/>
          <w:lang w:eastAsia="ru-RU"/>
        </w:rPr>
        <w:t>63,2</w:t>
      </w:r>
      <w:r w:rsidRPr="00583F26">
        <w:rPr>
          <w:rFonts w:ascii="Times New Roman" w:eastAsia="Times New Roman" w:hAnsi="Times New Roman" w:cs="Times New Roman"/>
          <w:iCs/>
          <w:sz w:val="28"/>
          <w:szCs w:val="28"/>
          <w:lang w:eastAsia="ru-RU"/>
        </w:rPr>
        <w:t xml:space="preserve"> %. </w:t>
      </w:r>
    </w:p>
    <w:p w:rsidR="00324E99" w:rsidRPr="003E6A6B" w:rsidRDefault="00324E99" w:rsidP="00324E99">
      <w:pPr>
        <w:autoSpaceDE w:val="0"/>
        <w:autoSpaceDN w:val="0"/>
        <w:adjustRightInd w:val="0"/>
        <w:spacing w:after="0" w:line="240" w:lineRule="auto"/>
        <w:ind w:firstLine="567"/>
        <w:jc w:val="both"/>
        <w:rPr>
          <w:rFonts w:ascii="Times New Roman" w:eastAsia="Times New Roman" w:hAnsi="Times New Roman" w:cs="Times New Roman"/>
          <w:iCs/>
          <w:sz w:val="28"/>
          <w:szCs w:val="28"/>
          <w:lang w:eastAsia="ru-RU"/>
        </w:rPr>
      </w:pPr>
      <w:r w:rsidRPr="00E338FA">
        <w:rPr>
          <w:rFonts w:ascii="Times New Roman" w:eastAsia="Times New Roman" w:hAnsi="Times New Roman" w:cs="Times New Roman"/>
          <w:sz w:val="28"/>
          <w:szCs w:val="28"/>
          <w:lang w:eastAsia="ru-RU"/>
        </w:rPr>
        <w:t>На оплату комунальних послуг та енергоносіїв спрямовано 14</w:t>
      </w:r>
      <w:r w:rsidR="00E338FA" w:rsidRPr="00E338FA">
        <w:rPr>
          <w:rFonts w:ascii="Times New Roman" w:eastAsia="Times New Roman" w:hAnsi="Times New Roman" w:cs="Times New Roman"/>
          <w:sz w:val="28"/>
          <w:szCs w:val="28"/>
          <w:lang w:eastAsia="ru-RU"/>
        </w:rPr>
        <w:t>65,6</w:t>
      </w:r>
      <w:r w:rsidRPr="00E338FA">
        <w:rPr>
          <w:rFonts w:ascii="Times New Roman" w:eastAsia="Times New Roman" w:hAnsi="Times New Roman" w:cs="Times New Roman"/>
          <w:sz w:val="28"/>
          <w:szCs w:val="28"/>
          <w:lang w:eastAsia="ru-RU"/>
        </w:rPr>
        <w:t xml:space="preserve"> тис.</w:t>
      </w:r>
      <w:r w:rsidR="003E6A6B">
        <w:rPr>
          <w:rFonts w:ascii="Times New Roman" w:eastAsia="Times New Roman" w:hAnsi="Times New Roman" w:cs="Times New Roman"/>
          <w:sz w:val="28"/>
          <w:szCs w:val="28"/>
          <w:lang w:eastAsia="ru-RU"/>
        </w:rPr>
        <w:t xml:space="preserve"> </w:t>
      </w:r>
      <w:r w:rsidRPr="00E338FA">
        <w:rPr>
          <w:rFonts w:ascii="Times New Roman" w:eastAsia="Times New Roman" w:hAnsi="Times New Roman" w:cs="Times New Roman"/>
          <w:sz w:val="28"/>
          <w:szCs w:val="28"/>
          <w:lang w:eastAsia="ru-RU"/>
        </w:rPr>
        <w:t xml:space="preserve">грн, або </w:t>
      </w:r>
      <w:r w:rsidR="00E338FA" w:rsidRPr="00E338FA">
        <w:rPr>
          <w:rFonts w:ascii="Times New Roman" w:eastAsia="Times New Roman" w:hAnsi="Times New Roman" w:cs="Times New Roman"/>
          <w:sz w:val="28"/>
          <w:szCs w:val="28"/>
          <w:lang w:eastAsia="ru-RU"/>
        </w:rPr>
        <w:t>55,2</w:t>
      </w:r>
      <w:r w:rsidRPr="00E338FA">
        <w:rPr>
          <w:rFonts w:ascii="Times New Roman" w:eastAsia="Times New Roman" w:hAnsi="Times New Roman" w:cs="Times New Roman"/>
          <w:sz w:val="28"/>
          <w:szCs w:val="28"/>
          <w:lang w:eastAsia="ru-RU"/>
        </w:rPr>
        <w:t xml:space="preserve"> % до уточнених річних призначень. </w:t>
      </w:r>
      <w:r w:rsidRPr="003E6A6B">
        <w:rPr>
          <w:rFonts w:ascii="Times New Roman" w:eastAsia="Times New Roman" w:hAnsi="Times New Roman" w:cs="Times New Roman"/>
          <w:iCs/>
          <w:sz w:val="28"/>
          <w:szCs w:val="28"/>
          <w:lang w:eastAsia="ru-RU"/>
        </w:rPr>
        <w:t>Питома вага видатків в загальному обсязі видатків складає 1</w:t>
      </w:r>
      <w:r w:rsidR="00E338FA" w:rsidRPr="003E6A6B">
        <w:rPr>
          <w:rFonts w:ascii="Times New Roman" w:eastAsia="Times New Roman" w:hAnsi="Times New Roman" w:cs="Times New Roman"/>
          <w:iCs/>
          <w:sz w:val="28"/>
          <w:szCs w:val="28"/>
          <w:lang w:eastAsia="ru-RU"/>
        </w:rPr>
        <w:t>2,1</w:t>
      </w:r>
      <w:r w:rsidRPr="003E6A6B">
        <w:rPr>
          <w:rFonts w:ascii="Times New Roman" w:eastAsia="Times New Roman" w:hAnsi="Times New Roman" w:cs="Times New Roman"/>
          <w:iCs/>
          <w:sz w:val="28"/>
          <w:szCs w:val="28"/>
          <w:lang w:eastAsia="ru-RU"/>
        </w:rPr>
        <w:t xml:space="preserve"> %.</w:t>
      </w:r>
    </w:p>
    <w:p w:rsidR="00324E99" w:rsidRPr="00C33591" w:rsidRDefault="00324E99" w:rsidP="00324E99">
      <w:pPr>
        <w:spacing w:after="0" w:line="240" w:lineRule="auto"/>
        <w:ind w:firstLine="540"/>
        <w:jc w:val="both"/>
        <w:rPr>
          <w:rFonts w:ascii="Times New Roman" w:eastAsia="Times New Roman" w:hAnsi="Times New Roman" w:cs="Times New Roman"/>
          <w:sz w:val="28"/>
          <w:szCs w:val="28"/>
          <w:lang w:eastAsia="ru-RU"/>
        </w:rPr>
      </w:pPr>
      <w:r w:rsidRPr="00C33591">
        <w:rPr>
          <w:rFonts w:ascii="Times New Roman" w:eastAsia="Times New Roman" w:hAnsi="Times New Roman" w:cs="Times New Roman"/>
          <w:sz w:val="28"/>
          <w:szCs w:val="28"/>
          <w:lang w:eastAsia="ru-RU"/>
        </w:rPr>
        <w:t>Штатна чисельність працівників бюджетних установ по галузі фізичної культури та спорту станом на 01.10.202</w:t>
      </w:r>
      <w:r w:rsidR="00C33591" w:rsidRPr="00C33591">
        <w:rPr>
          <w:rFonts w:ascii="Times New Roman" w:eastAsia="Times New Roman" w:hAnsi="Times New Roman" w:cs="Times New Roman"/>
          <w:sz w:val="28"/>
          <w:szCs w:val="28"/>
          <w:lang w:eastAsia="ru-RU"/>
        </w:rPr>
        <w:t>3</w:t>
      </w:r>
      <w:r w:rsidRPr="00C33591">
        <w:rPr>
          <w:rFonts w:ascii="Times New Roman" w:eastAsia="Times New Roman" w:hAnsi="Times New Roman" w:cs="Times New Roman"/>
          <w:sz w:val="28"/>
          <w:szCs w:val="28"/>
          <w:lang w:eastAsia="ru-RU"/>
        </w:rPr>
        <w:t xml:space="preserve"> року становить </w:t>
      </w:r>
      <w:r w:rsidR="00C33591" w:rsidRPr="00C33591">
        <w:rPr>
          <w:rFonts w:ascii="Times New Roman" w:eastAsia="Times New Roman" w:hAnsi="Times New Roman" w:cs="Times New Roman"/>
          <w:sz w:val="28"/>
          <w:szCs w:val="28"/>
          <w:lang w:eastAsia="ru-RU"/>
        </w:rPr>
        <w:t>71</w:t>
      </w:r>
      <w:r w:rsidRPr="00C33591">
        <w:rPr>
          <w:rFonts w:ascii="Times New Roman" w:eastAsia="Times New Roman" w:hAnsi="Times New Roman" w:cs="Times New Roman"/>
          <w:sz w:val="28"/>
          <w:szCs w:val="28"/>
          <w:lang w:eastAsia="ru-RU"/>
        </w:rPr>
        <w:t xml:space="preserve">,0 одиниць, фактична чисельність – </w:t>
      </w:r>
      <w:r w:rsidR="00C33591" w:rsidRPr="00C33591">
        <w:rPr>
          <w:rFonts w:ascii="Times New Roman" w:eastAsia="Times New Roman" w:hAnsi="Times New Roman" w:cs="Times New Roman"/>
          <w:sz w:val="28"/>
          <w:szCs w:val="28"/>
          <w:lang w:eastAsia="ru-RU"/>
        </w:rPr>
        <w:t>71</w:t>
      </w:r>
      <w:r w:rsidRPr="00C33591">
        <w:rPr>
          <w:rFonts w:ascii="Times New Roman" w:eastAsia="Times New Roman" w:hAnsi="Times New Roman" w:cs="Times New Roman"/>
          <w:sz w:val="28"/>
          <w:szCs w:val="28"/>
          <w:lang w:eastAsia="ru-RU"/>
        </w:rPr>
        <w:t xml:space="preserve">,0 одиниць.  </w:t>
      </w:r>
    </w:p>
    <w:p w:rsidR="00324E99" w:rsidRPr="00C33591" w:rsidRDefault="00324E99" w:rsidP="00324E99">
      <w:pPr>
        <w:spacing w:after="0" w:line="240" w:lineRule="auto"/>
        <w:ind w:firstLine="540"/>
        <w:jc w:val="both"/>
        <w:rPr>
          <w:rFonts w:ascii="Times New Roman" w:eastAsia="Times New Roman" w:hAnsi="Times New Roman" w:cs="Times New Roman"/>
          <w:sz w:val="28"/>
          <w:szCs w:val="28"/>
          <w:lang w:eastAsia="ru-RU"/>
        </w:rPr>
      </w:pPr>
    </w:p>
    <w:p w:rsidR="00324E99" w:rsidRPr="00774986" w:rsidRDefault="00324E99" w:rsidP="00324E99">
      <w:pPr>
        <w:keepNext/>
        <w:widowControl w:val="0"/>
        <w:spacing w:before="60" w:after="0" w:line="240" w:lineRule="auto"/>
        <w:jc w:val="center"/>
        <w:outlineLvl w:val="7"/>
        <w:rPr>
          <w:rFonts w:ascii="Times New Roman" w:eastAsia="Times New Roman" w:hAnsi="Times New Roman" w:cs="Times New Roman"/>
          <w:bCs/>
          <w:sz w:val="28"/>
          <w:szCs w:val="28"/>
          <w:u w:val="single"/>
          <w:lang w:eastAsia="ru-RU"/>
        </w:rPr>
      </w:pPr>
      <w:r w:rsidRPr="00774986">
        <w:rPr>
          <w:rFonts w:ascii="Times New Roman" w:eastAsia="Times New Roman" w:hAnsi="Times New Roman" w:cs="Times New Roman"/>
          <w:bCs/>
          <w:sz w:val="28"/>
          <w:szCs w:val="28"/>
          <w:u w:val="single"/>
          <w:lang w:eastAsia="ru-RU"/>
        </w:rPr>
        <w:t xml:space="preserve">Видатки не віднесені до основних груп </w:t>
      </w:r>
    </w:p>
    <w:p w:rsidR="00324E99" w:rsidRPr="00774986" w:rsidRDefault="00324E99" w:rsidP="00324E99">
      <w:pPr>
        <w:spacing w:before="60" w:after="0" w:line="240" w:lineRule="auto"/>
        <w:jc w:val="center"/>
        <w:rPr>
          <w:rFonts w:ascii="Times New Roman" w:eastAsia="Times New Roman" w:hAnsi="Times New Roman" w:cs="Times New Roman"/>
          <w:bCs/>
          <w:iCs/>
          <w:sz w:val="28"/>
          <w:szCs w:val="28"/>
          <w:u w:val="single"/>
          <w:lang w:eastAsia="ru-RU"/>
        </w:rPr>
      </w:pPr>
      <w:r w:rsidRPr="00774986">
        <w:rPr>
          <w:rFonts w:ascii="Times New Roman" w:eastAsia="Times New Roman" w:hAnsi="Times New Roman" w:cs="Times New Roman"/>
          <w:bCs/>
          <w:iCs/>
          <w:sz w:val="28"/>
          <w:szCs w:val="28"/>
          <w:u w:val="single"/>
          <w:lang w:eastAsia="ru-RU"/>
        </w:rPr>
        <w:t xml:space="preserve">Резервний фонд </w:t>
      </w:r>
    </w:p>
    <w:p w:rsidR="00324E99" w:rsidRPr="00774986" w:rsidRDefault="00324E99" w:rsidP="00324E99">
      <w:pPr>
        <w:spacing w:before="60" w:after="0" w:line="240" w:lineRule="auto"/>
        <w:jc w:val="center"/>
        <w:rPr>
          <w:rFonts w:ascii="Times New Roman" w:eastAsia="Times New Roman" w:hAnsi="Times New Roman" w:cs="Times New Roman"/>
          <w:bCs/>
          <w:iCs/>
          <w:sz w:val="28"/>
          <w:szCs w:val="28"/>
          <w:u w:val="single"/>
          <w:lang w:eastAsia="ru-RU"/>
        </w:rPr>
      </w:pPr>
    </w:p>
    <w:p w:rsidR="00324E99" w:rsidRPr="00774986" w:rsidRDefault="00324E99" w:rsidP="00324E99">
      <w:pPr>
        <w:tabs>
          <w:tab w:val="left" w:pos="4215"/>
        </w:tabs>
        <w:spacing w:after="0" w:line="240" w:lineRule="auto"/>
        <w:ind w:firstLine="540"/>
        <w:jc w:val="both"/>
        <w:rPr>
          <w:rFonts w:ascii="Times New Roman" w:eastAsia="Times New Roman" w:hAnsi="Times New Roman" w:cs="Times New Roman"/>
          <w:sz w:val="28"/>
          <w:szCs w:val="28"/>
          <w:lang w:eastAsia="ru-RU"/>
        </w:rPr>
      </w:pPr>
      <w:r w:rsidRPr="00774986">
        <w:rPr>
          <w:rFonts w:ascii="Times New Roman" w:eastAsia="Times New Roman" w:hAnsi="Times New Roman" w:cs="Times New Roman"/>
          <w:sz w:val="28"/>
          <w:szCs w:val="28"/>
          <w:lang w:eastAsia="ru-RU"/>
        </w:rPr>
        <w:t>На 01.10.202</w:t>
      </w:r>
      <w:r w:rsidR="00774986" w:rsidRPr="00774986">
        <w:rPr>
          <w:rFonts w:ascii="Times New Roman" w:eastAsia="Times New Roman" w:hAnsi="Times New Roman" w:cs="Times New Roman"/>
          <w:sz w:val="28"/>
          <w:szCs w:val="28"/>
          <w:lang w:eastAsia="ru-RU"/>
        </w:rPr>
        <w:t>3</w:t>
      </w:r>
      <w:r w:rsidRPr="00774986">
        <w:rPr>
          <w:rFonts w:ascii="Times New Roman" w:eastAsia="Times New Roman" w:hAnsi="Times New Roman" w:cs="Times New Roman"/>
          <w:sz w:val="28"/>
          <w:szCs w:val="28"/>
          <w:lang w:eastAsia="ru-RU"/>
        </w:rPr>
        <w:t xml:space="preserve"> року уточнені річні призначення резервного фонду бюджету Ковельської територіальної громади склали 60</w:t>
      </w:r>
      <w:r w:rsidR="00774986" w:rsidRPr="00774986">
        <w:rPr>
          <w:rFonts w:ascii="Times New Roman" w:eastAsia="Times New Roman" w:hAnsi="Times New Roman" w:cs="Times New Roman"/>
          <w:sz w:val="28"/>
          <w:szCs w:val="28"/>
          <w:lang w:eastAsia="ru-RU"/>
        </w:rPr>
        <w:t>79,8</w:t>
      </w:r>
      <w:r w:rsidRPr="00774986">
        <w:rPr>
          <w:rFonts w:ascii="Times New Roman" w:eastAsia="Times New Roman" w:hAnsi="Times New Roman" w:cs="Times New Roman"/>
          <w:sz w:val="28"/>
          <w:szCs w:val="28"/>
          <w:lang w:eastAsia="ru-RU"/>
        </w:rPr>
        <w:t xml:space="preserve"> тис. грн. Фінансування за рахунок коштів  резервного фонду бюджету в січні-вересні 202</w:t>
      </w:r>
      <w:r w:rsidR="00774986" w:rsidRPr="00774986">
        <w:rPr>
          <w:rFonts w:ascii="Times New Roman" w:eastAsia="Times New Roman" w:hAnsi="Times New Roman" w:cs="Times New Roman"/>
          <w:sz w:val="28"/>
          <w:szCs w:val="28"/>
          <w:lang w:eastAsia="ru-RU"/>
        </w:rPr>
        <w:t>3</w:t>
      </w:r>
      <w:r w:rsidRPr="00774986">
        <w:rPr>
          <w:rFonts w:ascii="Times New Roman" w:eastAsia="Times New Roman" w:hAnsi="Times New Roman" w:cs="Times New Roman"/>
          <w:sz w:val="28"/>
          <w:szCs w:val="28"/>
          <w:lang w:eastAsia="ru-RU"/>
        </w:rPr>
        <w:t xml:space="preserve"> року не проводилось. </w:t>
      </w:r>
    </w:p>
    <w:p w:rsidR="00324E99" w:rsidRPr="00774986" w:rsidRDefault="00324E99" w:rsidP="00324E99">
      <w:pPr>
        <w:keepNext/>
        <w:spacing w:after="0" w:line="240" w:lineRule="auto"/>
        <w:jc w:val="center"/>
        <w:outlineLvl w:val="0"/>
        <w:rPr>
          <w:rFonts w:ascii="Times New Roman" w:eastAsia="Times New Roman" w:hAnsi="Times New Roman" w:cs="Times New Roman"/>
          <w:bCs/>
          <w:sz w:val="28"/>
          <w:szCs w:val="28"/>
          <w:u w:val="single"/>
          <w:lang w:eastAsia="ru-RU"/>
        </w:rPr>
      </w:pPr>
      <w:r w:rsidRPr="00774986">
        <w:rPr>
          <w:rFonts w:ascii="Times New Roman" w:eastAsia="Times New Roman" w:hAnsi="Times New Roman" w:cs="Times New Roman"/>
          <w:bCs/>
          <w:sz w:val="28"/>
          <w:szCs w:val="28"/>
          <w:u w:val="single"/>
          <w:lang w:eastAsia="ru-RU"/>
        </w:rPr>
        <w:t>Фінансування</w:t>
      </w:r>
    </w:p>
    <w:p w:rsidR="00324E99" w:rsidRPr="00774986" w:rsidRDefault="00324E99" w:rsidP="00324E99">
      <w:pPr>
        <w:spacing w:after="0" w:line="240" w:lineRule="auto"/>
        <w:rPr>
          <w:rFonts w:ascii="Times New Roman" w:eastAsia="Times New Roman" w:hAnsi="Times New Roman" w:cs="Times New Roman"/>
          <w:sz w:val="28"/>
          <w:szCs w:val="28"/>
          <w:lang w:eastAsia="ru-RU"/>
        </w:rPr>
      </w:pPr>
    </w:p>
    <w:p w:rsidR="00324E99" w:rsidRPr="00324E99" w:rsidRDefault="00324E99" w:rsidP="00324E99">
      <w:pPr>
        <w:spacing w:after="0" w:line="240" w:lineRule="auto"/>
        <w:ind w:firstLine="567"/>
        <w:jc w:val="both"/>
        <w:rPr>
          <w:rFonts w:ascii="Times New Roman" w:eastAsia="Times New Roman" w:hAnsi="Times New Roman" w:cs="Times New Roman"/>
          <w:sz w:val="28"/>
          <w:szCs w:val="28"/>
          <w:lang w:eastAsia="ru-RU"/>
        </w:rPr>
      </w:pPr>
      <w:r w:rsidRPr="00774986">
        <w:rPr>
          <w:rFonts w:ascii="Times New Roman" w:eastAsia="Times New Roman" w:hAnsi="Times New Roman" w:cs="Times New Roman"/>
          <w:sz w:val="28"/>
          <w:szCs w:val="28"/>
          <w:lang w:eastAsia="ru-RU"/>
        </w:rPr>
        <w:t>За дев’ять місяців 202</w:t>
      </w:r>
      <w:r w:rsidR="00774986" w:rsidRPr="00774986">
        <w:rPr>
          <w:rFonts w:ascii="Times New Roman" w:eastAsia="Times New Roman" w:hAnsi="Times New Roman" w:cs="Times New Roman"/>
          <w:sz w:val="28"/>
          <w:szCs w:val="28"/>
          <w:lang w:eastAsia="ru-RU"/>
        </w:rPr>
        <w:t>3</w:t>
      </w:r>
      <w:r w:rsidRPr="00774986">
        <w:rPr>
          <w:rFonts w:ascii="Times New Roman" w:eastAsia="Times New Roman" w:hAnsi="Times New Roman" w:cs="Times New Roman"/>
          <w:sz w:val="28"/>
          <w:szCs w:val="28"/>
          <w:lang w:eastAsia="ru-RU"/>
        </w:rPr>
        <w:t xml:space="preserve"> року передано коштів із загального фонду бюджету до бюджету розвитку (спеціального фонду) у сумі </w:t>
      </w:r>
      <w:r w:rsidR="00774986" w:rsidRPr="00774986">
        <w:rPr>
          <w:rFonts w:ascii="Times New Roman" w:eastAsia="Times New Roman" w:hAnsi="Times New Roman" w:cs="Times New Roman"/>
          <w:sz w:val="28"/>
          <w:szCs w:val="28"/>
          <w:lang w:eastAsia="ru-RU"/>
        </w:rPr>
        <w:t>90569,8</w:t>
      </w:r>
      <w:r w:rsidRPr="00774986">
        <w:rPr>
          <w:rFonts w:ascii="Times New Roman" w:eastAsia="Times New Roman" w:hAnsi="Times New Roman" w:cs="Times New Roman"/>
          <w:sz w:val="28"/>
          <w:szCs w:val="28"/>
          <w:lang w:eastAsia="ru-RU"/>
        </w:rPr>
        <w:t xml:space="preserve"> тис. грн.</w:t>
      </w:r>
      <w:r w:rsidRPr="00324E99">
        <w:rPr>
          <w:rFonts w:ascii="Times New Roman" w:eastAsia="Times New Roman" w:hAnsi="Times New Roman" w:cs="Times New Roman"/>
          <w:sz w:val="28"/>
          <w:szCs w:val="28"/>
          <w:lang w:eastAsia="ru-RU"/>
        </w:rPr>
        <w:t xml:space="preserve">  </w:t>
      </w:r>
    </w:p>
    <w:p w:rsidR="00324E99" w:rsidRDefault="00324E99" w:rsidP="00324E99">
      <w:pPr>
        <w:widowControl w:val="0"/>
        <w:spacing w:after="0" w:line="240" w:lineRule="auto"/>
        <w:rPr>
          <w:rFonts w:ascii="Times New Roman" w:eastAsia="Times New Roman" w:hAnsi="Times New Roman" w:cs="Times New Roman"/>
          <w:bCs/>
          <w:sz w:val="24"/>
          <w:szCs w:val="24"/>
          <w:lang w:eastAsia="x-none"/>
        </w:rPr>
      </w:pPr>
    </w:p>
    <w:p w:rsidR="00324E99" w:rsidRDefault="00324E99" w:rsidP="00324E99">
      <w:pPr>
        <w:widowControl w:val="0"/>
        <w:spacing w:after="0" w:line="240" w:lineRule="auto"/>
        <w:rPr>
          <w:rFonts w:ascii="Times New Roman" w:eastAsia="Times New Roman" w:hAnsi="Times New Roman" w:cs="Times New Roman"/>
          <w:bCs/>
          <w:sz w:val="24"/>
          <w:szCs w:val="24"/>
          <w:highlight w:val="yellow"/>
          <w:lang w:eastAsia="x-none"/>
        </w:rPr>
      </w:pPr>
    </w:p>
    <w:p w:rsidR="003E6A6B" w:rsidRPr="00324E99" w:rsidRDefault="003E6A6B" w:rsidP="00324E99">
      <w:pPr>
        <w:widowControl w:val="0"/>
        <w:spacing w:after="0" w:line="240" w:lineRule="auto"/>
        <w:rPr>
          <w:rFonts w:ascii="Times New Roman" w:eastAsia="Times New Roman" w:hAnsi="Times New Roman" w:cs="Times New Roman"/>
          <w:bCs/>
          <w:sz w:val="24"/>
          <w:szCs w:val="24"/>
          <w:highlight w:val="yellow"/>
          <w:lang w:eastAsia="x-none"/>
        </w:rPr>
      </w:pPr>
    </w:p>
    <w:p w:rsidR="00324E99" w:rsidRPr="00324E99" w:rsidRDefault="00324E99" w:rsidP="00324E99">
      <w:pPr>
        <w:spacing w:after="0" w:line="240" w:lineRule="auto"/>
        <w:jc w:val="both"/>
        <w:rPr>
          <w:rFonts w:ascii="Times New Roman" w:eastAsia="Times New Roman" w:hAnsi="Times New Roman" w:cs="Times New Roman"/>
          <w:sz w:val="28"/>
          <w:szCs w:val="28"/>
          <w:lang w:eastAsia="ru-RU"/>
        </w:rPr>
      </w:pPr>
      <w:r w:rsidRPr="00324E99">
        <w:rPr>
          <w:rFonts w:ascii="Times New Roman" w:eastAsia="Times New Roman" w:hAnsi="Times New Roman" w:cs="Times New Roman"/>
          <w:sz w:val="28"/>
          <w:szCs w:val="28"/>
          <w:lang w:eastAsia="ru-RU"/>
        </w:rPr>
        <w:t xml:space="preserve">Начальник управління                                                      </w:t>
      </w:r>
      <w:r w:rsidRPr="00324E99">
        <w:rPr>
          <w:rFonts w:ascii="Times New Roman" w:eastAsia="Times New Roman" w:hAnsi="Times New Roman" w:cs="Times New Roman"/>
          <w:b/>
          <w:sz w:val="28"/>
          <w:szCs w:val="28"/>
          <w:lang w:eastAsia="ru-RU"/>
        </w:rPr>
        <w:t>Валентина РОМАНЧУК</w:t>
      </w:r>
    </w:p>
    <w:p w:rsidR="00324E99" w:rsidRPr="00324E99" w:rsidRDefault="00324E99" w:rsidP="00324E99">
      <w:pPr>
        <w:spacing w:after="0" w:line="240" w:lineRule="auto"/>
        <w:jc w:val="both"/>
        <w:rPr>
          <w:rFonts w:ascii="Times New Roman" w:eastAsia="Times New Roman" w:hAnsi="Times New Roman" w:cs="Times New Roman"/>
          <w:sz w:val="28"/>
          <w:szCs w:val="28"/>
          <w:lang w:eastAsia="ru-RU"/>
        </w:rPr>
      </w:pPr>
    </w:p>
    <w:p w:rsidR="00324E99" w:rsidRPr="00324E99" w:rsidRDefault="00324E99" w:rsidP="00324E99">
      <w:pPr>
        <w:spacing w:after="0" w:line="240" w:lineRule="auto"/>
        <w:jc w:val="both"/>
        <w:rPr>
          <w:rFonts w:ascii="Times New Roman" w:eastAsia="Times New Roman" w:hAnsi="Times New Roman" w:cs="Times New Roman"/>
          <w:sz w:val="28"/>
          <w:szCs w:val="28"/>
          <w:lang w:eastAsia="ru-RU"/>
        </w:rPr>
      </w:pPr>
    </w:p>
    <w:p w:rsidR="00324E99" w:rsidRPr="00324E99" w:rsidRDefault="003E6A6B" w:rsidP="00324E99">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Богдан </w:t>
      </w:r>
      <w:r w:rsidR="00324E99" w:rsidRPr="00324E99">
        <w:rPr>
          <w:rFonts w:ascii="Times New Roman" w:eastAsia="Times New Roman" w:hAnsi="Times New Roman" w:cs="Times New Roman"/>
          <w:sz w:val="28"/>
          <w:szCs w:val="28"/>
          <w:lang w:eastAsia="ru-RU"/>
        </w:rPr>
        <w:t xml:space="preserve">Дяків </w:t>
      </w:r>
      <w:r>
        <w:rPr>
          <w:rFonts w:ascii="Times New Roman" w:eastAsia="Times New Roman" w:hAnsi="Times New Roman" w:cs="Times New Roman"/>
          <w:sz w:val="28"/>
          <w:szCs w:val="28"/>
          <w:lang w:eastAsia="ru-RU"/>
        </w:rPr>
        <w:t xml:space="preserve">  </w:t>
      </w:r>
      <w:r w:rsidR="00324E99" w:rsidRPr="00324E99">
        <w:rPr>
          <w:rFonts w:ascii="Times New Roman" w:eastAsia="Times New Roman" w:hAnsi="Times New Roman" w:cs="Times New Roman"/>
          <w:sz w:val="28"/>
          <w:szCs w:val="28"/>
          <w:lang w:eastAsia="ru-RU"/>
        </w:rPr>
        <w:t>53720</w:t>
      </w:r>
    </w:p>
    <w:p w:rsidR="00324E99" w:rsidRPr="00324E99" w:rsidRDefault="003E6A6B" w:rsidP="00324E99">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Валентина </w:t>
      </w:r>
      <w:r w:rsidR="00324E99" w:rsidRPr="00324E99">
        <w:rPr>
          <w:rFonts w:ascii="Times New Roman" w:eastAsia="Times New Roman" w:hAnsi="Times New Roman" w:cs="Times New Roman"/>
          <w:sz w:val="28"/>
          <w:szCs w:val="28"/>
          <w:lang w:eastAsia="ru-RU"/>
        </w:rPr>
        <w:t xml:space="preserve">Затериха </w:t>
      </w:r>
      <w:r>
        <w:rPr>
          <w:rFonts w:ascii="Times New Roman" w:eastAsia="Times New Roman" w:hAnsi="Times New Roman" w:cs="Times New Roman"/>
          <w:sz w:val="28"/>
          <w:szCs w:val="28"/>
          <w:lang w:eastAsia="ru-RU"/>
        </w:rPr>
        <w:t xml:space="preserve">  </w:t>
      </w:r>
      <w:r w:rsidR="00324E99" w:rsidRPr="00324E99">
        <w:rPr>
          <w:rFonts w:ascii="Times New Roman" w:eastAsia="Times New Roman" w:hAnsi="Times New Roman" w:cs="Times New Roman"/>
          <w:sz w:val="28"/>
          <w:szCs w:val="28"/>
          <w:lang w:eastAsia="ru-RU"/>
        </w:rPr>
        <w:t>53688</w:t>
      </w:r>
    </w:p>
    <w:p w:rsidR="00324E99" w:rsidRPr="00324E99" w:rsidRDefault="003E6A6B" w:rsidP="00324E99">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Лідія </w:t>
      </w:r>
      <w:r w:rsidR="00324E99" w:rsidRPr="00324E99">
        <w:rPr>
          <w:rFonts w:ascii="Times New Roman" w:eastAsia="Times New Roman" w:hAnsi="Times New Roman" w:cs="Times New Roman"/>
          <w:sz w:val="28"/>
          <w:szCs w:val="28"/>
          <w:lang w:eastAsia="ru-RU"/>
        </w:rPr>
        <w:t xml:space="preserve">Ляшук </w:t>
      </w:r>
      <w:r>
        <w:rPr>
          <w:rFonts w:ascii="Times New Roman" w:eastAsia="Times New Roman" w:hAnsi="Times New Roman" w:cs="Times New Roman"/>
          <w:sz w:val="28"/>
          <w:szCs w:val="28"/>
          <w:lang w:eastAsia="ru-RU"/>
        </w:rPr>
        <w:t xml:space="preserve"> </w:t>
      </w:r>
      <w:r w:rsidR="00324E99" w:rsidRPr="00324E99">
        <w:rPr>
          <w:rFonts w:ascii="Times New Roman" w:eastAsia="Times New Roman" w:hAnsi="Times New Roman" w:cs="Times New Roman"/>
          <w:sz w:val="28"/>
          <w:szCs w:val="28"/>
          <w:lang w:eastAsia="ru-RU"/>
        </w:rPr>
        <w:t xml:space="preserve"> 53688</w:t>
      </w:r>
    </w:p>
    <w:p w:rsidR="00324E99" w:rsidRPr="00324E99" w:rsidRDefault="00324E99" w:rsidP="00324E99"/>
    <w:p w:rsidR="005B2B18" w:rsidRDefault="005B2B18"/>
    <w:sectPr w:rsidR="005B2B18" w:rsidSect="009A18E3">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5387C"/>
    <w:multiLevelType w:val="hybridMultilevel"/>
    <w:tmpl w:val="895049F0"/>
    <w:lvl w:ilvl="0" w:tplc="71A2E27E">
      <w:start w:val="6"/>
      <w:numFmt w:val="bullet"/>
      <w:lvlText w:val="-"/>
      <w:lvlJc w:val="left"/>
      <w:pPr>
        <w:ind w:left="1063" w:hanging="360"/>
      </w:pPr>
      <w:rPr>
        <w:rFonts w:ascii="Times New Roman" w:eastAsia="Times New Roman" w:hAnsi="Times New Roman" w:cs="Times New Roman" w:hint="default"/>
      </w:rPr>
    </w:lvl>
    <w:lvl w:ilvl="1" w:tplc="04220003" w:tentative="1">
      <w:start w:val="1"/>
      <w:numFmt w:val="bullet"/>
      <w:lvlText w:val="o"/>
      <w:lvlJc w:val="left"/>
      <w:pPr>
        <w:ind w:left="1783" w:hanging="360"/>
      </w:pPr>
      <w:rPr>
        <w:rFonts w:ascii="Courier New" w:hAnsi="Courier New" w:cs="Courier New" w:hint="default"/>
      </w:rPr>
    </w:lvl>
    <w:lvl w:ilvl="2" w:tplc="04220005" w:tentative="1">
      <w:start w:val="1"/>
      <w:numFmt w:val="bullet"/>
      <w:lvlText w:val=""/>
      <w:lvlJc w:val="left"/>
      <w:pPr>
        <w:ind w:left="2503" w:hanging="360"/>
      </w:pPr>
      <w:rPr>
        <w:rFonts w:ascii="Wingdings" w:hAnsi="Wingdings" w:hint="default"/>
      </w:rPr>
    </w:lvl>
    <w:lvl w:ilvl="3" w:tplc="04220001" w:tentative="1">
      <w:start w:val="1"/>
      <w:numFmt w:val="bullet"/>
      <w:lvlText w:val=""/>
      <w:lvlJc w:val="left"/>
      <w:pPr>
        <w:ind w:left="3223" w:hanging="360"/>
      </w:pPr>
      <w:rPr>
        <w:rFonts w:ascii="Symbol" w:hAnsi="Symbol" w:hint="default"/>
      </w:rPr>
    </w:lvl>
    <w:lvl w:ilvl="4" w:tplc="04220003" w:tentative="1">
      <w:start w:val="1"/>
      <w:numFmt w:val="bullet"/>
      <w:lvlText w:val="o"/>
      <w:lvlJc w:val="left"/>
      <w:pPr>
        <w:ind w:left="3943" w:hanging="360"/>
      </w:pPr>
      <w:rPr>
        <w:rFonts w:ascii="Courier New" w:hAnsi="Courier New" w:cs="Courier New" w:hint="default"/>
      </w:rPr>
    </w:lvl>
    <w:lvl w:ilvl="5" w:tplc="04220005" w:tentative="1">
      <w:start w:val="1"/>
      <w:numFmt w:val="bullet"/>
      <w:lvlText w:val=""/>
      <w:lvlJc w:val="left"/>
      <w:pPr>
        <w:ind w:left="4663" w:hanging="360"/>
      </w:pPr>
      <w:rPr>
        <w:rFonts w:ascii="Wingdings" w:hAnsi="Wingdings" w:hint="default"/>
      </w:rPr>
    </w:lvl>
    <w:lvl w:ilvl="6" w:tplc="04220001" w:tentative="1">
      <w:start w:val="1"/>
      <w:numFmt w:val="bullet"/>
      <w:lvlText w:val=""/>
      <w:lvlJc w:val="left"/>
      <w:pPr>
        <w:ind w:left="5383" w:hanging="360"/>
      </w:pPr>
      <w:rPr>
        <w:rFonts w:ascii="Symbol" w:hAnsi="Symbol" w:hint="default"/>
      </w:rPr>
    </w:lvl>
    <w:lvl w:ilvl="7" w:tplc="04220003" w:tentative="1">
      <w:start w:val="1"/>
      <w:numFmt w:val="bullet"/>
      <w:lvlText w:val="o"/>
      <w:lvlJc w:val="left"/>
      <w:pPr>
        <w:ind w:left="6103" w:hanging="360"/>
      </w:pPr>
      <w:rPr>
        <w:rFonts w:ascii="Courier New" w:hAnsi="Courier New" w:cs="Courier New" w:hint="default"/>
      </w:rPr>
    </w:lvl>
    <w:lvl w:ilvl="8" w:tplc="04220005" w:tentative="1">
      <w:start w:val="1"/>
      <w:numFmt w:val="bullet"/>
      <w:lvlText w:val=""/>
      <w:lvlJc w:val="left"/>
      <w:pPr>
        <w:ind w:left="6823" w:hanging="360"/>
      </w:pPr>
      <w:rPr>
        <w:rFonts w:ascii="Wingdings" w:hAnsi="Wingdings" w:hint="default"/>
      </w:rPr>
    </w:lvl>
  </w:abstractNum>
  <w:abstractNum w:abstractNumId="1" w15:restartNumberingAfterBreak="0">
    <w:nsid w:val="312F1D1B"/>
    <w:multiLevelType w:val="hybridMultilevel"/>
    <w:tmpl w:val="40A8B810"/>
    <w:lvl w:ilvl="0" w:tplc="8FB829F6">
      <w:numFmt w:val="bullet"/>
      <w:lvlText w:val="-"/>
      <w:lvlJc w:val="left"/>
      <w:pPr>
        <w:ind w:left="643" w:hanging="360"/>
      </w:pPr>
      <w:rPr>
        <w:rFonts w:ascii="Times New Roman" w:eastAsia="Times New Roman" w:hAnsi="Times New Roman" w:cs="Times New Roman" w:hint="default"/>
        <w:b/>
      </w:rPr>
    </w:lvl>
    <w:lvl w:ilvl="1" w:tplc="04220003" w:tentative="1">
      <w:start w:val="1"/>
      <w:numFmt w:val="bullet"/>
      <w:lvlText w:val="o"/>
      <w:lvlJc w:val="left"/>
      <w:pPr>
        <w:ind w:left="1363" w:hanging="360"/>
      </w:pPr>
      <w:rPr>
        <w:rFonts w:ascii="Courier New" w:hAnsi="Courier New" w:cs="Courier New" w:hint="default"/>
      </w:rPr>
    </w:lvl>
    <w:lvl w:ilvl="2" w:tplc="04220005" w:tentative="1">
      <w:start w:val="1"/>
      <w:numFmt w:val="bullet"/>
      <w:lvlText w:val=""/>
      <w:lvlJc w:val="left"/>
      <w:pPr>
        <w:ind w:left="2083" w:hanging="360"/>
      </w:pPr>
      <w:rPr>
        <w:rFonts w:ascii="Wingdings" w:hAnsi="Wingdings" w:hint="default"/>
      </w:rPr>
    </w:lvl>
    <w:lvl w:ilvl="3" w:tplc="04220001" w:tentative="1">
      <w:start w:val="1"/>
      <w:numFmt w:val="bullet"/>
      <w:lvlText w:val=""/>
      <w:lvlJc w:val="left"/>
      <w:pPr>
        <w:ind w:left="2803" w:hanging="360"/>
      </w:pPr>
      <w:rPr>
        <w:rFonts w:ascii="Symbol" w:hAnsi="Symbol" w:hint="default"/>
      </w:rPr>
    </w:lvl>
    <w:lvl w:ilvl="4" w:tplc="04220003" w:tentative="1">
      <w:start w:val="1"/>
      <w:numFmt w:val="bullet"/>
      <w:lvlText w:val="o"/>
      <w:lvlJc w:val="left"/>
      <w:pPr>
        <w:ind w:left="3523" w:hanging="360"/>
      </w:pPr>
      <w:rPr>
        <w:rFonts w:ascii="Courier New" w:hAnsi="Courier New" w:cs="Courier New" w:hint="default"/>
      </w:rPr>
    </w:lvl>
    <w:lvl w:ilvl="5" w:tplc="04220005" w:tentative="1">
      <w:start w:val="1"/>
      <w:numFmt w:val="bullet"/>
      <w:lvlText w:val=""/>
      <w:lvlJc w:val="left"/>
      <w:pPr>
        <w:ind w:left="4243" w:hanging="360"/>
      </w:pPr>
      <w:rPr>
        <w:rFonts w:ascii="Wingdings" w:hAnsi="Wingdings" w:hint="default"/>
      </w:rPr>
    </w:lvl>
    <w:lvl w:ilvl="6" w:tplc="04220001" w:tentative="1">
      <w:start w:val="1"/>
      <w:numFmt w:val="bullet"/>
      <w:lvlText w:val=""/>
      <w:lvlJc w:val="left"/>
      <w:pPr>
        <w:ind w:left="4963" w:hanging="360"/>
      </w:pPr>
      <w:rPr>
        <w:rFonts w:ascii="Symbol" w:hAnsi="Symbol" w:hint="default"/>
      </w:rPr>
    </w:lvl>
    <w:lvl w:ilvl="7" w:tplc="04220003" w:tentative="1">
      <w:start w:val="1"/>
      <w:numFmt w:val="bullet"/>
      <w:lvlText w:val="o"/>
      <w:lvlJc w:val="left"/>
      <w:pPr>
        <w:ind w:left="5683" w:hanging="360"/>
      </w:pPr>
      <w:rPr>
        <w:rFonts w:ascii="Courier New" w:hAnsi="Courier New" w:cs="Courier New" w:hint="default"/>
      </w:rPr>
    </w:lvl>
    <w:lvl w:ilvl="8" w:tplc="04220005" w:tentative="1">
      <w:start w:val="1"/>
      <w:numFmt w:val="bullet"/>
      <w:lvlText w:val=""/>
      <w:lvlJc w:val="left"/>
      <w:pPr>
        <w:ind w:left="6403" w:hanging="360"/>
      </w:pPr>
      <w:rPr>
        <w:rFonts w:ascii="Wingdings" w:hAnsi="Wingdings" w:hint="default"/>
      </w:rPr>
    </w:lvl>
  </w:abstractNum>
  <w:abstractNum w:abstractNumId="2" w15:restartNumberingAfterBreak="0">
    <w:nsid w:val="66A344AA"/>
    <w:multiLevelType w:val="hybridMultilevel"/>
    <w:tmpl w:val="AC722EF4"/>
    <w:lvl w:ilvl="0" w:tplc="6388E834">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1266"/>
    <w:rsid w:val="000074A1"/>
    <w:rsid w:val="000552D0"/>
    <w:rsid w:val="00097E68"/>
    <w:rsid w:val="00146C3C"/>
    <w:rsid w:val="00316021"/>
    <w:rsid w:val="00324E99"/>
    <w:rsid w:val="00340979"/>
    <w:rsid w:val="0037793C"/>
    <w:rsid w:val="003A1266"/>
    <w:rsid w:val="003D48BA"/>
    <w:rsid w:val="003E6A6B"/>
    <w:rsid w:val="003F3666"/>
    <w:rsid w:val="004374C3"/>
    <w:rsid w:val="00446633"/>
    <w:rsid w:val="00491C32"/>
    <w:rsid w:val="00583F26"/>
    <w:rsid w:val="005B006C"/>
    <w:rsid w:val="005B2B18"/>
    <w:rsid w:val="005B6C2E"/>
    <w:rsid w:val="005E4844"/>
    <w:rsid w:val="005F0D7E"/>
    <w:rsid w:val="0060116E"/>
    <w:rsid w:val="00615A4A"/>
    <w:rsid w:val="006517CF"/>
    <w:rsid w:val="00774986"/>
    <w:rsid w:val="007D62E3"/>
    <w:rsid w:val="007F6516"/>
    <w:rsid w:val="00830AAA"/>
    <w:rsid w:val="00897188"/>
    <w:rsid w:val="008B73C5"/>
    <w:rsid w:val="00922CD6"/>
    <w:rsid w:val="00945BAB"/>
    <w:rsid w:val="009A18E3"/>
    <w:rsid w:val="009C4471"/>
    <w:rsid w:val="009C7F70"/>
    <w:rsid w:val="009F17A2"/>
    <w:rsid w:val="00AD7A4B"/>
    <w:rsid w:val="00AF436B"/>
    <w:rsid w:val="00C33591"/>
    <w:rsid w:val="00C55F2B"/>
    <w:rsid w:val="00CA4965"/>
    <w:rsid w:val="00CB7702"/>
    <w:rsid w:val="00D314A2"/>
    <w:rsid w:val="00D660F6"/>
    <w:rsid w:val="00DB1B43"/>
    <w:rsid w:val="00E338FA"/>
    <w:rsid w:val="00E672F3"/>
    <w:rsid w:val="00E82995"/>
    <w:rsid w:val="00EA39D7"/>
    <w:rsid w:val="00EF66E6"/>
    <w:rsid w:val="00F57FD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99819C"/>
  <w15:chartTrackingRefBased/>
  <w15:docId w15:val="{F56B6B70-2F47-4FA9-8B02-DAD813A5D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74986"/>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774986"/>
    <w:rPr>
      <w:rFonts w:ascii="Segoe UI" w:hAnsi="Segoe UI" w:cs="Segoe UI"/>
      <w:sz w:val="18"/>
      <w:szCs w:val="18"/>
    </w:rPr>
  </w:style>
  <w:style w:type="character" w:styleId="a5">
    <w:name w:val="Emphasis"/>
    <w:basedOn w:val="a0"/>
    <w:uiPriority w:val="20"/>
    <w:qFormat/>
    <w:rsid w:val="000552D0"/>
    <w:rPr>
      <w:i/>
      <w:iCs/>
    </w:rPr>
  </w:style>
  <w:style w:type="paragraph" w:styleId="a6">
    <w:name w:val="List Paragraph"/>
    <w:basedOn w:val="a"/>
    <w:uiPriority w:val="34"/>
    <w:qFormat/>
    <w:rsid w:val="00830A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416</TotalTime>
  <Pages>16</Pages>
  <Words>27175</Words>
  <Characters>15490</Characters>
  <Application>Microsoft Office Word</Application>
  <DocSecurity>0</DocSecurity>
  <Lines>129</Lines>
  <Paragraphs>85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Леся Томусяк</cp:lastModifiedBy>
  <cp:revision>34</cp:revision>
  <cp:lastPrinted>2023-10-20T11:26:00Z</cp:lastPrinted>
  <dcterms:created xsi:type="dcterms:W3CDTF">2023-10-17T06:08:00Z</dcterms:created>
  <dcterms:modified xsi:type="dcterms:W3CDTF">2023-11-01T09:14:00Z</dcterms:modified>
</cp:coreProperties>
</file>