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E3E4" w14:textId="54802739" w:rsidR="00741CFD" w:rsidRDefault="000569B3" w:rsidP="00741CFD">
      <w:pPr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1C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</w:t>
      </w:r>
      <w:r w:rsidR="00741CFD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6160F0F6" wp14:editId="15094E6E">
            <wp:extent cx="428625" cy="609600"/>
            <wp:effectExtent l="0" t="0" r="9525" b="0"/>
            <wp:docPr id="4963140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A4F5" w14:textId="77777777" w:rsidR="00741CFD" w:rsidRDefault="00741CFD" w:rsidP="00741CFD">
      <w:pPr>
        <w:keepNext/>
        <w:autoSpaceDN w:val="0"/>
        <w:spacing w:after="0" w:line="240" w:lineRule="auto"/>
        <w:jc w:val="center"/>
        <w:outlineLvl w:val="1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КОВЕЛЬСЬКА МІСЬКА РАДА</w:t>
      </w:r>
    </w:p>
    <w:p w14:paraId="628BF9AF" w14:textId="77777777" w:rsidR="00741CFD" w:rsidRDefault="00741CFD" w:rsidP="00741CFD">
      <w:pPr>
        <w:keepNext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ВОЛИНСЬКОЇ ОБЛАСТІ</w:t>
      </w:r>
    </w:p>
    <w:p w14:paraId="2EF68EA2" w14:textId="77777777" w:rsidR="00741CFD" w:rsidRDefault="00741CFD" w:rsidP="00741CF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CAB172" w14:textId="77777777" w:rsidR="00741CFD" w:rsidRDefault="00741CFD" w:rsidP="0074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РІШЕННЯ</w:t>
      </w:r>
    </w:p>
    <w:p w14:paraId="52063F06" w14:textId="77777777" w:rsidR="00741CFD" w:rsidRDefault="00741CFD" w:rsidP="0074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E226DE" w14:textId="261F0ADD" w:rsidR="00741CFD" w:rsidRPr="000569B3" w:rsidRDefault="000569B3" w:rsidP="0074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69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23.11.2023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55AB5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 Ковель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="00741CFD" w:rsidRPr="000569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Pr="000569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43/</w:t>
      </w:r>
      <w:r w:rsidR="001B4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85</w:t>
      </w:r>
    </w:p>
    <w:p w14:paraId="7EF9C85E" w14:textId="77777777" w:rsidR="00741CFD" w:rsidRPr="00EF1A7A" w:rsidRDefault="00741CFD" w:rsidP="00741CFD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4F88C76B" w14:textId="77777777" w:rsidR="00741CFD" w:rsidRDefault="00741CFD" w:rsidP="00855AB5">
      <w:pPr>
        <w:widowControl w:val="0"/>
        <w:suppressAutoHyphens/>
        <w:spacing w:after="0" w:line="240" w:lineRule="auto"/>
        <w:ind w:left="709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        Про затвердження плану підготовки проєктів регуляторних </w:t>
      </w:r>
    </w:p>
    <w:p w14:paraId="4D573042" w14:textId="18B88475" w:rsidR="00741CFD" w:rsidRDefault="00741CFD" w:rsidP="00855AB5">
      <w:pPr>
        <w:widowControl w:val="0"/>
        <w:suppressAutoHyphens/>
        <w:spacing w:after="0" w:line="240" w:lineRule="auto"/>
        <w:ind w:left="709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                                            актів на 2024 рік</w:t>
      </w:r>
    </w:p>
    <w:p w14:paraId="24E32C65" w14:textId="77777777" w:rsidR="00741CFD" w:rsidRDefault="00741CFD" w:rsidP="00741CFD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A2ADF0E" w14:textId="7A7A4FC1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  <w:t>Відповідно до статті 7 Закону України “Про засади державної регуляторної політики у сфері господарської діяльності” та до частини 1 статті 50  Регламенту Ковельської міської ради восьмого скликання, міська рада</w:t>
      </w:r>
    </w:p>
    <w:p w14:paraId="19BBF70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5B0174D4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ВИРІШИЛА:</w:t>
      </w:r>
    </w:p>
    <w:p w14:paraId="61EBD150" w14:textId="111B1829" w:rsidR="00741CFD" w:rsidRDefault="00741CFD" w:rsidP="00EF1A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1. Затвердити план підготовки проєктів регуляторних актів на 2024 рік згідно з додатком.</w:t>
      </w:r>
    </w:p>
    <w:p w14:paraId="2EC9E446" w14:textId="5587C0F2" w:rsidR="00741CFD" w:rsidRDefault="00741CFD" w:rsidP="00EF1A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2. Оприлюднити план підготовки проєктів регуляторних актів на 2024</w:t>
      </w:r>
      <w:r w:rsidR="00855AB5">
        <w:rPr>
          <w:rFonts w:ascii="Times New Roman" w:eastAsia="Andale Sans UI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рік у громадсько-політичній газеті “Вісті Ковельщини” не пізніше, як у десятиденний термін після затвердження.</w:t>
      </w:r>
    </w:p>
    <w:p w14:paraId="12470EB9" w14:textId="69F4C0FC" w:rsidR="00741CFD" w:rsidRDefault="00741CFD" w:rsidP="00EF1A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3. Контроль за виконанням цього рішення покласти на постійну комісію міської ради з питань дотримання прав людини, депутатської діяльності та етики, законності і правопорядку, конфлікту інтересів (Андрій</w:t>
      </w:r>
      <w:r w:rsidR="00BF0656">
        <w:rPr>
          <w:rFonts w:ascii="Times New Roman" w:eastAsia="Andale Sans UI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Мілінчук).</w:t>
      </w:r>
    </w:p>
    <w:p w14:paraId="4B0C9903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D56DEB5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F5AB1E7" w14:textId="77777777" w:rsidR="001B421D" w:rsidRDefault="001B421D" w:rsidP="001B421D">
      <w:pPr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21D">
        <w:rPr>
          <w:rFonts w:ascii="Times New Roman" w:hAnsi="Times New Roman" w:cs="Times New Roman"/>
          <w:sz w:val="28"/>
          <w:szCs w:val="28"/>
        </w:rPr>
        <w:t xml:space="preserve">Секретар міської ради     </w:t>
      </w:r>
      <w:r w:rsidRPr="001B421D">
        <w:rPr>
          <w:rFonts w:ascii="Times New Roman" w:hAnsi="Times New Roman" w:cs="Times New Roman"/>
          <w:sz w:val="28"/>
          <w:szCs w:val="28"/>
        </w:rPr>
        <w:tab/>
      </w:r>
      <w:r w:rsidRPr="001B42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Оксана БАГНОВА</w:t>
      </w:r>
    </w:p>
    <w:p w14:paraId="5410834C" w14:textId="77777777" w:rsidR="00640832" w:rsidRDefault="00640832" w:rsidP="001B421D">
      <w:pPr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A4AF0C" w14:textId="77777777" w:rsidR="00640832" w:rsidRDefault="00640832" w:rsidP="001B421D">
      <w:pPr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EC8FDB" w14:textId="77777777" w:rsidR="00640832" w:rsidRDefault="00640832" w:rsidP="001B421D">
      <w:pPr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AC06A0" w14:textId="77777777" w:rsidR="00640832" w:rsidRDefault="00640832" w:rsidP="001B421D">
      <w:pPr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C57088" w14:textId="77777777" w:rsidR="00640832" w:rsidRDefault="00640832" w:rsidP="001B421D">
      <w:pPr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7C1E20" w14:textId="77777777" w:rsidR="00640832" w:rsidRPr="001B421D" w:rsidRDefault="00640832" w:rsidP="001B421D">
      <w:pPr>
        <w:ind w:right="4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567B58D" w14:textId="77777777" w:rsidR="001B421D" w:rsidRPr="001B421D" w:rsidRDefault="001B421D" w:rsidP="001B421D">
      <w:pPr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0E55724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494CA95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1D0A31D9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2B271C3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</w:p>
    <w:p w14:paraId="4CD0D9C7" w14:textId="77777777" w:rsidR="00640832" w:rsidRDefault="00640832" w:rsidP="00640832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ru-RU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ru-RU"/>
        </w:rPr>
        <w:lastRenderedPageBreak/>
        <w:t>ЗАТВЕРДЖЕНО</w:t>
      </w:r>
    </w:p>
    <w:p w14:paraId="033F73CC" w14:textId="77777777" w:rsidR="00640832" w:rsidRPr="00741CFD" w:rsidRDefault="00640832" w:rsidP="00640832">
      <w:pPr>
        <w:widowControl w:val="0"/>
        <w:autoSpaceDN w:val="0"/>
        <w:spacing w:after="0" w:line="240" w:lineRule="auto"/>
        <w:ind w:left="5664" w:firstLine="708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рішення міської ради</w:t>
      </w:r>
    </w:p>
    <w:p w14:paraId="344A1E0B" w14:textId="330A3C53" w:rsidR="00640832" w:rsidRPr="00741CFD" w:rsidRDefault="00640832" w:rsidP="00640832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                                                                      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23.11.2023 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№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43/85</w:t>
      </w:r>
    </w:p>
    <w:p w14:paraId="1A6F6A09" w14:textId="77777777" w:rsidR="00640832" w:rsidRDefault="00640832" w:rsidP="00640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3F43A42D" w14:textId="77777777" w:rsidR="00640832" w:rsidRPr="00741CFD" w:rsidRDefault="00640832" w:rsidP="00640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20FE2213" w14:textId="77777777" w:rsidR="00640832" w:rsidRPr="00741CFD" w:rsidRDefault="00640832" w:rsidP="00640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         План підготовки про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є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ктів регуляторних актів на 202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4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рік</w:t>
      </w:r>
    </w:p>
    <w:p w14:paraId="506DF091" w14:textId="77777777" w:rsidR="00640832" w:rsidRPr="00741CFD" w:rsidRDefault="00640832" w:rsidP="00640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563"/>
        <w:gridCol w:w="3147"/>
        <w:gridCol w:w="1560"/>
        <w:gridCol w:w="2390"/>
      </w:tblGrid>
      <w:tr w:rsidR="00640832" w:rsidRPr="00741CFD" w14:paraId="358B0428" w14:textId="77777777" w:rsidTr="00F0197B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2D753" w14:textId="77777777" w:rsidR="00640832" w:rsidRPr="00741CFD" w:rsidRDefault="00640832" w:rsidP="00F019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Назва про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є</w:t>
            </w: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кту регуляторного акту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FB4D29" w14:textId="77777777" w:rsidR="00640832" w:rsidRPr="00741CFD" w:rsidRDefault="00640832" w:rsidP="00F019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Мета прийняття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C1F11" w14:textId="77777777" w:rsidR="00640832" w:rsidRPr="00741CFD" w:rsidRDefault="00640832" w:rsidP="00F019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Термін підготовки про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є</w:t>
            </w: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кту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0D513" w14:textId="77777777" w:rsidR="00640832" w:rsidRPr="00741CFD" w:rsidRDefault="00640832" w:rsidP="00F019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Відповідальний</w:t>
            </w:r>
          </w:p>
        </w:tc>
      </w:tr>
      <w:tr w:rsidR="00640832" w:rsidRPr="00741CFD" w14:paraId="67AA675C" w14:textId="77777777" w:rsidTr="00F0197B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B4C99" w14:textId="77777777" w:rsidR="00640832" w:rsidRPr="00741CFD" w:rsidRDefault="00640832" w:rsidP="00F0197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1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Про внесення змін до Порядку переведення житлових приміщень у нежитлові під розміщення об’єктів невиробничої сфери і нежитлових приміщень у житлові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649CB" w14:textId="77777777" w:rsidR="00640832" w:rsidRPr="008A1DD2" w:rsidRDefault="00640832" w:rsidP="00F0197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Встановлення прозорого, чітко врегульованого і єдиного для всіх замовників порядку переведення житлових приміщень у нежитлові під розміщення об’єктів невиробничої сфери і нежитлових приміщень у житлові на усій території Ковельської територіальної громади та у зв’язку із прийняттям Закону України “Про особливості здійснення права власності у багатоквартирному будинку»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9E424" w14:textId="77777777" w:rsidR="00640832" w:rsidRPr="00741CFD" w:rsidRDefault="00640832" w:rsidP="00F019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квартал 2024 року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E211" w14:textId="77777777" w:rsidR="00640832" w:rsidRPr="00741CFD" w:rsidRDefault="00640832" w:rsidP="00F019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містобудування та архітектури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виконавчого комітету міської рад</w:t>
            </w:r>
          </w:p>
        </w:tc>
      </w:tr>
      <w:tr w:rsidR="00640832" w14:paraId="07864C5D" w14:textId="77777777" w:rsidTr="00F0197B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C35AD" w14:textId="77777777" w:rsidR="00640832" w:rsidRDefault="00640832" w:rsidP="00F0197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2. Про внесення змін до Правил благоустрою територій населених пунктів Ковельської територіальної громади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3EDFC" w14:textId="77777777" w:rsidR="00640832" w:rsidRDefault="00640832" w:rsidP="00F0197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 належного благоустрою територій громади та покращення Правил благоустрою територій населених пунктів Ковельської територіальної громади згідно чинного законодавства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DC8F9" w14:textId="77777777" w:rsidR="00640832" w:rsidRDefault="00640832" w:rsidP="00F0197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рік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A5A4" w14:textId="77777777" w:rsidR="00640832" w:rsidRPr="00F563E7" w:rsidRDefault="00640832" w:rsidP="00F0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E16CD">
              <w:rPr>
                <w:rFonts w:ascii="Times New Roman" w:hAnsi="Times New Roman" w:cs="Times New Roman"/>
                <w:sz w:val="28"/>
                <w:szCs w:val="28"/>
              </w:rPr>
              <w:t>правління капітального будівництва та житлово-комунального господарства виконавчого комітету міської ради</w:t>
            </w:r>
          </w:p>
        </w:tc>
      </w:tr>
    </w:tbl>
    <w:p w14:paraId="462C3FB6" w14:textId="77777777" w:rsidR="00640832" w:rsidRDefault="00640832" w:rsidP="00640832">
      <w:pPr>
        <w:widowControl w:val="0"/>
        <w:autoSpaceDN w:val="0"/>
        <w:spacing w:before="280" w:after="119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</w:p>
    <w:p w14:paraId="2A94FE3D" w14:textId="77777777" w:rsidR="00640832" w:rsidRDefault="00640832" w:rsidP="00640832">
      <w:pPr>
        <w:widowControl w:val="0"/>
        <w:autoSpaceDN w:val="0"/>
        <w:spacing w:before="280" w:after="119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14:paraId="30EA2AD3" w14:textId="77777777" w:rsidR="00640832" w:rsidRDefault="00640832" w:rsidP="0064083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Заступник начальника управління </w:t>
      </w:r>
    </w:p>
    <w:p w14:paraId="2279B121" w14:textId="77777777" w:rsidR="00640832" w:rsidRDefault="00640832" w:rsidP="0064083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економічного розвитку та торгівлі, </w:t>
      </w:r>
    </w:p>
    <w:p w14:paraId="318CF59D" w14:textId="77777777" w:rsidR="00640832" w:rsidRDefault="00640832" w:rsidP="0064083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начальник відділу розвитку підприємництва, </w:t>
      </w:r>
    </w:p>
    <w:p w14:paraId="633DF4AC" w14:textId="0CC91AE1" w:rsidR="002C2C12" w:rsidRPr="002C2C12" w:rsidRDefault="00640832" w:rsidP="002C2C1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торгівлі, сільських територій та транспорту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  <w:t xml:space="preserve">    </w:t>
      </w:r>
      <w:r w:rsidRPr="002C2C12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Лілія БАРНА</w:t>
      </w:r>
    </w:p>
    <w:sectPr w:rsidR="002C2C12" w:rsidRPr="002C2C12" w:rsidSect="00BF0656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FD"/>
    <w:rsid w:val="000569B3"/>
    <w:rsid w:val="001B421D"/>
    <w:rsid w:val="002C2C12"/>
    <w:rsid w:val="002F2F6D"/>
    <w:rsid w:val="00365892"/>
    <w:rsid w:val="0040231A"/>
    <w:rsid w:val="00640832"/>
    <w:rsid w:val="00741CFD"/>
    <w:rsid w:val="00803214"/>
    <w:rsid w:val="00855AB5"/>
    <w:rsid w:val="00B96642"/>
    <w:rsid w:val="00BF0656"/>
    <w:rsid w:val="00D53E75"/>
    <w:rsid w:val="00EC2BC4"/>
    <w:rsid w:val="00EF1A7A"/>
    <w:rsid w:val="00FC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19B7"/>
  <w15:chartTrackingRefBased/>
  <w15:docId w15:val="{AB09BF93-9468-4320-A51B-EC41C33B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CFD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1736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14</cp:revision>
  <cp:lastPrinted>2023-11-24T13:25:00Z</cp:lastPrinted>
  <dcterms:created xsi:type="dcterms:W3CDTF">2023-11-02T11:36:00Z</dcterms:created>
  <dcterms:modified xsi:type="dcterms:W3CDTF">2023-11-28T08:37:00Z</dcterms:modified>
</cp:coreProperties>
</file>