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655FB" w14:textId="2FA39881" w:rsidR="007A78C0" w:rsidRDefault="007A78C0" w:rsidP="007A78C0">
      <w:pPr>
        <w:widowControl w:val="0"/>
        <w:suppressAutoHyphens/>
        <w:spacing w:after="0" w:line="240" w:lineRule="auto"/>
        <w:jc w:val="right"/>
        <w:rPr>
          <w:rFonts w:ascii="Times New Roman" w:eastAsia="Andale Sans UI" w:hAnsi="Times New Roman"/>
          <w:b/>
          <w:kern w:val="2"/>
          <w:sz w:val="24"/>
          <w:szCs w:val="24"/>
          <w:lang w:val="uk-UA"/>
        </w:rPr>
      </w:pPr>
      <w:r>
        <w:rPr>
          <w:rFonts w:ascii="Times New Roman" w:eastAsia="Andale Sans UI" w:hAnsi="Times New Roman"/>
          <w:b/>
          <w:kern w:val="2"/>
          <w:sz w:val="24"/>
          <w:szCs w:val="24"/>
          <w:lang w:val="uk-UA"/>
        </w:rPr>
        <w:t>ПРОЄКТ</w:t>
      </w:r>
    </w:p>
    <w:p w14:paraId="22DF75BF" w14:textId="084410D4" w:rsidR="00617818" w:rsidRDefault="00617818" w:rsidP="00617818">
      <w:pPr>
        <w:widowControl w:val="0"/>
        <w:suppressAutoHyphens/>
        <w:spacing w:after="0" w:line="240" w:lineRule="auto"/>
        <w:jc w:val="center"/>
        <w:rPr>
          <w:rFonts w:ascii="Times New Roman" w:eastAsia="Andale Sans UI" w:hAnsi="Times New Roman"/>
          <w:b/>
          <w:kern w:val="2"/>
          <w:sz w:val="24"/>
          <w:szCs w:val="24"/>
          <w:lang w:val="uk-UA"/>
        </w:rPr>
      </w:pPr>
      <w:r>
        <w:rPr>
          <w:rFonts w:ascii="Times New Roman" w:eastAsia="Andale Sans UI" w:hAnsi="Times New Roman"/>
          <w:noProof/>
          <w:spacing w:val="8"/>
          <w:kern w:val="2"/>
          <w:sz w:val="28"/>
          <w:szCs w:val="28"/>
          <w:lang w:eastAsia="ru-RU"/>
        </w:rPr>
        <w:drawing>
          <wp:inline distT="0" distB="0" distL="0" distR="0" wp14:anchorId="537665B6" wp14:editId="0028EA23">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71B4EA1D" w14:textId="77777777" w:rsidR="00617818" w:rsidRDefault="00617818" w:rsidP="00617818">
      <w:pPr>
        <w:keepNext/>
        <w:widowControl w:val="0"/>
        <w:numPr>
          <w:ilvl w:val="1"/>
          <w:numId w:val="1"/>
        </w:numPr>
        <w:suppressAutoHyphens/>
        <w:spacing w:after="0" w:line="240" w:lineRule="auto"/>
        <w:jc w:val="center"/>
        <w:outlineLvl w:val="1"/>
        <w:rPr>
          <w:rFonts w:ascii="Times New Roman" w:eastAsia="Andale Sans UI" w:hAnsi="Times New Roman"/>
          <w:b/>
          <w:bCs/>
          <w:kern w:val="2"/>
          <w:sz w:val="28"/>
          <w:szCs w:val="28"/>
          <w:lang w:val="uk-UA"/>
        </w:rPr>
      </w:pPr>
      <w:r>
        <w:rPr>
          <w:rFonts w:ascii="Times New Roman" w:eastAsia="Andale Sans UI" w:hAnsi="Times New Roman"/>
          <w:b/>
          <w:bCs/>
          <w:kern w:val="2"/>
          <w:sz w:val="28"/>
          <w:szCs w:val="28"/>
          <w:lang w:val="uk-UA"/>
        </w:rPr>
        <w:t>КОВЕЛЬСЬКА МІСЬКА РАДА</w:t>
      </w:r>
    </w:p>
    <w:p w14:paraId="4486508C" w14:textId="77777777" w:rsidR="00617818" w:rsidRDefault="00617818" w:rsidP="00617818">
      <w:pPr>
        <w:keepNext/>
        <w:widowControl w:val="0"/>
        <w:numPr>
          <w:ilvl w:val="1"/>
          <w:numId w:val="1"/>
        </w:numPr>
        <w:suppressAutoHyphens/>
        <w:spacing w:after="0" w:line="240" w:lineRule="auto"/>
        <w:jc w:val="center"/>
        <w:outlineLvl w:val="1"/>
        <w:rPr>
          <w:rFonts w:ascii="Times New Roman" w:eastAsia="Andale Sans UI" w:hAnsi="Times New Roman"/>
          <w:b/>
          <w:bCs/>
          <w:kern w:val="2"/>
          <w:sz w:val="28"/>
          <w:szCs w:val="28"/>
          <w:lang w:val="uk-UA"/>
        </w:rPr>
      </w:pPr>
      <w:r>
        <w:rPr>
          <w:rFonts w:ascii="Times New Roman" w:eastAsia="Andale Sans UI" w:hAnsi="Times New Roman"/>
          <w:b/>
          <w:bCs/>
          <w:kern w:val="2"/>
          <w:sz w:val="28"/>
          <w:szCs w:val="28"/>
          <w:lang w:val="uk-UA"/>
        </w:rPr>
        <w:t>ВОЛИНСЬКОЇ ОБЛАСТІ</w:t>
      </w:r>
    </w:p>
    <w:p w14:paraId="6FCCE7FE"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p>
    <w:p w14:paraId="22ECF303" w14:textId="77777777" w:rsidR="00617818" w:rsidRDefault="00617818" w:rsidP="00617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eastAsia="Andale Sans UI" w:hAnsi="Courier New" w:cs="Courier New"/>
          <w:b/>
          <w:bCs/>
          <w:kern w:val="2"/>
          <w:sz w:val="20"/>
          <w:szCs w:val="20"/>
          <w:lang w:val="uk-UA"/>
        </w:rPr>
      </w:pPr>
      <w:bookmarkStart w:id="0" w:name="731"/>
      <w:bookmarkEnd w:id="0"/>
      <w:r>
        <w:rPr>
          <w:rFonts w:ascii="Times New Roman" w:eastAsia="Andale Sans UI" w:hAnsi="Times New Roman"/>
          <w:b/>
          <w:bCs/>
          <w:kern w:val="2"/>
          <w:sz w:val="28"/>
          <w:szCs w:val="28"/>
          <w:lang w:val="uk-UA"/>
        </w:rPr>
        <w:t xml:space="preserve">                                                        РІШЕННЯ</w:t>
      </w:r>
    </w:p>
    <w:p w14:paraId="773377C1" w14:textId="77777777" w:rsidR="00617818" w:rsidRDefault="00617818" w:rsidP="00617818">
      <w:pPr>
        <w:widowControl w:val="0"/>
        <w:suppressAutoHyphens/>
        <w:spacing w:after="0" w:line="240" w:lineRule="atLeast"/>
        <w:jc w:val="both"/>
        <w:rPr>
          <w:rFonts w:ascii="Times New Roman" w:eastAsia="Andale Sans UI" w:hAnsi="Times New Roman"/>
          <w:b/>
          <w:bCs/>
          <w:kern w:val="2"/>
          <w:sz w:val="24"/>
          <w:szCs w:val="24"/>
          <w:lang w:val="uk-UA"/>
        </w:rPr>
      </w:pPr>
    </w:p>
    <w:p w14:paraId="0C8613C3" w14:textId="1E40B4F3" w:rsidR="00617818" w:rsidRDefault="00400948" w:rsidP="00617818">
      <w:pPr>
        <w:widowControl w:val="0"/>
        <w:suppressAutoHyphens/>
        <w:spacing w:after="0" w:line="240" w:lineRule="atLeast"/>
        <w:jc w:val="both"/>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__________</w:t>
      </w:r>
      <w:r w:rsidR="00617818">
        <w:rPr>
          <w:rFonts w:ascii="Times New Roman" w:eastAsia="Andale Sans UI" w:hAnsi="Times New Roman"/>
          <w:bCs/>
          <w:kern w:val="2"/>
          <w:sz w:val="28"/>
          <w:szCs w:val="28"/>
          <w:lang w:val="uk-UA"/>
        </w:rPr>
        <w:t xml:space="preserve">                                       </w:t>
      </w:r>
      <w:proofErr w:type="spellStart"/>
      <w:r w:rsidR="00617818">
        <w:rPr>
          <w:rFonts w:ascii="Times New Roman" w:eastAsia="Andale Sans UI" w:hAnsi="Times New Roman"/>
          <w:bCs/>
          <w:kern w:val="2"/>
          <w:sz w:val="24"/>
          <w:szCs w:val="24"/>
          <w:lang w:val="uk-UA"/>
        </w:rPr>
        <w:t>м.Ковель</w:t>
      </w:r>
      <w:proofErr w:type="spellEnd"/>
      <w:r w:rsidR="00617818">
        <w:rPr>
          <w:rFonts w:ascii="Times New Roman" w:eastAsia="Andale Sans UI" w:hAnsi="Times New Roman"/>
          <w:bCs/>
          <w:kern w:val="2"/>
          <w:sz w:val="24"/>
          <w:szCs w:val="24"/>
          <w:lang w:val="uk-UA"/>
        </w:rPr>
        <w:t xml:space="preserve"> </w:t>
      </w:r>
      <w:r w:rsidR="00617818">
        <w:rPr>
          <w:rFonts w:ascii="Times New Roman" w:eastAsia="Andale Sans UI" w:hAnsi="Times New Roman"/>
          <w:bCs/>
          <w:kern w:val="2"/>
          <w:sz w:val="28"/>
          <w:szCs w:val="28"/>
          <w:lang w:val="uk-UA"/>
        </w:rPr>
        <w:t xml:space="preserve">                                 №</w:t>
      </w:r>
      <w:r>
        <w:rPr>
          <w:rFonts w:ascii="Times New Roman" w:eastAsia="Andale Sans UI" w:hAnsi="Times New Roman"/>
          <w:bCs/>
          <w:kern w:val="2"/>
          <w:sz w:val="28"/>
          <w:szCs w:val="28"/>
          <w:lang w:val="uk-UA"/>
        </w:rPr>
        <w:t>______</w:t>
      </w:r>
      <w:r w:rsidR="00617818">
        <w:rPr>
          <w:rFonts w:ascii="Times New Roman" w:eastAsia="Andale Sans UI" w:hAnsi="Times New Roman"/>
          <w:bCs/>
          <w:kern w:val="2"/>
          <w:sz w:val="28"/>
          <w:szCs w:val="28"/>
          <w:lang w:val="uk-UA"/>
        </w:rPr>
        <w:t xml:space="preserve"> </w:t>
      </w:r>
    </w:p>
    <w:p w14:paraId="0EB0E201" w14:textId="77777777" w:rsidR="00617818" w:rsidRDefault="00617818" w:rsidP="00617818">
      <w:pPr>
        <w:widowControl w:val="0"/>
        <w:suppressAutoHyphens/>
        <w:spacing w:after="0" w:line="240" w:lineRule="atLeast"/>
        <w:jc w:val="both"/>
        <w:rPr>
          <w:rFonts w:ascii="Times New Roman" w:eastAsia="Andale Sans UI" w:hAnsi="Times New Roman"/>
          <w:bCs/>
          <w:kern w:val="2"/>
          <w:sz w:val="28"/>
          <w:szCs w:val="28"/>
          <w:lang w:val="uk-UA"/>
        </w:rPr>
      </w:pPr>
    </w:p>
    <w:p w14:paraId="1C956606" w14:textId="77777777" w:rsidR="00400948" w:rsidRDefault="00400948" w:rsidP="00617818">
      <w:pPr>
        <w:widowControl w:val="0"/>
        <w:suppressAutoHyphens/>
        <w:spacing w:after="0" w:line="240" w:lineRule="atLeast"/>
        <w:jc w:val="both"/>
        <w:rPr>
          <w:rFonts w:ascii="Times New Roman" w:eastAsia="Andale Sans UI" w:hAnsi="Times New Roman"/>
          <w:bCs/>
          <w:kern w:val="2"/>
          <w:sz w:val="28"/>
          <w:szCs w:val="28"/>
          <w:lang w:val="uk-UA"/>
        </w:rPr>
      </w:pPr>
    </w:p>
    <w:p w14:paraId="32DB02C0" w14:textId="77777777" w:rsidR="00617818" w:rsidRDefault="00617818" w:rsidP="00617818">
      <w:pPr>
        <w:widowControl w:val="0"/>
        <w:suppressAutoHyphens/>
        <w:spacing w:after="0" w:line="240" w:lineRule="atLeast"/>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 xml:space="preserve">Про звіт постійної комісії міської ради </w:t>
      </w:r>
    </w:p>
    <w:p w14:paraId="1705570B" w14:textId="77777777" w:rsidR="00617818" w:rsidRDefault="00617818" w:rsidP="00617818">
      <w:pPr>
        <w:widowControl w:val="0"/>
        <w:suppressAutoHyphens/>
        <w:spacing w:after="0" w:line="240" w:lineRule="atLeast"/>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з питань дотримання прав людини, депутатської діяльності та етики,</w:t>
      </w:r>
    </w:p>
    <w:p w14:paraId="42E90BED" w14:textId="77777777" w:rsidR="00617818" w:rsidRDefault="00617818" w:rsidP="00617818">
      <w:pPr>
        <w:widowControl w:val="0"/>
        <w:suppressAutoHyphens/>
        <w:spacing w:after="0" w:line="240" w:lineRule="atLeast"/>
        <w:jc w:val="center"/>
        <w:rPr>
          <w:rFonts w:ascii="Times New Roman" w:eastAsia="Andale Sans UI" w:hAnsi="Times New Roman"/>
          <w:kern w:val="2"/>
          <w:sz w:val="28"/>
          <w:szCs w:val="28"/>
          <w:lang w:val="uk-UA"/>
        </w:rPr>
      </w:pPr>
      <w:r>
        <w:rPr>
          <w:rFonts w:ascii="Times New Roman" w:eastAsia="Andale Sans UI" w:hAnsi="Times New Roman"/>
          <w:bCs/>
          <w:kern w:val="2"/>
          <w:sz w:val="28"/>
          <w:szCs w:val="28"/>
          <w:lang w:val="uk-UA"/>
        </w:rPr>
        <w:t>законності і правопорядку, конфлікту інтересів</w:t>
      </w:r>
    </w:p>
    <w:p w14:paraId="017B4F27" w14:textId="77777777" w:rsidR="00617818" w:rsidRDefault="00617818" w:rsidP="00617818">
      <w:pPr>
        <w:widowControl w:val="0"/>
        <w:suppressAutoHyphens/>
        <w:spacing w:after="0" w:line="240" w:lineRule="atLeast"/>
        <w:ind w:firstLine="708"/>
        <w:jc w:val="both"/>
        <w:rPr>
          <w:rFonts w:ascii="Times New Roman" w:eastAsia="Andale Sans UI" w:hAnsi="Times New Roman"/>
          <w:kern w:val="2"/>
          <w:sz w:val="28"/>
          <w:szCs w:val="28"/>
          <w:lang w:val="uk-UA"/>
        </w:rPr>
      </w:pPr>
    </w:p>
    <w:p w14:paraId="72984CA7"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57C1996E" w14:textId="77777777" w:rsidR="00617818" w:rsidRDefault="00617818" w:rsidP="00617818">
      <w:pPr>
        <w:widowControl w:val="0"/>
        <w:suppressAutoHyphens/>
        <w:spacing w:after="0" w:line="240" w:lineRule="auto"/>
        <w:ind w:firstLine="708"/>
        <w:jc w:val="both"/>
        <w:rPr>
          <w:rFonts w:ascii="Times New Roman" w:eastAsia="Andale Sans UI" w:hAnsi="Times New Roman"/>
          <w:b/>
          <w:i/>
          <w:kern w:val="2"/>
          <w:sz w:val="28"/>
          <w:szCs w:val="28"/>
          <w:lang w:val="uk-UA" w:eastAsia="uk-UA"/>
        </w:rPr>
      </w:pPr>
      <w:r>
        <w:rPr>
          <w:rFonts w:ascii="Times New Roman" w:eastAsia="Andale Sans UI" w:hAnsi="Times New Roman"/>
          <w:kern w:val="2"/>
          <w:sz w:val="28"/>
          <w:szCs w:val="24"/>
          <w:lang w:val="uk-UA" w:eastAsia="uk-UA"/>
        </w:rPr>
        <w:t>В</w:t>
      </w:r>
      <w:r>
        <w:rPr>
          <w:rFonts w:ascii="Times New Roman" w:eastAsia="Andale Sans UI" w:hAnsi="Times New Roman"/>
          <w:kern w:val="2"/>
          <w:sz w:val="28"/>
          <w:szCs w:val="28"/>
          <w:lang w:val="uk-UA" w:eastAsia="uk-UA"/>
        </w:rPr>
        <w:t xml:space="preserve">ідповідно до статті 26 Закону України "Про місцеве самоврядування в Україні", статті 12 Регламенту Ковельської міської ради восьмого скликання, заслухавши звіт постійної комісії міської ради з питань дотримання прав людини, </w:t>
      </w:r>
      <w:r>
        <w:rPr>
          <w:rFonts w:ascii="Times New Roman" w:eastAsia="Andale Sans UI" w:hAnsi="Times New Roman"/>
          <w:bCs/>
          <w:kern w:val="2"/>
          <w:sz w:val="28"/>
          <w:szCs w:val="28"/>
          <w:lang w:val="uk-UA" w:eastAsia="uk-UA"/>
        </w:rPr>
        <w:t xml:space="preserve">депутатської діяльності та етики, законності і правопорядку,  </w:t>
      </w:r>
      <w:r>
        <w:rPr>
          <w:rFonts w:ascii="Times New Roman" w:eastAsia="Andale Sans UI" w:hAnsi="Times New Roman"/>
          <w:kern w:val="2"/>
          <w:sz w:val="28"/>
          <w:szCs w:val="28"/>
          <w:lang w:val="uk-UA" w:eastAsia="uk-UA"/>
        </w:rPr>
        <w:t xml:space="preserve">конфлікту інтересів  за період з вересня 2023 року по серпень 2024 року, міська рада </w:t>
      </w:r>
    </w:p>
    <w:p w14:paraId="3927F298" w14:textId="77777777" w:rsidR="00617818" w:rsidRDefault="00617818" w:rsidP="00617818">
      <w:pPr>
        <w:spacing w:line="100" w:lineRule="atLeast"/>
        <w:jc w:val="both"/>
        <w:rPr>
          <w:sz w:val="28"/>
          <w:szCs w:val="28"/>
          <w:lang w:val="uk-UA"/>
        </w:rPr>
      </w:pPr>
      <w:r>
        <w:rPr>
          <w:b/>
          <w:i/>
          <w:sz w:val="28"/>
          <w:szCs w:val="28"/>
          <w:lang w:val="uk-UA"/>
        </w:rPr>
        <w:t xml:space="preserve"> </w:t>
      </w:r>
    </w:p>
    <w:p w14:paraId="4C927EB2"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eastAsia="uk-UA"/>
        </w:rPr>
      </w:pPr>
      <w:r>
        <w:rPr>
          <w:rFonts w:ascii="Times New Roman" w:eastAsia="Andale Sans UI" w:hAnsi="Times New Roman"/>
          <w:kern w:val="2"/>
          <w:sz w:val="28"/>
          <w:szCs w:val="28"/>
          <w:lang w:val="uk-UA" w:eastAsia="uk-UA"/>
        </w:rPr>
        <w:t>ВИРІШИЛА:</w:t>
      </w:r>
    </w:p>
    <w:p w14:paraId="2B134576" w14:textId="77777777" w:rsidR="00617818" w:rsidRDefault="00617818" w:rsidP="00617818">
      <w:pPr>
        <w:keepNext/>
        <w:widowControl w:val="0"/>
        <w:suppressAutoHyphens/>
        <w:spacing w:after="0" w:line="100" w:lineRule="atLeast"/>
        <w:jc w:val="both"/>
        <w:rPr>
          <w:rFonts w:ascii="Times New Roman" w:eastAsia="Andale Sans UI" w:hAnsi="Times New Roman" w:cs="Tahoma"/>
          <w:kern w:val="2"/>
          <w:sz w:val="28"/>
          <w:szCs w:val="28"/>
          <w:lang w:val="uk-UA" w:eastAsia="uk-UA"/>
        </w:rPr>
      </w:pPr>
    </w:p>
    <w:p w14:paraId="1D5C8EB2" w14:textId="23489A56" w:rsidR="00617818" w:rsidRDefault="00617818" w:rsidP="00617818">
      <w:pPr>
        <w:spacing w:after="0" w:line="100" w:lineRule="atLeast"/>
        <w:jc w:val="both"/>
        <w:rPr>
          <w:rFonts w:ascii="Times New Roman" w:hAnsi="Times New Roman"/>
          <w:lang w:val="uk-UA"/>
        </w:rPr>
      </w:pPr>
      <w:r>
        <w:rPr>
          <w:sz w:val="28"/>
          <w:szCs w:val="28"/>
          <w:lang w:val="uk-UA"/>
        </w:rPr>
        <w:tab/>
      </w:r>
      <w:r>
        <w:rPr>
          <w:rFonts w:ascii="Times New Roman" w:hAnsi="Times New Roman"/>
          <w:sz w:val="28"/>
          <w:szCs w:val="28"/>
          <w:lang w:val="uk-UA"/>
        </w:rPr>
        <w:t xml:space="preserve">1. Звіт постійної комісії міської ради </w:t>
      </w:r>
      <w:r>
        <w:rPr>
          <w:rFonts w:ascii="Times New Roman" w:eastAsia="Andale Sans UI" w:hAnsi="Times New Roman"/>
          <w:kern w:val="2"/>
          <w:sz w:val="28"/>
          <w:szCs w:val="28"/>
          <w:lang w:val="uk-UA"/>
        </w:rPr>
        <w:t>з питань дотримання прав людини, депутатської діяльності та етики, законності і правопорядку, конфлікту інтересів</w:t>
      </w:r>
      <w:r>
        <w:rPr>
          <w:rFonts w:ascii="Times New Roman" w:hAnsi="Times New Roman"/>
          <w:sz w:val="28"/>
          <w:szCs w:val="28"/>
          <w:lang w:val="uk-UA"/>
        </w:rPr>
        <w:t xml:space="preserve"> за період з вересня 2023 року по серпень 2024 року затвердити (додається).</w:t>
      </w:r>
    </w:p>
    <w:p w14:paraId="02DAF971"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eastAsia="uk-UA"/>
        </w:rPr>
      </w:pPr>
      <w:r>
        <w:rPr>
          <w:rFonts w:ascii="Times New Roman" w:eastAsia="Andale Sans UI" w:hAnsi="Times New Roman"/>
          <w:kern w:val="2"/>
          <w:sz w:val="28"/>
          <w:szCs w:val="24"/>
          <w:lang w:val="uk-UA" w:eastAsia="uk-UA"/>
        </w:rPr>
        <w:tab/>
        <w:t xml:space="preserve">2. Роботу </w:t>
      </w:r>
      <w:r>
        <w:rPr>
          <w:rFonts w:ascii="Times New Roman" w:eastAsia="Andale Sans UI" w:hAnsi="Times New Roman"/>
          <w:kern w:val="2"/>
          <w:sz w:val="28"/>
          <w:szCs w:val="28"/>
          <w:lang w:val="uk-UA" w:eastAsia="uk-UA"/>
        </w:rPr>
        <w:t>постійної комісії міської ради з питань дотримання прав людини, депутатської діяльності та етики, законності і правопорядку,  конфлікту інтересів  за звітний період визнати задовільною.</w:t>
      </w:r>
    </w:p>
    <w:p w14:paraId="25A00F10"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r>
        <w:rPr>
          <w:rFonts w:ascii="Times New Roman" w:eastAsia="Andale Sans UI" w:hAnsi="Times New Roman"/>
          <w:kern w:val="2"/>
          <w:sz w:val="28"/>
          <w:szCs w:val="28"/>
          <w:lang w:val="uk-UA" w:eastAsia="uk-UA"/>
        </w:rPr>
        <w:tab/>
        <w:t xml:space="preserve">3. Відділу “Секретаріат міської ради” (Валентина </w:t>
      </w:r>
      <w:proofErr w:type="spellStart"/>
      <w:r>
        <w:rPr>
          <w:rFonts w:ascii="Times New Roman" w:eastAsia="Andale Sans UI" w:hAnsi="Times New Roman"/>
          <w:kern w:val="2"/>
          <w:sz w:val="28"/>
          <w:szCs w:val="28"/>
          <w:lang w:val="uk-UA" w:eastAsia="uk-UA"/>
        </w:rPr>
        <w:t>Приведенець</w:t>
      </w:r>
      <w:proofErr w:type="spellEnd"/>
      <w:r>
        <w:rPr>
          <w:rFonts w:ascii="Times New Roman" w:eastAsia="Andale Sans UI" w:hAnsi="Times New Roman"/>
          <w:kern w:val="2"/>
          <w:sz w:val="28"/>
          <w:szCs w:val="28"/>
          <w:lang w:val="uk-UA" w:eastAsia="uk-UA"/>
        </w:rPr>
        <w:t>) оприлюднити даний звіт на офіційному сайті міської ради.</w:t>
      </w:r>
    </w:p>
    <w:p w14:paraId="086E9656"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158A0A3B"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p>
    <w:p w14:paraId="6BB73A9E"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4"/>
          <w:lang w:val="uk-UA" w:eastAsia="uk-UA"/>
        </w:rPr>
      </w:pPr>
      <w:r>
        <w:rPr>
          <w:rFonts w:ascii="Times New Roman" w:eastAsia="Andale Sans UI" w:hAnsi="Times New Roman"/>
          <w:kern w:val="2"/>
          <w:sz w:val="28"/>
          <w:szCs w:val="24"/>
          <w:lang w:val="uk-UA" w:eastAsia="uk-UA"/>
        </w:rPr>
        <w:t xml:space="preserve">  </w:t>
      </w:r>
    </w:p>
    <w:p w14:paraId="6F50C0A6" w14:textId="77777777" w:rsidR="00617818" w:rsidRDefault="00617818" w:rsidP="00617818">
      <w:pPr>
        <w:widowControl w:val="0"/>
        <w:suppressAutoHyphens/>
        <w:spacing w:after="0" w:line="240" w:lineRule="auto"/>
        <w:jc w:val="both"/>
        <w:rPr>
          <w:rFonts w:ascii="Times New Roman" w:eastAsia="Andale Sans UI" w:hAnsi="Times New Roman"/>
          <w:b/>
          <w:bCs/>
          <w:kern w:val="2"/>
          <w:sz w:val="28"/>
          <w:szCs w:val="24"/>
          <w:lang w:val="uk-UA" w:eastAsia="uk-UA"/>
        </w:rPr>
      </w:pPr>
      <w:r>
        <w:rPr>
          <w:rFonts w:ascii="Times New Roman" w:eastAsia="Andale Sans UI" w:hAnsi="Times New Roman"/>
          <w:kern w:val="2"/>
          <w:sz w:val="28"/>
          <w:szCs w:val="24"/>
          <w:lang w:val="uk-UA" w:eastAsia="uk-UA"/>
        </w:rPr>
        <w:t xml:space="preserve">Міський голова                                                                          </w:t>
      </w:r>
      <w:r>
        <w:rPr>
          <w:rFonts w:ascii="Times New Roman" w:eastAsia="Andale Sans UI" w:hAnsi="Times New Roman"/>
          <w:b/>
          <w:bCs/>
          <w:kern w:val="2"/>
          <w:sz w:val="28"/>
          <w:szCs w:val="24"/>
          <w:lang w:val="uk-UA" w:eastAsia="uk-UA"/>
        </w:rPr>
        <w:t>Ігор ЧАЙКА</w:t>
      </w:r>
    </w:p>
    <w:p w14:paraId="07FB86E3" w14:textId="77777777" w:rsidR="00617818" w:rsidRDefault="00617818" w:rsidP="00617818">
      <w:pPr>
        <w:keepNext/>
        <w:widowControl w:val="0"/>
        <w:suppressAutoHyphens/>
        <w:spacing w:before="240" w:after="120" w:line="240" w:lineRule="auto"/>
        <w:jc w:val="both"/>
        <w:rPr>
          <w:rFonts w:ascii="Arial" w:eastAsia="Andale Sans UI" w:hAnsi="Arial" w:cs="Tahoma"/>
          <w:i/>
          <w:iCs/>
          <w:kern w:val="2"/>
          <w:sz w:val="28"/>
          <w:szCs w:val="28"/>
          <w:lang w:val="uk-UA" w:eastAsia="uk-UA"/>
        </w:rPr>
      </w:pPr>
    </w:p>
    <w:p w14:paraId="57725934" w14:textId="77777777" w:rsidR="00617818" w:rsidRDefault="00617818" w:rsidP="00617818">
      <w:pPr>
        <w:widowControl w:val="0"/>
        <w:suppressAutoHyphens/>
        <w:spacing w:after="0" w:line="240" w:lineRule="atLeast"/>
        <w:ind w:firstLine="708"/>
        <w:jc w:val="both"/>
        <w:rPr>
          <w:rFonts w:ascii="Times New Roman" w:eastAsia="Andale Sans UI" w:hAnsi="Times New Roman"/>
          <w:kern w:val="2"/>
          <w:sz w:val="28"/>
          <w:szCs w:val="28"/>
          <w:lang w:val="uk-UA"/>
        </w:rPr>
      </w:pPr>
    </w:p>
    <w:p w14:paraId="58D4F635"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ab/>
      </w:r>
    </w:p>
    <w:p w14:paraId="7CF632AE"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p>
    <w:p w14:paraId="0C033ED7" w14:textId="77777777" w:rsidR="00617818" w:rsidRDefault="00617818" w:rsidP="00617818">
      <w:pPr>
        <w:widowControl w:val="0"/>
        <w:suppressAutoHyphens/>
        <w:spacing w:after="0" w:line="100" w:lineRule="atLeast"/>
        <w:jc w:val="both"/>
        <w:rPr>
          <w:rFonts w:ascii="Times New Roman" w:eastAsia="Andale Sans UI" w:hAnsi="Times New Roman"/>
          <w:kern w:val="2"/>
          <w:sz w:val="28"/>
          <w:szCs w:val="28"/>
          <w:lang w:val="uk-UA"/>
        </w:rPr>
      </w:pPr>
    </w:p>
    <w:p w14:paraId="738E7ADF" w14:textId="77777777" w:rsidR="00617818" w:rsidRDefault="00617818" w:rsidP="00617818">
      <w:pPr>
        <w:widowControl w:val="0"/>
        <w:suppressAutoHyphens/>
        <w:spacing w:after="0" w:line="100" w:lineRule="atLeast"/>
        <w:jc w:val="both"/>
        <w:rPr>
          <w:rFonts w:ascii="Times New Roman" w:eastAsia="Andale Sans UI" w:hAnsi="Times New Roman"/>
          <w:kern w:val="2"/>
          <w:sz w:val="24"/>
          <w:szCs w:val="24"/>
          <w:lang w:val="uk-UA"/>
        </w:rPr>
      </w:pPr>
      <w:r>
        <w:rPr>
          <w:rFonts w:ascii="Times New Roman" w:eastAsia="Andale Sans UI" w:hAnsi="Times New Roman"/>
          <w:kern w:val="2"/>
          <w:sz w:val="28"/>
          <w:szCs w:val="28"/>
          <w:lang w:val="uk-UA"/>
        </w:rPr>
        <w:t xml:space="preserve">                                                 </w:t>
      </w:r>
    </w:p>
    <w:p w14:paraId="3C0CA2C4" w14:textId="3A16E978" w:rsidR="00617818" w:rsidRDefault="00617818" w:rsidP="00617818">
      <w:pPr>
        <w:widowControl w:val="0"/>
        <w:suppressAutoHyphens/>
        <w:spacing w:after="0" w:line="240" w:lineRule="auto"/>
        <w:jc w:val="both"/>
        <w:rPr>
          <w:rFonts w:ascii="Times New Roman" w:hAnsi="Times New Roman"/>
          <w:sz w:val="28"/>
          <w:szCs w:val="28"/>
          <w:lang w:val="uk-UA"/>
        </w:rPr>
      </w:pPr>
      <w:r>
        <w:rPr>
          <w:rFonts w:ascii="Times New Roman" w:eastAsia="Andale Sans UI" w:hAnsi="Times New Roman"/>
          <w:kern w:val="2"/>
          <w:sz w:val="28"/>
          <w:szCs w:val="28"/>
          <w:lang w:val="uk-UA"/>
        </w:rPr>
        <w:t xml:space="preserve">                                                                                                 З</w:t>
      </w:r>
      <w:r>
        <w:rPr>
          <w:rFonts w:ascii="Times New Roman" w:hAnsi="Times New Roman"/>
          <w:sz w:val="28"/>
          <w:szCs w:val="28"/>
          <w:lang w:val="uk-UA"/>
        </w:rPr>
        <w:t>АТВЕРДЖЕНО</w:t>
      </w:r>
    </w:p>
    <w:p w14:paraId="4BCD0674" w14:textId="77777777" w:rsidR="00617818" w:rsidRDefault="00617818" w:rsidP="00617818">
      <w:pPr>
        <w:spacing w:after="0" w:line="240" w:lineRule="auto"/>
        <w:jc w:val="right"/>
        <w:rPr>
          <w:rFonts w:ascii="Times New Roman" w:hAnsi="Times New Roman"/>
          <w:lang w:val="uk-UA"/>
        </w:rPr>
      </w:pPr>
      <w:r>
        <w:rPr>
          <w:rFonts w:ascii="Times New Roman" w:hAnsi="Times New Roman"/>
          <w:sz w:val="28"/>
          <w:szCs w:val="28"/>
          <w:lang w:val="uk-UA"/>
        </w:rPr>
        <w:t xml:space="preserve">                                                                                                 рішення міської ради</w:t>
      </w:r>
      <w:r>
        <w:rPr>
          <w:rFonts w:ascii="Times New Roman" w:hAnsi="Times New Roman"/>
          <w:lang w:val="uk-UA"/>
        </w:rPr>
        <w:t xml:space="preserve">                                                                                            </w:t>
      </w:r>
    </w:p>
    <w:p w14:paraId="137D7466" w14:textId="474D3CF6" w:rsidR="00617818" w:rsidRDefault="00617818" w:rsidP="00617818">
      <w:pPr>
        <w:spacing w:after="0" w:line="240" w:lineRule="auto"/>
        <w:jc w:val="center"/>
        <w:rPr>
          <w:sz w:val="28"/>
          <w:szCs w:val="28"/>
          <w:lang w:val="uk-UA" w:eastAsia="ru-RU"/>
        </w:rPr>
      </w:pPr>
      <w:r>
        <w:rPr>
          <w:rFonts w:ascii="Times New Roman" w:hAnsi="Times New Roman"/>
          <w:sz w:val="28"/>
          <w:szCs w:val="28"/>
          <w:lang w:val="uk-UA" w:eastAsia="ru-RU"/>
        </w:rPr>
        <w:t xml:space="preserve">                                                                                        </w:t>
      </w:r>
      <w:r w:rsidR="00BB6A9A">
        <w:rPr>
          <w:rFonts w:ascii="Times New Roman" w:hAnsi="Times New Roman"/>
          <w:sz w:val="28"/>
          <w:szCs w:val="28"/>
          <w:lang w:val="uk-UA" w:eastAsia="ru-RU"/>
        </w:rPr>
        <w:t xml:space="preserve">        _________</w:t>
      </w:r>
      <w:r>
        <w:rPr>
          <w:rFonts w:ascii="Times New Roman" w:hAnsi="Times New Roman"/>
          <w:sz w:val="28"/>
          <w:szCs w:val="28"/>
          <w:lang w:val="uk-UA" w:eastAsia="ru-RU"/>
        </w:rPr>
        <w:t xml:space="preserve"> №</w:t>
      </w:r>
      <w:r w:rsidR="00BB6A9A">
        <w:rPr>
          <w:rFonts w:ascii="Times New Roman" w:hAnsi="Times New Roman"/>
          <w:sz w:val="28"/>
          <w:szCs w:val="28"/>
          <w:lang w:val="uk-UA" w:eastAsia="ru-RU"/>
        </w:rPr>
        <w:t>______</w:t>
      </w:r>
      <w:r>
        <w:rPr>
          <w:rFonts w:ascii="Times New Roman" w:hAnsi="Times New Roman"/>
          <w:sz w:val="28"/>
          <w:szCs w:val="28"/>
          <w:lang w:val="uk-UA" w:eastAsia="ru-RU"/>
        </w:rPr>
        <w:t xml:space="preserve"> </w:t>
      </w:r>
    </w:p>
    <w:p w14:paraId="4EE721E1" w14:textId="77777777" w:rsidR="00617818" w:rsidRDefault="00617818" w:rsidP="00617818">
      <w:pPr>
        <w:widowControl w:val="0"/>
        <w:suppressAutoHyphens/>
        <w:spacing w:after="0" w:line="360" w:lineRule="auto"/>
        <w:jc w:val="center"/>
        <w:rPr>
          <w:sz w:val="28"/>
          <w:szCs w:val="28"/>
          <w:lang w:val="uk-UA"/>
        </w:rPr>
      </w:pPr>
      <w:r>
        <w:rPr>
          <w:sz w:val="28"/>
          <w:szCs w:val="28"/>
          <w:lang w:val="uk-UA"/>
        </w:rPr>
        <w:t xml:space="preserve">      </w:t>
      </w:r>
    </w:p>
    <w:p w14:paraId="140B90C1" w14:textId="77777777" w:rsidR="00617818" w:rsidRDefault="00617818" w:rsidP="00617818">
      <w:pPr>
        <w:widowControl w:val="0"/>
        <w:suppressAutoHyphens/>
        <w:spacing w:after="0" w:line="240" w:lineRule="auto"/>
        <w:jc w:val="center"/>
        <w:rPr>
          <w:rFonts w:ascii="Times New Roman" w:eastAsia="Andale Sans UI" w:hAnsi="Times New Roman"/>
          <w:kern w:val="2"/>
          <w:sz w:val="28"/>
          <w:szCs w:val="28"/>
          <w:lang w:val="uk-UA"/>
        </w:rPr>
      </w:pPr>
      <w:r>
        <w:rPr>
          <w:sz w:val="28"/>
          <w:szCs w:val="28"/>
          <w:lang w:val="uk-UA"/>
        </w:rPr>
        <w:t xml:space="preserve">  </w:t>
      </w:r>
      <w:r>
        <w:rPr>
          <w:rFonts w:ascii="Times New Roman" w:eastAsia="Andale Sans UI" w:hAnsi="Times New Roman"/>
          <w:kern w:val="2"/>
          <w:sz w:val="28"/>
          <w:szCs w:val="28"/>
          <w:lang w:val="uk-UA"/>
        </w:rPr>
        <w:t xml:space="preserve">ЗВІТ </w:t>
      </w:r>
    </w:p>
    <w:p w14:paraId="1ABCF1B1" w14:textId="77777777" w:rsidR="00617818" w:rsidRDefault="00617818" w:rsidP="00617818">
      <w:pPr>
        <w:widowControl w:val="0"/>
        <w:suppressAutoHyphens/>
        <w:spacing w:after="0" w:line="240" w:lineRule="auto"/>
        <w:jc w:val="center"/>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ПОСТІЙНОЇ КОМІСІЇ МІСЬКОЇ РАДИ</w:t>
      </w:r>
    </w:p>
    <w:p w14:paraId="5D90C1E8" w14:textId="77777777" w:rsidR="00617818" w:rsidRDefault="00617818" w:rsidP="00617818">
      <w:pPr>
        <w:widowControl w:val="0"/>
        <w:suppressAutoHyphens/>
        <w:spacing w:after="0" w:line="240" w:lineRule="auto"/>
        <w:jc w:val="center"/>
        <w:rPr>
          <w:rFonts w:ascii="Times New Roman" w:eastAsia="Andale Sans UI" w:hAnsi="Times New Roman"/>
          <w:bCs/>
          <w:kern w:val="2"/>
          <w:sz w:val="28"/>
          <w:szCs w:val="28"/>
          <w:lang w:val="uk-UA"/>
        </w:rPr>
      </w:pPr>
      <w:r>
        <w:rPr>
          <w:rFonts w:ascii="Times New Roman" w:eastAsia="Andale Sans UI" w:hAnsi="Times New Roman"/>
          <w:kern w:val="2"/>
          <w:sz w:val="28"/>
          <w:szCs w:val="28"/>
          <w:lang w:val="uk-UA"/>
        </w:rPr>
        <w:t xml:space="preserve"> </w:t>
      </w:r>
      <w:r>
        <w:rPr>
          <w:rFonts w:ascii="Times New Roman" w:eastAsia="Andale Sans UI" w:hAnsi="Times New Roman"/>
          <w:bCs/>
          <w:kern w:val="2"/>
          <w:sz w:val="28"/>
          <w:szCs w:val="28"/>
          <w:lang w:val="uk-UA"/>
        </w:rPr>
        <w:t>З ПИТАНЬ ДОТРИМАННЯ ПРАВ ЛЮДИНИ,</w:t>
      </w:r>
    </w:p>
    <w:p w14:paraId="156BBA60" w14:textId="77777777" w:rsidR="00617818" w:rsidRDefault="00617818" w:rsidP="00617818">
      <w:pPr>
        <w:widowControl w:val="0"/>
        <w:suppressAutoHyphens/>
        <w:spacing w:after="0" w:line="240" w:lineRule="auto"/>
        <w:jc w:val="center"/>
        <w:rPr>
          <w:rFonts w:ascii="Times New Roman" w:eastAsia="Andale Sans UI" w:hAnsi="Times New Roman"/>
          <w:bCs/>
          <w:kern w:val="2"/>
          <w:sz w:val="28"/>
          <w:szCs w:val="28"/>
          <w:lang w:val="uk-UA"/>
        </w:rPr>
      </w:pPr>
      <w:r>
        <w:rPr>
          <w:rFonts w:ascii="Times New Roman" w:eastAsia="Andale Sans UI" w:hAnsi="Times New Roman"/>
          <w:bCs/>
          <w:kern w:val="2"/>
          <w:sz w:val="28"/>
          <w:szCs w:val="28"/>
          <w:lang w:val="uk-UA"/>
        </w:rPr>
        <w:t xml:space="preserve"> ДЕПУТАТСЬКОЇ ДІЯЛЬНОСТІ ТА ЕТИКИ,</w:t>
      </w:r>
    </w:p>
    <w:p w14:paraId="60D9A73A" w14:textId="77777777" w:rsidR="00617818" w:rsidRDefault="00617818" w:rsidP="00617818">
      <w:pPr>
        <w:widowControl w:val="0"/>
        <w:suppressAutoHyphens/>
        <w:spacing w:after="0" w:line="240" w:lineRule="auto"/>
        <w:jc w:val="center"/>
        <w:rPr>
          <w:rFonts w:ascii="Times New Roman" w:eastAsia="Andale Sans UI" w:hAnsi="Times New Roman"/>
          <w:kern w:val="2"/>
          <w:sz w:val="24"/>
          <w:szCs w:val="24"/>
          <w:lang w:val="uk-UA"/>
        </w:rPr>
      </w:pPr>
      <w:r>
        <w:rPr>
          <w:rFonts w:ascii="Times New Roman" w:eastAsia="Andale Sans UI" w:hAnsi="Times New Roman"/>
          <w:bCs/>
          <w:kern w:val="2"/>
          <w:sz w:val="28"/>
          <w:szCs w:val="28"/>
          <w:lang w:val="uk-UA"/>
        </w:rPr>
        <w:t xml:space="preserve"> ЗАКОННОСТІ І ПРАВОПОРЯДКУ, КОНФЛІКТУ ІНТЕРЕСІВ</w:t>
      </w:r>
    </w:p>
    <w:p w14:paraId="18F1384F"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  </w:t>
      </w:r>
    </w:p>
    <w:p w14:paraId="7909F92D" w14:textId="77777777" w:rsidR="00617818" w:rsidRDefault="00617818" w:rsidP="00617818">
      <w:pPr>
        <w:widowControl w:val="0"/>
        <w:suppressAutoHyphens/>
        <w:spacing w:after="0" w:line="240" w:lineRule="auto"/>
        <w:ind w:left="-709"/>
        <w:jc w:val="both"/>
        <w:rPr>
          <w:rFonts w:ascii="Times New Roman" w:eastAsia="Andale Sans UI" w:hAnsi="Times New Roman"/>
          <w:color w:val="000000"/>
          <w:kern w:val="2"/>
          <w:sz w:val="28"/>
          <w:szCs w:val="28"/>
          <w:lang w:val="uk-UA"/>
        </w:rPr>
      </w:pPr>
      <w:r>
        <w:rPr>
          <w:rFonts w:ascii="Times New Roman" w:eastAsia="Andale Sans UI" w:hAnsi="Times New Roman"/>
          <w:kern w:val="2"/>
          <w:sz w:val="28"/>
          <w:szCs w:val="28"/>
          <w:lang w:val="uk-UA"/>
        </w:rPr>
        <w:t xml:space="preserve">         Постійна комісія міської ради </w:t>
      </w:r>
      <w:r>
        <w:rPr>
          <w:rFonts w:ascii="Times New Roman" w:eastAsia="Andale Sans UI" w:hAnsi="Times New Roman"/>
          <w:bCs/>
          <w:kern w:val="2"/>
          <w:sz w:val="28"/>
          <w:szCs w:val="28"/>
          <w:lang w:val="uk-UA"/>
        </w:rPr>
        <w:t>з питань дотримання прав людини, депутатської діяльності та етики, законності і правопорядку, конфлікту інтересів створена</w:t>
      </w:r>
      <w:r>
        <w:rPr>
          <w:rFonts w:ascii="Times New Roman" w:eastAsia="Andale Sans UI" w:hAnsi="Times New Roman"/>
          <w:kern w:val="2"/>
          <w:sz w:val="24"/>
          <w:szCs w:val="24"/>
          <w:lang w:val="uk-UA"/>
        </w:rPr>
        <w:t xml:space="preserve"> </w:t>
      </w:r>
      <w:r>
        <w:rPr>
          <w:rFonts w:ascii="Times New Roman" w:eastAsia="Andale Sans UI" w:hAnsi="Times New Roman"/>
          <w:kern w:val="2"/>
          <w:sz w:val="28"/>
          <w:szCs w:val="28"/>
          <w:lang w:val="uk-UA"/>
        </w:rPr>
        <w:t xml:space="preserve">відповідно до статті 26, та статті 47 Закону України «Про місцеве самоврядування в Україні», рішенням Ковельської міської ради </w:t>
      </w:r>
      <w:r>
        <w:rPr>
          <w:rFonts w:ascii="Times New Roman" w:eastAsia="Andale Sans UI" w:hAnsi="Times New Roman"/>
          <w:i/>
          <w:kern w:val="2"/>
          <w:sz w:val="28"/>
          <w:szCs w:val="28"/>
          <w:u w:val="single"/>
          <w:lang w:val="uk-UA"/>
        </w:rPr>
        <w:t xml:space="preserve">«Про утворення постійних комісій ради та затвердження їх складу» №1/5 від 03 грудня 2020 року </w:t>
      </w:r>
      <w:r>
        <w:rPr>
          <w:rFonts w:ascii="Times New Roman" w:eastAsia="Andale Sans UI" w:hAnsi="Times New Roman"/>
          <w:kern w:val="2"/>
          <w:sz w:val="28"/>
          <w:szCs w:val="28"/>
          <w:lang w:val="uk-UA"/>
        </w:rPr>
        <w:t xml:space="preserve">та здійснює свої повноваження у відповідності до законів України «Про місцеве самоврядування в Україні», «Про статус депутатів місцевих рад», інших законодавчих та нормативних документів, Регламенту Ковельської міської ради восьмого скликання, Положення про постійні комісії та рішеннями міської ради.   </w:t>
      </w:r>
    </w:p>
    <w:p w14:paraId="0EA92252"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До складу постійної комісії міської ради з питань </w:t>
      </w:r>
      <w:r>
        <w:rPr>
          <w:rFonts w:ascii="Times New Roman" w:eastAsia="Andale Sans UI" w:hAnsi="Times New Roman"/>
          <w:bCs/>
          <w:kern w:val="2"/>
          <w:sz w:val="28"/>
          <w:szCs w:val="28"/>
          <w:lang w:val="uk-UA"/>
        </w:rPr>
        <w:t>дотримання прав людини, депутатської діяльності та етики, законності і правопорядку, конфлікту інтересів</w:t>
      </w:r>
      <w:r>
        <w:rPr>
          <w:rFonts w:ascii="Times New Roman" w:hAnsi="Times New Roman"/>
          <w:sz w:val="28"/>
          <w:szCs w:val="28"/>
          <w:lang w:val="uk-UA"/>
        </w:rPr>
        <w:t xml:space="preserve">   входить 4 депутати міської ради:</w:t>
      </w:r>
      <w:r>
        <w:rPr>
          <w:rFonts w:ascii="Times New Roman" w:eastAsia="Andale Sans UI" w:hAnsi="Times New Roman"/>
          <w:bCs/>
          <w:kern w:val="2"/>
          <w:sz w:val="28"/>
          <w:szCs w:val="28"/>
          <w:lang w:val="uk-UA"/>
        </w:rPr>
        <w:t xml:space="preserve"> </w:t>
      </w:r>
      <w:proofErr w:type="spellStart"/>
      <w:r>
        <w:rPr>
          <w:rFonts w:ascii="Times New Roman" w:eastAsia="Andale Sans UI" w:hAnsi="Times New Roman"/>
          <w:bCs/>
          <w:kern w:val="2"/>
          <w:sz w:val="28"/>
          <w:szCs w:val="28"/>
          <w:lang w:val="uk-UA"/>
        </w:rPr>
        <w:t>Мілінчук</w:t>
      </w:r>
      <w:proofErr w:type="spellEnd"/>
      <w:r>
        <w:rPr>
          <w:rFonts w:ascii="Times New Roman" w:eastAsia="Andale Sans UI" w:hAnsi="Times New Roman"/>
          <w:bCs/>
          <w:kern w:val="2"/>
          <w:sz w:val="28"/>
          <w:szCs w:val="28"/>
          <w:lang w:val="uk-UA"/>
        </w:rPr>
        <w:t xml:space="preserve"> Андрій Валерійович – голова комісії, </w:t>
      </w:r>
      <w:proofErr w:type="spellStart"/>
      <w:r>
        <w:rPr>
          <w:rFonts w:ascii="Times New Roman" w:eastAsia="Andale Sans UI" w:hAnsi="Times New Roman"/>
          <w:bCs/>
          <w:kern w:val="2"/>
          <w:sz w:val="28"/>
          <w:szCs w:val="28"/>
          <w:lang w:val="uk-UA"/>
        </w:rPr>
        <w:t>Федосюк</w:t>
      </w:r>
      <w:proofErr w:type="spellEnd"/>
      <w:r>
        <w:rPr>
          <w:rFonts w:ascii="Times New Roman" w:eastAsia="Andale Sans UI" w:hAnsi="Times New Roman"/>
          <w:bCs/>
          <w:kern w:val="2"/>
          <w:sz w:val="28"/>
          <w:szCs w:val="28"/>
          <w:lang w:val="uk-UA"/>
        </w:rPr>
        <w:t xml:space="preserve"> Віра Іванівна – заступник  голови комісії, </w:t>
      </w:r>
      <w:proofErr w:type="spellStart"/>
      <w:r>
        <w:rPr>
          <w:rFonts w:ascii="Times New Roman" w:eastAsia="Andale Sans UI" w:hAnsi="Times New Roman"/>
          <w:bCs/>
          <w:kern w:val="2"/>
          <w:sz w:val="28"/>
          <w:szCs w:val="28"/>
          <w:lang w:val="uk-UA"/>
        </w:rPr>
        <w:t>Середюк</w:t>
      </w:r>
      <w:proofErr w:type="spellEnd"/>
      <w:r>
        <w:rPr>
          <w:rFonts w:ascii="Times New Roman" w:eastAsia="Andale Sans UI" w:hAnsi="Times New Roman"/>
          <w:bCs/>
          <w:kern w:val="2"/>
          <w:sz w:val="28"/>
          <w:szCs w:val="28"/>
          <w:lang w:val="uk-UA"/>
        </w:rPr>
        <w:t xml:space="preserve"> Тетяна Володимирівна – секретар комісії, Стасюк Галина Миколаївна </w:t>
      </w:r>
      <w:r>
        <w:rPr>
          <w:rFonts w:ascii="Times New Roman" w:hAnsi="Times New Roman"/>
          <w:sz w:val="28"/>
          <w:szCs w:val="28"/>
          <w:lang w:val="uk-UA"/>
        </w:rPr>
        <w:t xml:space="preserve">– член комісії. </w:t>
      </w:r>
    </w:p>
    <w:p w14:paraId="099657B8"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Свою діяльність постійна комісія здійснює на принципах законності, захисту прав і законних інтересів громадян, соціальної справедливості, колегіальності, гласності і врахування громадської думки, поєднання місцевих і державних інтересів, інтересів людини і всього населення Ковельської ТГ.</w:t>
      </w:r>
    </w:p>
    <w:p w14:paraId="67AFDC99"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Функціональна спрямованість постійної комісії полягає в:</w:t>
      </w:r>
    </w:p>
    <w:p w14:paraId="60AEC09B"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попередньому розгляді та узгодженні проектів рішень, що стосуються питань законності, охорони громадського порядку, захисту прав і законних інтересів громадян, розвитку громад на території ТГ; </w:t>
      </w:r>
    </w:p>
    <w:p w14:paraId="2B1FF125"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розгляді питань, пов’язаних з удосконаленням правового регулювання конституційних прав і свобод людини із забезпеченням законності та правопорядку; </w:t>
      </w:r>
    </w:p>
    <w:p w14:paraId="0372F56E" w14:textId="77777777" w:rsidR="00617818" w:rsidRDefault="00617818" w:rsidP="00617818">
      <w:pPr>
        <w:pStyle w:val="a3"/>
        <w:widowControl w:val="0"/>
        <w:numPr>
          <w:ilvl w:val="0"/>
          <w:numId w:val="2"/>
        </w:numPr>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аналізі дотримання законності в діяльності органів місцевого самоврядування, установ, організацій, підприємств і об'єднань всіх форм власності в межах своєї компетенції.</w:t>
      </w:r>
    </w:p>
    <w:p w14:paraId="6C3E4065" w14:textId="1ED389C2" w:rsidR="00617818" w:rsidRDefault="00617818" w:rsidP="00617818">
      <w:pPr>
        <w:widowControl w:val="0"/>
        <w:suppressAutoHyphens/>
        <w:spacing w:after="0" w:line="240" w:lineRule="auto"/>
        <w:ind w:left="-709"/>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           За звітний період з вересня 2023 року по серпень 2024 року  </w:t>
      </w:r>
      <w:r>
        <w:rPr>
          <w:rFonts w:ascii="Times New Roman" w:hAnsi="Times New Roman"/>
          <w:sz w:val="28"/>
          <w:szCs w:val="28"/>
          <w:bdr w:val="none" w:sz="0" w:space="0" w:color="auto" w:frame="1"/>
          <w:shd w:val="clear" w:color="auto" w:fill="FFFFFF"/>
          <w:lang w:val="uk-UA"/>
        </w:rPr>
        <w:t>п</w:t>
      </w:r>
      <w:r w:rsidRPr="00236484">
        <w:rPr>
          <w:rFonts w:ascii="Times New Roman" w:hAnsi="Times New Roman"/>
          <w:sz w:val="28"/>
          <w:szCs w:val="28"/>
          <w:bdr w:val="none" w:sz="0" w:space="0" w:color="auto" w:frame="1"/>
          <w:shd w:val="clear" w:color="auto" w:fill="FFFFFF"/>
          <w:lang w:val="uk-UA"/>
        </w:rPr>
        <w:t xml:space="preserve">роведено </w:t>
      </w:r>
      <w:r w:rsidRPr="00CB59C9">
        <w:rPr>
          <w:rFonts w:ascii="Times New Roman" w:hAnsi="Times New Roman"/>
          <w:sz w:val="28"/>
          <w:szCs w:val="28"/>
          <w:bdr w:val="none" w:sz="0" w:space="0" w:color="auto" w:frame="1"/>
          <w:shd w:val="clear" w:color="auto" w:fill="FFFFFF"/>
          <w:lang w:val="uk-UA"/>
        </w:rPr>
        <w:t xml:space="preserve">15 </w:t>
      </w:r>
      <w:r w:rsidRPr="00236484">
        <w:rPr>
          <w:rFonts w:ascii="Times New Roman" w:hAnsi="Times New Roman"/>
          <w:sz w:val="28"/>
          <w:szCs w:val="28"/>
          <w:bdr w:val="none" w:sz="0" w:space="0" w:color="auto" w:frame="1"/>
          <w:shd w:val="clear" w:color="auto" w:fill="FFFFFF"/>
          <w:lang w:val="uk-UA"/>
        </w:rPr>
        <w:t>засідан</w:t>
      </w:r>
      <w:r>
        <w:rPr>
          <w:rFonts w:ascii="Times New Roman" w:hAnsi="Times New Roman"/>
          <w:sz w:val="28"/>
          <w:szCs w:val="28"/>
          <w:bdr w:val="none" w:sz="0" w:space="0" w:color="auto" w:frame="1"/>
          <w:shd w:val="clear" w:color="auto" w:fill="FFFFFF"/>
          <w:lang w:val="uk-UA"/>
        </w:rPr>
        <w:t>ь</w:t>
      </w:r>
      <w:r w:rsidRPr="00236484">
        <w:rPr>
          <w:rFonts w:ascii="Times New Roman" w:hAnsi="Times New Roman"/>
          <w:sz w:val="28"/>
          <w:szCs w:val="28"/>
          <w:bdr w:val="none" w:sz="0" w:space="0" w:color="auto" w:frame="1"/>
          <w:shd w:val="clear" w:color="auto" w:fill="FFFFFF"/>
          <w:lang w:val="uk-UA"/>
        </w:rPr>
        <w:t xml:space="preserve"> постійної комісії </w:t>
      </w:r>
      <w:r>
        <w:rPr>
          <w:rFonts w:ascii="Times New Roman" w:hAnsi="Times New Roman"/>
          <w:sz w:val="28"/>
          <w:szCs w:val="28"/>
          <w:bdr w:val="none" w:sz="0" w:space="0" w:color="auto" w:frame="1"/>
          <w:shd w:val="clear" w:color="auto" w:fill="FFFFFF"/>
          <w:lang w:val="uk-UA"/>
        </w:rPr>
        <w:t xml:space="preserve">на яких </w:t>
      </w:r>
      <w:r w:rsidRPr="00236484">
        <w:rPr>
          <w:rFonts w:ascii="Times New Roman" w:hAnsi="Times New Roman"/>
          <w:sz w:val="28"/>
          <w:szCs w:val="28"/>
          <w:bdr w:val="none" w:sz="0" w:space="0" w:color="auto" w:frame="1"/>
          <w:shd w:val="clear" w:color="auto" w:fill="FFFFFF"/>
          <w:lang w:val="uk-UA"/>
        </w:rPr>
        <w:t>розглянуто, погоджено та р</w:t>
      </w:r>
      <w:r>
        <w:rPr>
          <w:rFonts w:ascii="Times New Roman" w:hAnsi="Times New Roman"/>
          <w:sz w:val="28"/>
          <w:szCs w:val="28"/>
          <w:bdr w:val="none" w:sz="0" w:space="0" w:color="auto" w:frame="1"/>
          <w:shd w:val="clear" w:color="auto" w:fill="FFFFFF"/>
          <w:lang w:val="uk-UA"/>
        </w:rPr>
        <w:t>екомендовано: для затвердження</w:t>
      </w:r>
      <w:r w:rsidRPr="00236484">
        <w:rPr>
          <w:rFonts w:ascii="Times New Roman" w:hAnsi="Times New Roman"/>
          <w:sz w:val="28"/>
          <w:szCs w:val="28"/>
          <w:bdr w:val="none" w:sz="0" w:space="0" w:color="auto" w:frame="1"/>
          <w:shd w:val="clear" w:color="auto" w:fill="FFFFFF"/>
          <w:lang w:val="uk-UA"/>
        </w:rPr>
        <w:t xml:space="preserve"> на сесіях</w:t>
      </w:r>
      <w:r w:rsidRPr="00816FB9">
        <w:rPr>
          <w:rFonts w:ascii="Times New Roman" w:hAnsi="Times New Roman"/>
          <w:sz w:val="28"/>
          <w:szCs w:val="28"/>
          <w:bdr w:val="none" w:sz="0" w:space="0" w:color="auto" w:frame="1"/>
          <w:shd w:val="clear" w:color="auto" w:fill="FFFFFF"/>
          <w:lang w:val="uk-UA"/>
        </w:rPr>
        <w:t xml:space="preserve"> </w:t>
      </w:r>
      <w:r>
        <w:rPr>
          <w:rFonts w:ascii="Times New Roman" w:hAnsi="Times New Roman"/>
          <w:sz w:val="28"/>
          <w:szCs w:val="28"/>
          <w:bdr w:val="none" w:sz="0" w:space="0" w:color="auto" w:frame="1"/>
          <w:shd w:val="clear" w:color="auto" w:fill="FFFFFF"/>
          <w:lang w:val="uk-UA"/>
        </w:rPr>
        <w:t>63</w:t>
      </w:r>
      <w:r w:rsidRPr="00816FB9">
        <w:rPr>
          <w:rFonts w:ascii="Times New Roman" w:hAnsi="Times New Roman"/>
          <w:sz w:val="28"/>
          <w:szCs w:val="28"/>
          <w:bdr w:val="none" w:sz="0" w:space="0" w:color="auto" w:frame="1"/>
          <w:shd w:val="clear" w:color="auto" w:fill="FFFFFF"/>
          <w:lang w:val="uk-UA"/>
        </w:rPr>
        <w:t xml:space="preserve"> </w:t>
      </w:r>
      <w:proofErr w:type="spellStart"/>
      <w:r w:rsidRPr="00236484">
        <w:rPr>
          <w:rFonts w:ascii="Times New Roman" w:hAnsi="Times New Roman"/>
          <w:sz w:val="28"/>
          <w:szCs w:val="28"/>
          <w:bdr w:val="none" w:sz="0" w:space="0" w:color="auto" w:frame="1"/>
          <w:shd w:val="clear" w:color="auto" w:fill="FFFFFF"/>
          <w:lang w:val="uk-UA"/>
        </w:rPr>
        <w:t>проєкт</w:t>
      </w:r>
      <w:r>
        <w:rPr>
          <w:rFonts w:ascii="Times New Roman" w:hAnsi="Times New Roman"/>
          <w:sz w:val="28"/>
          <w:szCs w:val="28"/>
          <w:bdr w:val="none" w:sz="0" w:space="0" w:color="auto" w:frame="1"/>
          <w:shd w:val="clear" w:color="auto" w:fill="FFFFFF"/>
          <w:lang w:val="uk-UA"/>
        </w:rPr>
        <w:t>и</w:t>
      </w:r>
      <w:proofErr w:type="spellEnd"/>
      <w:r w:rsidRPr="00236484">
        <w:rPr>
          <w:rFonts w:ascii="Times New Roman" w:hAnsi="Times New Roman"/>
          <w:sz w:val="28"/>
          <w:szCs w:val="28"/>
          <w:bdr w:val="none" w:sz="0" w:space="0" w:color="auto" w:frame="1"/>
          <w:shd w:val="clear" w:color="auto" w:fill="FFFFFF"/>
          <w:lang w:val="uk-UA"/>
        </w:rPr>
        <w:t xml:space="preserve"> рішень міської ради</w:t>
      </w:r>
      <w:r>
        <w:rPr>
          <w:rFonts w:ascii="Times New Roman" w:hAnsi="Times New Roman"/>
          <w:sz w:val="28"/>
          <w:szCs w:val="28"/>
          <w:bdr w:val="none" w:sz="0" w:space="0" w:color="auto" w:frame="1"/>
          <w:shd w:val="clear" w:color="auto" w:fill="FFFFFF"/>
          <w:lang w:val="uk-UA"/>
        </w:rPr>
        <w:t xml:space="preserve">; на розгляд </w:t>
      </w:r>
      <w:r w:rsidRPr="006258DD">
        <w:rPr>
          <w:rFonts w:ascii="Times New Roman" w:hAnsi="Times New Roman"/>
          <w:sz w:val="28"/>
          <w:szCs w:val="28"/>
          <w:bdr w:val="none" w:sz="0" w:space="0" w:color="auto" w:frame="1"/>
          <w:shd w:val="clear" w:color="auto" w:fill="FFFFFF"/>
          <w:lang w:val="uk-UA"/>
        </w:rPr>
        <w:t xml:space="preserve">сесії </w:t>
      </w:r>
      <w:r>
        <w:rPr>
          <w:rFonts w:ascii="Times New Roman" w:hAnsi="Times New Roman"/>
          <w:sz w:val="28"/>
          <w:szCs w:val="28"/>
          <w:bdr w:val="none" w:sz="0" w:space="0" w:color="auto" w:frame="1"/>
          <w:shd w:val="clear" w:color="auto" w:fill="FFFFFF"/>
          <w:lang w:val="uk-UA"/>
        </w:rPr>
        <w:t xml:space="preserve">9 </w:t>
      </w:r>
      <w:proofErr w:type="spellStart"/>
      <w:r>
        <w:rPr>
          <w:rFonts w:ascii="Times New Roman" w:hAnsi="Times New Roman"/>
          <w:sz w:val="28"/>
          <w:szCs w:val="28"/>
          <w:bdr w:val="none" w:sz="0" w:space="0" w:color="auto" w:frame="1"/>
          <w:shd w:val="clear" w:color="auto" w:fill="FFFFFF"/>
          <w:lang w:val="uk-UA"/>
        </w:rPr>
        <w:t>проєктів</w:t>
      </w:r>
      <w:proofErr w:type="spellEnd"/>
      <w:r>
        <w:rPr>
          <w:rFonts w:ascii="Times New Roman" w:hAnsi="Times New Roman"/>
          <w:sz w:val="28"/>
          <w:szCs w:val="28"/>
          <w:bdr w:val="none" w:sz="0" w:space="0" w:color="auto" w:frame="1"/>
          <w:shd w:val="clear" w:color="auto" w:fill="FFFFFF"/>
          <w:lang w:val="uk-UA"/>
        </w:rPr>
        <w:t>;</w:t>
      </w:r>
      <w:r w:rsidRPr="00236484">
        <w:rPr>
          <w:lang w:val="uk-UA"/>
        </w:rPr>
        <w:t xml:space="preserve"> </w:t>
      </w:r>
      <w:r>
        <w:rPr>
          <w:rFonts w:ascii="Times New Roman" w:hAnsi="Times New Roman"/>
          <w:sz w:val="28"/>
          <w:szCs w:val="28"/>
          <w:bdr w:val="none" w:sz="0" w:space="0" w:color="auto" w:frame="1"/>
          <w:shd w:val="clear" w:color="auto" w:fill="FFFFFF"/>
          <w:lang w:val="uk-UA"/>
        </w:rPr>
        <w:t>взяти до відома 13</w:t>
      </w:r>
      <w:r w:rsidRPr="00816FB9">
        <w:rPr>
          <w:rFonts w:ascii="Times New Roman" w:hAnsi="Times New Roman"/>
          <w:sz w:val="28"/>
          <w:szCs w:val="28"/>
          <w:bdr w:val="none" w:sz="0" w:space="0" w:color="auto" w:frame="1"/>
          <w:shd w:val="clear" w:color="auto" w:fill="FFFFFF"/>
          <w:lang w:val="uk-UA"/>
        </w:rPr>
        <w:t xml:space="preserve"> інформацій;</w:t>
      </w:r>
      <w:r>
        <w:rPr>
          <w:rFonts w:ascii="Times New Roman" w:hAnsi="Times New Roman"/>
          <w:sz w:val="28"/>
          <w:szCs w:val="28"/>
          <w:bdr w:val="none" w:sz="0" w:space="0" w:color="auto" w:frame="1"/>
          <w:shd w:val="clear" w:color="auto" w:fill="FFFFFF"/>
          <w:lang w:val="uk-UA"/>
        </w:rPr>
        <w:t xml:space="preserve"> </w:t>
      </w:r>
      <w:r w:rsidRPr="00236484">
        <w:rPr>
          <w:rFonts w:ascii="Times New Roman" w:hAnsi="Times New Roman"/>
          <w:sz w:val="28"/>
          <w:szCs w:val="28"/>
          <w:lang w:val="uk-UA"/>
        </w:rPr>
        <w:t xml:space="preserve">затверджено Експертний висновок постійної комісії </w:t>
      </w:r>
      <w:r w:rsidRPr="00236484">
        <w:rPr>
          <w:rFonts w:ascii="Times New Roman" w:hAnsi="Times New Roman"/>
          <w:sz w:val="28"/>
          <w:szCs w:val="28"/>
          <w:lang w:val="uk-UA"/>
        </w:rPr>
        <w:lastRenderedPageBreak/>
        <w:t xml:space="preserve">міської ради з питань дотримання прав людини, депутатської діяльності та етики, законності і правопорядку, конфлікту інтересів щодо </w:t>
      </w:r>
      <w:r>
        <w:rPr>
          <w:rFonts w:ascii="Times New Roman" w:hAnsi="Times New Roman"/>
          <w:sz w:val="28"/>
          <w:szCs w:val="28"/>
          <w:lang w:val="uk-UA"/>
        </w:rPr>
        <w:t xml:space="preserve">регуляторного впливу </w:t>
      </w:r>
      <w:proofErr w:type="spellStart"/>
      <w:r>
        <w:rPr>
          <w:rFonts w:ascii="Times New Roman" w:hAnsi="Times New Roman"/>
          <w:sz w:val="28"/>
          <w:szCs w:val="28"/>
          <w:lang w:val="uk-UA"/>
        </w:rPr>
        <w:t>проє</w:t>
      </w:r>
      <w:r w:rsidRPr="00236484">
        <w:rPr>
          <w:rFonts w:ascii="Times New Roman" w:hAnsi="Times New Roman"/>
          <w:sz w:val="28"/>
          <w:szCs w:val="28"/>
          <w:lang w:val="uk-UA"/>
        </w:rPr>
        <w:t>кту</w:t>
      </w:r>
      <w:proofErr w:type="spellEnd"/>
      <w:r w:rsidRPr="00236484">
        <w:rPr>
          <w:rFonts w:ascii="Times New Roman" w:hAnsi="Times New Roman"/>
          <w:sz w:val="28"/>
          <w:szCs w:val="28"/>
          <w:lang w:val="uk-UA"/>
        </w:rPr>
        <w:t xml:space="preserve"> регуляторного </w:t>
      </w:r>
      <w:proofErr w:type="spellStart"/>
      <w:r w:rsidRPr="00236484">
        <w:rPr>
          <w:rFonts w:ascii="Times New Roman" w:hAnsi="Times New Roman"/>
          <w:sz w:val="28"/>
          <w:szCs w:val="28"/>
          <w:lang w:val="uk-UA"/>
        </w:rPr>
        <w:t>акта</w:t>
      </w:r>
      <w:proofErr w:type="spellEnd"/>
      <w:r w:rsidRPr="00236484">
        <w:rPr>
          <w:rFonts w:ascii="Times New Roman" w:hAnsi="Times New Roman"/>
          <w:sz w:val="28"/>
          <w:szCs w:val="28"/>
          <w:lang w:val="uk-UA"/>
        </w:rPr>
        <w:t xml:space="preserve"> – рішення Ковельської міської ради «Про внесення змін до порядку переведення житлових приміщень у нежитлові під розміщення об’єктів невиробничої сфери і нежитлових приміщень у житлові,</w:t>
      </w:r>
      <w:r>
        <w:rPr>
          <w:rFonts w:ascii="Times New Roman" w:hAnsi="Times New Roman"/>
          <w:sz w:val="28"/>
          <w:szCs w:val="28"/>
          <w:bdr w:val="none" w:sz="0" w:space="0" w:color="auto" w:frame="1"/>
          <w:shd w:val="clear" w:color="auto" w:fill="FFFFFF"/>
          <w:lang w:val="uk-UA"/>
        </w:rPr>
        <w:t xml:space="preserve"> підтримано звернення депутатів ін.  В загальному </w:t>
      </w:r>
      <w:r w:rsidRPr="00236484">
        <w:rPr>
          <w:rFonts w:ascii="Times New Roman" w:hAnsi="Times New Roman"/>
          <w:sz w:val="28"/>
          <w:szCs w:val="28"/>
          <w:bdr w:val="none" w:sz="0" w:space="0" w:color="auto" w:frame="1"/>
          <w:shd w:val="clear" w:color="auto" w:fill="FFFFFF"/>
          <w:lang w:val="uk-UA"/>
        </w:rPr>
        <w:t xml:space="preserve">розглянуто </w:t>
      </w:r>
      <w:r>
        <w:rPr>
          <w:rFonts w:ascii="Times New Roman" w:hAnsi="Times New Roman"/>
          <w:sz w:val="28"/>
          <w:szCs w:val="28"/>
          <w:bdr w:val="none" w:sz="0" w:space="0" w:color="auto" w:frame="1"/>
          <w:shd w:val="clear" w:color="auto" w:fill="FFFFFF"/>
          <w:lang w:val="uk-UA"/>
        </w:rPr>
        <w:t>113</w:t>
      </w:r>
      <w:r w:rsidRPr="00236484">
        <w:rPr>
          <w:rFonts w:ascii="Times New Roman" w:hAnsi="Times New Roman"/>
          <w:sz w:val="28"/>
          <w:szCs w:val="28"/>
          <w:bdr w:val="none" w:sz="0" w:space="0" w:color="auto" w:frame="1"/>
          <w:shd w:val="clear" w:color="auto" w:fill="FFFFFF"/>
          <w:lang w:val="uk-UA"/>
        </w:rPr>
        <w:t xml:space="preserve"> питан</w:t>
      </w:r>
      <w:r>
        <w:rPr>
          <w:rFonts w:ascii="Times New Roman" w:hAnsi="Times New Roman"/>
          <w:sz w:val="28"/>
          <w:szCs w:val="28"/>
          <w:bdr w:val="none" w:sz="0" w:space="0" w:color="auto" w:frame="1"/>
          <w:shd w:val="clear" w:color="auto" w:fill="FFFFFF"/>
          <w:lang w:val="uk-UA"/>
        </w:rPr>
        <w:t xml:space="preserve">ь </w:t>
      </w:r>
      <w:r>
        <w:rPr>
          <w:rFonts w:ascii="Times New Roman" w:eastAsia="Andale Sans UI" w:hAnsi="Times New Roman"/>
          <w:kern w:val="2"/>
          <w:sz w:val="28"/>
          <w:szCs w:val="28"/>
          <w:lang w:val="uk-UA"/>
        </w:rPr>
        <w:t>порядку денного, серед яких:</w:t>
      </w:r>
    </w:p>
    <w:p w14:paraId="2B394ED1"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звіти міського голови, заступників та </w:t>
      </w:r>
      <w:proofErr w:type="spellStart"/>
      <w:r>
        <w:rPr>
          <w:rFonts w:ascii="Times New Roman" w:eastAsia="Andale Sans UI" w:hAnsi="Times New Roman"/>
          <w:kern w:val="2"/>
          <w:sz w:val="28"/>
          <w:szCs w:val="28"/>
          <w:lang w:val="uk-UA"/>
        </w:rPr>
        <w:t>старост</w:t>
      </w:r>
      <w:proofErr w:type="spellEnd"/>
      <w:r>
        <w:rPr>
          <w:rFonts w:ascii="Times New Roman" w:eastAsia="Andale Sans UI" w:hAnsi="Times New Roman"/>
          <w:kern w:val="2"/>
          <w:sz w:val="28"/>
          <w:szCs w:val="28"/>
          <w:lang w:val="uk-UA"/>
        </w:rPr>
        <w:t xml:space="preserve"> </w:t>
      </w:r>
      <w:proofErr w:type="spellStart"/>
      <w:r>
        <w:rPr>
          <w:rFonts w:ascii="Times New Roman" w:eastAsia="Andale Sans UI" w:hAnsi="Times New Roman"/>
          <w:kern w:val="2"/>
          <w:sz w:val="28"/>
          <w:szCs w:val="28"/>
          <w:lang w:val="uk-UA"/>
        </w:rPr>
        <w:t>старостинських</w:t>
      </w:r>
      <w:proofErr w:type="spellEnd"/>
      <w:r>
        <w:rPr>
          <w:rFonts w:ascii="Times New Roman" w:eastAsia="Andale Sans UI" w:hAnsi="Times New Roman"/>
          <w:kern w:val="2"/>
          <w:sz w:val="28"/>
          <w:szCs w:val="28"/>
          <w:lang w:val="uk-UA"/>
        </w:rPr>
        <w:t xml:space="preserve"> округів </w:t>
      </w:r>
      <w:proofErr w:type="spellStart"/>
      <w:r>
        <w:rPr>
          <w:rFonts w:ascii="Times New Roman" w:hAnsi="Times New Roman"/>
          <w:sz w:val="28"/>
          <w:szCs w:val="28"/>
          <w:lang w:val="uk-UA" w:eastAsia="ru-RU"/>
        </w:rPr>
        <w:t>Ковел</w:t>
      </w:r>
      <w:r>
        <w:rPr>
          <w:rFonts w:ascii="Times New Roman" w:hAnsi="Times New Roman"/>
          <w:sz w:val="28"/>
          <w:szCs w:val="28"/>
          <w:lang w:eastAsia="ru-RU"/>
        </w:rPr>
        <w:t>ьсько</w:t>
      </w:r>
      <w:proofErr w:type="spellEnd"/>
      <w:r>
        <w:rPr>
          <w:rFonts w:ascii="Times New Roman" w:hAnsi="Times New Roman"/>
          <w:sz w:val="28"/>
          <w:szCs w:val="28"/>
          <w:lang w:val="uk-UA" w:eastAsia="ru-RU"/>
        </w:rPr>
        <w:t>ї міської територіальної громади;</w:t>
      </w:r>
    </w:p>
    <w:p w14:paraId="50915F99"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eastAsia="ru-RU"/>
        </w:rPr>
        <w:t>інформації про роботу виконавчого комітету та його відділів;</w:t>
      </w:r>
    </w:p>
    <w:p w14:paraId="740D48D8"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про затвердження ПОЛОЖЕНЬ, СТАТУТІВ різних структур та закладів Ковельської ТГ;</w:t>
      </w:r>
    </w:p>
    <w:p w14:paraId="3CB0859F" w14:textId="2ABC6B96" w:rsidR="00617818" w:rsidRPr="00E32762" w:rsidRDefault="00517BE7"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rPr>
        <w:t>П</w:t>
      </w:r>
      <w:r w:rsidR="00617818" w:rsidRPr="00E32762">
        <w:rPr>
          <w:rFonts w:ascii="Times New Roman" w:hAnsi="Times New Roman"/>
          <w:sz w:val="28"/>
          <w:szCs w:val="28"/>
          <w:lang w:val="uk-UA"/>
        </w:rPr>
        <w:t xml:space="preserve">ро внесення змін і доповнень до рішення міської ради від </w:t>
      </w:r>
      <w:r w:rsidR="00617818">
        <w:rPr>
          <w:rFonts w:ascii="Times New Roman" w:hAnsi="Times New Roman"/>
          <w:sz w:val="28"/>
          <w:szCs w:val="28"/>
          <w:lang w:val="uk-UA"/>
        </w:rPr>
        <w:t>21.12.2022 № 29/11 «</w:t>
      </w:r>
      <w:r w:rsidR="00617818" w:rsidRPr="00E32762">
        <w:rPr>
          <w:rFonts w:ascii="Times New Roman" w:hAnsi="Times New Roman"/>
          <w:sz w:val="28"/>
          <w:szCs w:val="28"/>
          <w:lang w:val="uk-UA"/>
        </w:rPr>
        <w:t xml:space="preserve">Про затвердження Програми покращення </w:t>
      </w:r>
      <w:proofErr w:type="spellStart"/>
      <w:r w:rsidR="00617818" w:rsidRPr="00E32762">
        <w:rPr>
          <w:rFonts w:ascii="Times New Roman" w:hAnsi="Times New Roman"/>
          <w:sz w:val="28"/>
          <w:szCs w:val="28"/>
          <w:lang w:val="uk-UA"/>
        </w:rPr>
        <w:t>матеріальнотехнічного</w:t>
      </w:r>
      <w:proofErr w:type="spellEnd"/>
      <w:r w:rsidR="00617818" w:rsidRPr="00E32762">
        <w:rPr>
          <w:rFonts w:ascii="Times New Roman" w:hAnsi="Times New Roman"/>
          <w:sz w:val="28"/>
          <w:szCs w:val="28"/>
          <w:lang w:val="uk-UA"/>
        </w:rPr>
        <w:t xml:space="preserve"> забезпечення військових частин Збройних сил України та інших військових формувань, проведення заходів територіальної оборони, мобілізаційної підготовки та мобілізації на 2023 рі</w:t>
      </w:r>
      <w:r w:rsidR="00617818">
        <w:rPr>
          <w:rFonts w:ascii="Times New Roman" w:hAnsi="Times New Roman"/>
          <w:sz w:val="28"/>
          <w:szCs w:val="28"/>
          <w:lang w:val="uk-UA"/>
        </w:rPr>
        <w:t>к» із змінами і доповненнями;</w:t>
      </w:r>
    </w:p>
    <w:p w14:paraId="5B03080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w:t>
      </w:r>
      <w:r w:rsidRPr="00E32762">
        <w:rPr>
          <w:rFonts w:ascii="Times New Roman" w:eastAsia="Andale Sans UI" w:hAnsi="Times New Roman"/>
          <w:kern w:val="2"/>
          <w:sz w:val="28"/>
          <w:szCs w:val="28"/>
          <w:lang w:val="uk-UA"/>
        </w:rPr>
        <w:t>Про затвердження програми профілактики правопоруше</w:t>
      </w:r>
      <w:r>
        <w:rPr>
          <w:rFonts w:ascii="Times New Roman" w:eastAsia="Andale Sans UI" w:hAnsi="Times New Roman"/>
          <w:kern w:val="2"/>
          <w:sz w:val="28"/>
          <w:szCs w:val="28"/>
          <w:lang w:val="uk-UA"/>
        </w:rPr>
        <w:t>нь і злочинів на 2022-2024 роки» із змінами і доповненнями;</w:t>
      </w:r>
    </w:p>
    <w:p w14:paraId="1E585B53" w14:textId="309A47A5"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Положення про відділ з питань діяльності правоохоронних органів, оборонно-мобілізаційної та кадрової роботи</w:t>
      </w:r>
      <w:r w:rsidR="00517BE7">
        <w:rPr>
          <w:rFonts w:ascii="Times New Roman" w:eastAsia="Andale Sans UI" w:hAnsi="Times New Roman"/>
          <w:kern w:val="2"/>
          <w:sz w:val="28"/>
          <w:szCs w:val="28"/>
          <w:lang w:val="uk-UA"/>
        </w:rPr>
        <w:t>;</w:t>
      </w:r>
      <w:r w:rsidRPr="00E32762">
        <w:rPr>
          <w:rFonts w:ascii="Times New Roman" w:eastAsia="Andale Sans UI" w:hAnsi="Times New Roman"/>
          <w:kern w:val="2"/>
          <w:sz w:val="28"/>
          <w:szCs w:val="28"/>
          <w:lang w:val="uk-UA"/>
        </w:rPr>
        <w:t xml:space="preserve"> </w:t>
      </w:r>
    </w:p>
    <w:p w14:paraId="3EB44403" w14:textId="0FA6A494"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присвоєння чергового рангу посадової особи місцевого</w:t>
      </w:r>
      <w:r>
        <w:rPr>
          <w:rFonts w:ascii="Times New Roman" w:eastAsia="Andale Sans UI" w:hAnsi="Times New Roman"/>
          <w:kern w:val="2"/>
          <w:sz w:val="28"/>
          <w:szCs w:val="28"/>
          <w:lang w:val="uk-UA"/>
        </w:rPr>
        <w:t xml:space="preserve"> самоврядування</w:t>
      </w:r>
      <w:r w:rsidR="00517BE7">
        <w:rPr>
          <w:rFonts w:ascii="Times New Roman" w:eastAsia="Andale Sans UI" w:hAnsi="Times New Roman"/>
          <w:kern w:val="2"/>
          <w:sz w:val="28"/>
          <w:szCs w:val="28"/>
          <w:lang w:val="uk-UA"/>
        </w:rPr>
        <w:t>;</w:t>
      </w:r>
    </w:p>
    <w:p w14:paraId="24A1FE29"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збільшення розміру статутного капіталу та затвердження Статуту РЕМОНТНОГО ЖИТЛО</w:t>
      </w:r>
      <w:r>
        <w:rPr>
          <w:rFonts w:ascii="Times New Roman" w:eastAsia="Andale Sans UI" w:hAnsi="Times New Roman"/>
          <w:kern w:val="2"/>
          <w:sz w:val="28"/>
          <w:szCs w:val="28"/>
          <w:lang w:val="uk-UA"/>
        </w:rPr>
        <w:t>ВО-КОМУНАЛЬНОГО ПІДПРИЄМСТВА №1;</w:t>
      </w:r>
      <w:r w:rsidRPr="00E32762">
        <w:rPr>
          <w:rFonts w:ascii="Times New Roman" w:eastAsia="Andale Sans UI" w:hAnsi="Times New Roman"/>
          <w:kern w:val="2"/>
          <w:sz w:val="28"/>
          <w:szCs w:val="28"/>
          <w:lang w:val="uk-UA"/>
        </w:rPr>
        <w:t xml:space="preserve"> </w:t>
      </w:r>
    </w:p>
    <w:p w14:paraId="75A020EA" w14:textId="77777777" w:rsidR="00617818" w:rsidRPr="00E32762"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звернення депутатів Ковельської міської ради Волинської області до Служби відновлення та розвитку інфраструктури у Волинській області що</w:t>
      </w:r>
      <w:r>
        <w:rPr>
          <w:rFonts w:ascii="Times New Roman" w:eastAsia="Andale Sans UI" w:hAnsi="Times New Roman"/>
          <w:kern w:val="2"/>
          <w:sz w:val="28"/>
          <w:szCs w:val="28"/>
          <w:lang w:val="uk-UA"/>
        </w:rPr>
        <w:t>до ремонту автомобільної дороги;</w:t>
      </w:r>
    </w:p>
    <w:p w14:paraId="1B1BAFC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звернення депутатів Ковельської міської ради до Президента України, Верховної Ради України щодо підтримки Збройних Сил України та недопущення вилучення коштів місцевих громад</w:t>
      </w:r>
      <w:r>
        <w:rPr>
          <w:rFonts w:ascii="Times New Roman" w:eastAsia="Andale Sans UI" w:hAnsi="Times New Roman"/>
          <w:kern w:val="2"/>
          <w:sz w:val="28"/>
          <w:szCs w:val="28"/>
          <w:lang w:val="uk-UA"/>
        </w:rPr>
        <w:t>;</w:t>
      </w:r>
    </w:p>
    <w:p w14:paraId="103398C0" w14:textId="77777777" w:rsidR="00617818" w:rsidRPr="00E32762"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hAnsi="Times New Roman"/>
          <w:sz w:val="28"/>
          <w:szCs w:val="28"/>
        </w:rPr>
        <w:t xml:space="preserve">Про </w:t>
      </w:r>
      <w:proofErr w:type="spellStart"/>
      <w:r w:rsidRPr="00E32762">
        <w:rPr>
          <w:rFonts w:ascii="Times New Roman" w:hAnsi="Times New Roman"/>
          <w:sz w:val="28"/>
          <w:szCs w:val="28"/>
        </w:rPr>
        <w:t>внесення</w:t>
      </w:r>
      <w:proofErr w:type="spellEnd"/>
      <w:r w:rsidRPr="00E32762">
        <w:rPr>
          <w:rFonts w:ascii="Times New Roman" w:hAnsi="Times New Roman"/>
          <w:sz w:val="28"/>
          <w:szCs w:val="28"/>
        </w:rPr>
        <w:t xml:space="preserve"> </w:t>
      </w:r>
      <w:proofErr w:type="spellStart"/>
      <w:r w:rsidRPr="00E32762">
        <w:rPr>
          <w:rFonts w:ascii="Times New Roman" w:hAnsi="Times New Roman"/>
          <w:sz w:val="28"/>
          <w:szCs w:val="28"/>
        </w:rPr>
        <w:t>змін</w:t>
      </w:r>
      <w:proofErr w:type="spellEnd"/>
      <w:r w:rsidRPr="00E32762">
        <w:rPr>
          <w:rFonts w:ascii="Times New Roman" w:hAnsi="Times New Roman"/>
          <w:sz w:val="28"/>
          <w:szCs w:val="28"/>
        </w:rPr>
        <w:t xml:space="preserve"> до </w:t>
      </w:r>
      <w:proofErr w:type="spellStart"/>
      <w:r w:rsidRPr="00E32762">
        <w:rPr>
          <w:rFonts w:ascii="Times New Roman" w:hAnsi="Times New Roman"/>
          <w:sz w:val="28"/>
          <w:szCs w:val="28"/>
        </w:rPr>
        <w:t>рішення</w:t>
      </w:r>
      <w:proofErr w:type="spellEnd"/>
      <w:r w:rsidRPr="00E32762">
        <w:rPr>
          <w:rFonts w:ascii="Times New Roman" w:hAnsi="Times New Roman"/>
          <w:sz w:val="28"/>
          <w:szCs w:val="28"/>
        </w:rPr>
        <w:t xml:space="preserve"> </w:t>
      </w:r>
      <w:proofErr w:type="spellStart"/>
      <w:r w:rsidRPr="00E32762">
        <w:rPr>
          <w:rFonts w:ascii="Times New Roman" w:hAnsi="Times New Roman"/>
          <w:sz w:val="28"/>
          <w:szCs w:val="28"/>
        </w:rPr>
        <w:t>міськ</w:t>
      </w:r>
      <w:r>
        <w:rPr>
          <w:rFonts w:ascii="Times New Roman" w:hAnsi="Times New Roman"/>
          <w:sz w:val="28"/>
          <w:szCs w:val="28"/>
        </w:rPr>
        <w:t>ої</w:t>
      </w:r>
      <w:proofErr w:type="spellEnd"/>
      <w:r>
        <w:rPr>
          <w:rFonts w:ascii="Times New Roman" w:hAnsi="Times New Roman"/>
          <w:sz w:val="28"/>
          <w:szCs w:val="28"/>
        </w:rPr>
        <w:t xml:space="preserve"> ради </w:t>
      </w:r>
      <w:proofErr w:type="spellStart"/>
      <w:r>
        <w:rPr>
          <w:rFonts w:ascii="Times New Roman" w:hAnsi="Times New Roman"/>
          <w:sz w:val="28"/>
          <w:szCs w:val="28"/>
        </w:rPr>
        <w:t>від</w:t>
      </w:r>
      <w:proofErr w:type="spellEnd"/>
      <w:r>
        <w:rPr>
          <w:rFonts w:ascii="Times New Roman" w:hAnsi="Times New Roman"/>
          <w:sz w:val="28"/>
          <w:szCs w:val="28"/>
        </w:rPr>
        <w:t xml:space="preserve"> 28.10.2022 № 27/50 </w:t>
      </w:r>
      <w:r>
        <w:rPr>
          <w:rFonts w:ascii="Times New Roman" w:hAnsi="Times New Roman"/>
          <w:sz w:val="28"/>
          <w:szCs w:val="28"/>
          <w:lang w:val="uk-UA"/>
        </w:rPr>
        <w:t>«</w:t>
      </w:r>
      <w:r w:rsidRPr="00E32762">
        <w:rPr>
          <w:rFonts w:ascii="Times New Roman" w:hAnsi="Times New Roman"/>
          <w:sz w:val="28"/>
          <w:szCs w:val="28"/>
        </w:rPr>
        <w:t xml:space="preserve">Про </w:t>
      </w:r>
      <w:proofErr w:type="spellStart"/>
      <w:r w:rsidRPr="00E32762">
        <w:rPr>
          <w:rFonts w:ascii="Times New Roman" w:hAnsi="Times New Roman"/>
          <w:sz w:val="28"/>
          <w:szCs w:val="28"/>
        </w:rPr>
        <w:t>затвердження</w:t>
      </w:r>
      <w:proofErr w:type="spellEnd"/>
      <w:r w:rsidRPr="00E32762">
        <w:rPr>
          <w:rFonts w:ascii="Times New Roman" w:hAnsi="Times New Roman"/>
          <w:sz w:val="28"/>
          <w:szCs w:val="28"/>
        </w:rPr>
        <w:t xml:space="preserve"> </w:t>
      </w:r>
      <w:proofErr w:type="spellStart"/>
      <w:r w:rsidRPr="00E32762">
        <w:rPr>
          <w:rFonts w:ascii="Times New Roman" w:hAnsi="Times New Roman"/>
          <w:sz w:val="28"/>
          <w:szCs w:val="28"/>
        </w:rPr>
        <w:t>Положення</w:t>
      </w:r>
      <w:proofErr w:type="spellEnd"/>
      <w:r w:rsidRPr="00E32762">
        <w:rPr>
          <w:rFonts w:ascii="Times New Roman" w:hAnsi="Times New Roman"/>
          <w:sz w:val="28"/>
          <w:szCs w:val="28"/>
        </w:rPr>
        <w:t xml:space="preserve"> про </w:t>
      </w:r>
      <w:proofErr w:type="spellStart"/>
      <w:r w:rsidRPr="00E32762">
        <w:rPr>
          <w:rFonts w:ascii="Times New Roman" w:hAnsi="Times New Roman"/>
          <w:sz w:val="28"/>
          <w:szCs w:val="28"/>
        </w:rPr>
        <w:t>присвоєння</w:t>
      </w:r>
      <w:proofErr w:type="spellEnd"/>
      <w:r w:rsidRPr="00E32762">
        <w:rPr>
          <w:rFonts w:ascii="Times New Roman" w:hAnsi="Times New Roman"/>
          <w:sz w:val="28"/>
          <w:szCs w:val="28"/>
        </w:rPr>
        <w:t xml:space="preserve"> </w:t>
      </w:r>
      <w:proofErr w:type="spellStart"/>
      <w:r w:rsidRPr="00E32762">
        <w:rPr>
          <w:rFonts w:ascii="Times New Roman" w:hAnsi="Times New Roman"/>
          <w:sz w:val="28"/>
          <w:szCs w:val="28"/>
        </w:rPr>
        <w:t>звання</w:t>
      </w:r>
      <w:proofErr w:type="spellEnd"/>
      <w:r w:rsidRPr="00E32762">
        <w:rPr>
          <w:rFonts w:ascii="Times New Roman" w:hAnsi="Times New Roman"/>
          <w:sz w:val="28"/>
          <w:szCs w:val="28"/>
        </w:rPr>
        <w:t xml:space="preserve"> “</w:t>
      </w:r>
      <w:proofErr w:type="spellStart"/>
      <w:r w:rsidRPr="00E32762">
        <w:rPr>
          <w:rFonts w:ascii="Times New Roman" w:hAnsi="Times New Roman"/>
          <w:sz w:val="28"/>
          <w:szCs w:val="28"/>
        </w:rPr>
        <w:t>П</w:t>
      </w:r>
      <w:r>
        <w:rPr>
          <w:rFonts w:ascii="Times New Roman" w:hAnsi="Times New Roman"/>
          <w:sz w:val="28"/>
          <w:szCs w:val="28"/>
        </w:rPr>
        <w:t>очесний</w:t>
      </w:r>
      <w:proofErr w:type="spellEnd"/>
      <w:r>
        <w:rPr>
          <w:rFonts w:ascii="Times New Roman" w:hAnsi="Times New Roman"/>
          <w:sz w:val="28"/>
          <w:szCs w:val="28"/>
        </w:rPr>
        <w:t xml:space="preserve"> </w:t>
      </w:r>
      <w:proofErr w:type="spellStart"/>
      <w:r>
        <w:rPr>
          <w:rFonts w:ascii="Times New Roman" w:hAnsi="Times New Roman"/>
          <w:sz w:val="28"/>
          <w:szCs w:val="28"/>
        </w:rPr>
        <w:t>громадянин</w:t>
      </w:r>
      <w:proofErr w:type="spellEnd"/>
      <w:r>
        <w:rPr>
          <w:rFonts w:ascii="Times New Roman" w:hAnsi="Times New Roman"/>
          <w:sz w:val="28"/>
          <w:szCs w:val="28"/>
        </w:rPr>
        <w:t xml:space="preserve"> </w:t>
      </w:r>
      <w:proofErr w:type="spellStart"/>
      <w:r>
        <w:rPr>
          <w:rFonts w:ascii="Times New Roman" w:hAnsi="Times New Roman"/>
          <w:sz w:val="28"/>
          <w:szCs w:val="28"/>
        </w:rPr>
        <w:t>міста</w:t>
      </w:r>
      <w:proofErr w:type="spellEnd"/>
      <w:r>
        <w:rPr>
          <w:rFonts w:ascii="Times New Roman" w:hAnsi="Times New Roman"/>
          <w:sz w:val="28"/>
          <w:szCs w:val="28"/>
        </w:rPr>
        <w:t xml:space="preserve"> Ковеля</w:t>
      </w:r>
      <w:r>
        <w:rPr>
          <w:rFonts w:ascii="Times New Roman" w:hAnsi="Times New Roman"/>
          <w:sz w:val="28"/>
          <w:szCs w:val="28"/>
          <w:lang w:val="uk-UA"/>
        </w:rPr>
        <w:t>»;</w:t>
      </w:r>
    </w:p>
    <w:p w14:paraId="2677B25A"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Антикорупційної програми Ковельської</w:t>
      </w:r>
      <w:r>
        <w:rPr>
          <w:rFonts w:ascii="Times New Roman" w:eastAsia="Andale Sans UI" w:hAnsi="Times New Roman"/>
          <w:kern w:val="2"/>
          <w:sz w:val="28"/>
          <w:szCs w:val="28"/>
          <w:lang w:val="uk-UA"/>
        </w:rPr>
        <w:t xml:space="preserve"> міської ради на 2023-2025 роки;</w:t>
      </w:r>
      <w:r w:rsidRPr="00E32762">
        <w:rPr>
          <w:rFonts w:ascii="Times New Roman" w:eastAsia="Andale Sans UI" w:hAnsi="Times New Roman"/>
          <w:kern w:val="2"/>
          <w:sz w:val="28"/>
          <w:szCs w:val="28"/>
          <w:lang w:val="uk-UA"/>
        </w:rPr>
        <w:t xml:space="preserve"> </w:t>
      </w:r>
    </w:p>
    <w:p w14:paraId="5901EDCD"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затвердження технічної документації з нормативної грошової оцінки земельних ділянок в межах території Ков</w:t>
      </w:r>
      <w:r>
        <w:rPr>
          <w:rFonts w:ascii="Times New Roman" w:eastAsia="Andale Sans UI" w:hAnsi="Times New Roman"/>
          <w:kern w:val="2"/>
          <w:sz w:val="28"/>
          <w:szCs w:val="28"/>
          <w:lang w:val="uk-UA"/>
        </w:rPr>
        <w:t>ельської територіальної громади;</w:t>
      </w:r>
      <w:r w:rsidRPr="00E32762">
        <w:rPr>
          <w:rFonts w:ascii="Times New Roman" w:eastAsia="Andale Sans UI" w:hAnsi="Times New Roman"/>
          <w:kern w:val="2"/>
          <w:sz w:val="28"/>
          <w:szCs w:val="28"/>
          <w:lang w:val="uk-UA"/>
        </w:rPr>
        <w:t xml:space="preserve"> </w:t>
      </w:r>
    </w:p>
    <w:p w14:paraId="3A0CB9C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E32762">
        <w:rPr>
          <w:rFonts w:ascii="Times New Roman" w:eastAsia="Andale Sans UI" w:hAnsi="Times New Roman"/>
          <w:kern w:val="2"/>
          <w:sz w:val="28"/>
          <w:szCs w:val="28"/>
          <w:lang w:val="uk-UA"/>
        </w:rPr>
        <w:t>Про внесення змін до рішення міської ради від 25.02.2021 №5/117 «Про перейме</w:t>
      </w:r>
      <w:r>
        <w:rPr>
          <w:rFonts w:ascii="Times New Roman" w:eastAsia="Andale Sans UI" w:hAnsi="Times New Roman"/>
          <w:kern w:val="2"/>
          <w:sz w:val="28"/>
          <w:szCs w:val="28"/>
          <w:lang w:val="uk-UA"/>
        </w:rPr>
        <w:t>нування та припинення відділів»;</w:t>
      </w:r>
    </w:p>
    <w:p w14:paraId="153FB4C7"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Про Програму економічного і соціального розвитку Ковельської територіальної громади на 2024 рік</w:t>
      </w:r>
      <w:r>
        <w:rPr>
          <w:rFonts w:ascii="Times New Roman" w:hAnsi="Times New Roman"/>
          <w:sz w:val="28"/>
          <w:szCs w:val="28"/>
          <w:lang w:val="uk-UA"/>
        </w:rPr>
        <w:t>;</w:t>
      </w:r>
    </w:p>
    <w:p w14:paraId="4806F396"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Про бюджет Ковельської міської тер</w:t>
      </w:r>
      <w:r>
        <w:rPr>
          <w:rFonts w:ascii="Times New Roman" w:hAnsi="Times New Roman"/>
          <w:sz w:val="28"/>
          <w:szCs w:val="28"/>
          <w:lang w:val="uk-UA"/>
        </w:rPr>
        <w:t>иторіальної громади на 2024 рік;</w:t>
      </w:r>
    </w:p>
    <w:p w14:paraId="4DBB8B4C" w14:textId="534BC39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lang w:val="uk-UA"/>
        </w:rPr>
        <w:t xml:space="preserve">Про розгляд звернення депутата міської ради </w:t>
      </w:r>
      <w:r w:rsidR="00517BE7">
        <w:rPr>
          <w:rFonts w:ascii="Times New Roman" w:hAnsi="Times New Roman"/>
          <w:sz w:val="28"/>
          <w:szCs w:val="28"/>
          <w:lang w:val="uk-UA"/>
        </w:rPr>
        <w:t>А</w:t>
      </w:r>
      <w:r w:rsidRPr="00C324D4">
        <w:rPr>
          <w:rFonts w:ascii="Times New Roman" w:hAnsi="Times New Roman"/>
          <w:sz w:val="28"/>
          <w:szCs w:val="28"/>
          <w:lang w:val="uk-UA"/>
        </w:rPr>
        <w:t>льбіни Дяків щодо присвоєння звання «Почесний громадянин міста Ковеля» посмертно загиблим мешканцям територіальної громади під час повномасштаб</w:t>
      </w:r>
      <w:r>
        <w:rPr>
          <w:rFonts w:ascii="Times New Roman" w:hAnsi="Times New Roman"/>
          <w:sz w:val="28"/>
          <w:szCs w:val="28"/>
          <w:lang w:val="uk-UA"/>
        </w:rPr>
        <w:t>ної російсько-української війни;</w:t>
      </w:r>
    </w:p>
    <w:p w14:paraId="2EDBB93A"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lastRenderedPageBreak/>
        <w:t xml:space="preserve">Про </w:t>
      </w:r>
      <w:proofErr w:type="spellStart"/>
      <w:r w:rsidRPr="00C324D4">
        <w:rPr>
          <w:rFonts w:ascii="Times New Roman" w:hAnsi="Times New Roman"/>
          <w:sz w:val="28"/>
          <w:szCs w:val="28"/>
        </w:rPr>
        <w:t>затвердження</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тарифів</w:t>
      </w:r>
      <w:proofErr w:type="spellEnd"/>
      <w:r w:rsidRPr="00C324D4">
        <w:rPr>
          <w:rFonts w:ascii="Times New Roman" w:hAnsi="Times New Roman"/>
          <w:sz w:val="28"/>
          <w:szCs w:val="28"/>
        </w:rPr>
        <w:t xml:space="preserve"> на </w:t>
      </w:r>
      <w:proofErr w:type="spellStart"/>
      <w:r w:rsidRPr="00C324D4">
        <w:rPr>
          <w:rFonts w:ascii="Times New Roman" w:hAnsi="Times New Roman"/>
          <w:sz w:val="28"/>
          <w:szCs w:val="28"/>
        </w:rPr>
        <w:t>платні</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соціальні</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послуги</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які</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надаються</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Територіальним</w:t>
      </w:r>
      <w:proofErr w:type="spellEnd"/>
      <w:r w:rsidRPr="00C324D4">
        <w:rPr>
          <w:rFonts w:ascii="Times New Roman" w:hAnsi="Times New Roman"/>
          <w:sz w:val="28"/>
          <w:szCs w:val="28"/>
        </w:rPr>
        <w:t xml:space="preserve"> центром </w:t>
      </w:r>
      <w:proofErr w:type="spellStart"/>
      <w:r w:rsidRPr="00C324D4">
        <w:rPr>
          <w:rFonts w:ascii="Times New Roman" w:hAnsi="Times New Roman"/>
          <w:sz w:val="28"/>
          <w:szCs w:val="28"/>
        </w:rPr>
        <w:t>соціального</w:t>
      </w:r>
      <w:proofErr w:type="spellEnd"/>
      <w:r w:rsidRPr="00C324D4">
        <w:rPr>
          <w:rFonts w:ascii="Times New Roman" w:hAnsi="Times New Roman"/>
          <w:sz w:val="28"/>
          <w:szCs w:val="28"/>
        </w:rPr>
        <w:t xml:space="preserve"> обслуговування (</w:t>
      </w:r>
      <w:proofErr w:type="spellStart"/>
      <w:r w:rsidRPr="00C324D4">
        <w:rPr>
          <w:rFonts w:ascii="Times New Roman" w:hAnsi="Times New Roman"/>
          <w:sz w:val="28"/>
          <w:szCs w:val="28"/>
        </w:rPr>
        <w:t>надання</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соціальних</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послуг</w:t>
      </w:r>
      <w:proofErr w:type="spellEnd"/>
      <w:r w:rsidRPr="00C324D4">
        <w:rPr>
          <w:rFonts w:ascii="Times New Roman" w:hAnsi="Times New Roman"/>
          <w:sz w:val="28"/>
          <w:szCs w:val="28"/>
        </w:rPr>
        <w:t>) м. Ковеля</w:t>
      </w:r>
      <w:r>
        <w:rPr>
          <w:rFonts w:ascii="Times New Roman" w:hAnsi="Times New Roman"/>
          <w:sz w:val="28"/>
          <w:szCs w:val="28"/>
          <w:lang w:val="uk-UA"/>
        </w:rPr>
        <w:t>;</w:t>
      </w:r>
    </w:p>
    <w:p w14:paraId="3E5DBF03"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t xml:space="preserve">Про </w:t>
      </w:r>
      <w:proofErr w:type="spellStart"/>
      <w:r w:rsidRPr="00C324D4">
        <w:rPr>
          <w:rFonts w:ascii="Times New Roman" w:hAnsi="Times New Roman"/>
          <w:sz w:val="28"/>
          <w:szCs w:val="28"/>
        </w:rPr>
        <w:t>звернення</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депутатів</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Ковельської</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міської</w:t>
      </w:r>
      <w:proofErr w:type="spellEnd"/>
      <w:r w:rsidRPr="00C324D4">
        <w:rPr>
          <w:rFonts w:ascii="Times New Roman" w:hAnsi="Times New Roman"/>
          <w:sz w:val="28"/>
          <w:szCs w:val="28"/>
        </w:rPr>
        <w:t xml:space="preserve"> ради до </w:t>
      </w:r>
      <w:proofErr w:type="spellStart"/>
      <w:r w:rsidRPr="00C324D4">
        <w:rPr>
          <w:rFonts w:ascii="Times New Roman" w:hAnsi="Times New Roman"/>
          <w:sz w:val="28"/>
          <w:szCs w:val="28"/>
        </w:rPr>
        <w:t>Комітету</w:t>
      </w:r>
      <w:proofErr w:type="spellEnd"/>
      <w:r w:rsidRPr="00C324D4">
        <w:rPr>
          <w:rFonts w:ascii="Times New Roman" w:hAnsi="Times New Roman"/>
          <w:sz w:val="28"/>
          <w:szCs w:val="28"/>
        </w:rPr>
        <w:t xml:space="preserve"> </w:t>
      </w:r>
      <w:proofErr w:type="spellStart"/>
      <w:proofErr w:type="gramStart"/>
      <w:r w:rsidRPr="00C324D4">
        <w:rPr>
          <w:rFonts w:ascii="Times New Roman" w:hAnsi="Times New Roman"/>
          <w:sz w:val="28"/>
          <w:szCs w:val="28"/>
        </w:rPr>
        <w:t>Верховної</w:t>
      </w:r>
      <w:proofErr w:type="spellEnd"/>
      <w:proofErr w:type="gramEnd"/>
      <w:r w:rsidRPr="00C324D4">
        <w:rPr>
          <w:rFonts w:ascii="Times New Roman" w:hAnsi="Times New Roman"/>
          <w:sz w:val="28"/>
          <w:szCs w:val="28"/>
        </w:rPr>
        <w:t xml:space="preserve"> Ради </w:t>
      </w:r>
      <w:proofErr w:type="spellStart"/>
      <w:r w:rsidRPr="00C324D4">
        <w:rPr>
          <w:rFonts w:ascii="Times New Roman" w:hAnsi="Times New Roman"/>
          <w:sz w:val="28"/>
          <w:szCs w:val="28"/>
        </w:rPr>
        <w:t>України</w:t>
      </w:r>
      <w:proofErr w:type="spellEnd"/>
      <w:r w:rsidRPr="00C324D4">
        <w:rPr>
          <w:rFonts w:ascii="Times New Roman" w:hAnsi="Times New Roman"/>
          <w:sz w:val="28"/>
          <w:szCs w:val="28"/>
        </w:rPr>
        <w:t xml:space="preserve"> з </w:t>
      </w:r>
      <w:proofErr w:type="spellStart"/>
      <w:r w:rsidRPr="00C324D4">
        <w:rPr>
          <w:rFonts w:ascii="Times New Roman" w:hAnsi="Times New Roman"/>
          <w:sz w:val="28"/>
          <w:szCs w:val="28"/>
        </w:rPr>
        <w:t>питань</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правоохоронної</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діяльності</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щодо</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політичних</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переслідувань</w:t>
      </w:r>
      <w:proofErr w:type="spellEnd"/>
      <w:r w:rsidRPr="00C324D4">
        <w:rPr>
          <w:rFonts w:ascii="Times New Roman" w:hAnsi="Times New Roman"/>
          <w:sz w:val="28"/>
          <w:szCs w:val="28"/>
        </w:rPr>
        <w:t xml:space="preserve"> Героя-</w:t>
      </w:r>
      <w:proofErr w:type="spellStart"/>
      <w:r w:rsidRPr="00C324D4">
        <w:rPr>
          <w:rFonts w:ascii="Times New Roman" w:hAnsi="Times New Roman"/>
          <w:sz w:val="28"/>
          <w:szCs w:val="28"/>
        </w:rPr>
        <w:t>розвідника</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Червінського</w:t>
      </w:r>
      <w:proofErr w:type="spellEnd"/>
      <w:r w:rsidRPr="00C324D4">
        <w:rPr>
          <w:rFonts w:ascii="Times New Roman" w:hAnsi="Times New Roman"/>
          <w:sz w:val="28"/>
          <w:szCs w:val="28"/>
        </w:rPr>
        <w:t xml:space="preserve"> Романа Григоровича</w:t>
      </w:r>
      <w:r>
        <w:rPr>
          <w:rFonts w:ascii="Times New Roman" w:hAnsi="Times New Roman"/>
          <w:sz w:val="28"/>
          <w:szCs w:val="28"/>
          <w:lang w:val="uk-UA"/>
        </w:rPr>
        <w:t>;</w:t>
      </w:r>
    </w:p>
    <w:p w14:paraId="2D75A0DF" w14:textId="77777777" w:rsidR="00617818" w:rsidRPr="00C324D4"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hAnsi="Times New Roman"/>
          <w:sz w:val="28"/>
          <w:szCs w:val="28"/>
        </w:rPr>
        <w:t xml:space="preserve">Про </w:t>
      </w:r>
      <w:proofErr w:type="spellStart"/>
      <w:r w:rsidRPr="00C324D4">
        <w:rPr>
          <w:rFonts w:ascii="Times New Roman" w:hAnsi="Times New Roman"/>
          <w:sz w:val="28"/>
          <w:szCs w:val="28"/>
        </w:rPr>
        <w:t>дострокове</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припинення</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повноважень</w:t>
      </w:r>
      <w:proofErr w:type="spellEnd"/>
      <w:r w:rsidRPr="00C324D4">
        <w:rPr>
          <w:rFonts w:ascii="Times New Roman" w:hAnsi="Times New Roman"/>
          <w:sz w:val="28"/>
          <w:szCs w:val="28"/>
        </w:rPr>
        <w:t xml:space="preserve"> старости </w:t>
      </w:r>
      <w:proofErr w:type="spellStart"/>
      <w:r w:rsidRPr="00C324D4">
        <w:rPr>
          <w:rFonts w:ascii="Times New Roman" w:hAnsi="Times New Roman"/>
          <w:sz w:val="28"/>
          <w:szCs w:val="28"/>
        </w:rPr>
        <w:t>Тойкутського</w:t>
      </w:r>
      <w:proofErr w:type="spellEnd"/>
      <w:r w:rsidRPr="00C324D4">
        <w:rPr>
          <w:rFonts w:ascii="Times New Roman" w:hAnsi="Times New Roman"/>
          <w:sz w:val="28"/>
          <w:szCs w:val="28"/>
        </w:rPr>
        <w:t xml:space="preserve"> </w:t>
      </w:r>
      <w:proofErr w:type="spellStart"/>
      <w:r w:rsidRPr="00C324D4">
        <w:rPr>
          <w:rFonts w:ascii="Times New Roman" w:hAnsi="Times New Roman"/>
          <w:sz w:val="28"/>
          <w:szCs w:val="28"/>
        </w:rPr>
        <w:t>старостинського</w:t>
      </w:r>
      <w:proofErr w:type="spellEnd"/>
      <w:r w:rsidRPr="00C324D4">
        <w:rPr>
          <w:rFonts w:ascii="Times New Roman" w:hAnsi="Times New Roman"/>
          <w:sz w:val="28"/>
          <w:szCs w:val="28"/>
        </w:rPr>
        <w:t xml:space="preserve"> округу та </w:t>
      </w:r>
      <w:proofErr w:type="spellStart"/>
      <w:r w:rsidRPr="00C324D4">
        <w:rPr>
          <w:rFonts w:ascii="Times New Roman" w:hAnsi="Times New Roman"/>
          <w:sz w:val="28"/>
          <w:szCs w:val="28"/>
        </w:rPr>
        <w:t>звільнення</w:t>
      </w:r>
      <w:proofErr w:type="spellEnd"/>
      <w:r w:rsidRPr="00C324D4">
        <w:rPr>
          <w:rFonts w:ascii="Times New Roman" w:hAnsi="Times New Roman"/>
          <w:sz w:val="28"/>
          <w:szCs w:val="28"/>
        </w:rPr>
        <w:t xml:space="preserve"> старости Трофимчук Ю.В.</w:t>
      </w:r>
      <w:r>
        <w:rPr>
          <w:rFonts w:ascii="Times New Roman" w:hAnsi="Times New Roman"/>
          <w:sz w:val="28"/>
          <w:szCs w:val="28"/>
          <w:lang w:val="uk-UA"/>
        </w:rPr>
        <w:t>;</w:t>
      </w:r>
    </w:p>
    <w:p w14:paraId="14A94921"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C324D4">
        <w:rPr>
          <w:rFonts w:ascii="Times New Roman" w:eastAsia="Andale Sans UI" w:hAnsi="Times New Roman"/>
          <w:kern w:val="2"/>
          <w:sz w:val="28"/>
          <w:szCs w:val="28"/>
          <w:lang w:val="uk-UA"/>
        </w:rPr>
        <w:t xml:space="preserve">Про розгляд звернення депутата міської ради Галини Стасюк щодо присвоєння звання «Почесний громадянин міста Ковеля» посмертно загиблому мешканцю Зеленського </w:t>
      </w:r>
      <w:proofErr w:type="spellStart"/>
      <w:r w:rsidRPr="00C324D4">
        <w:rPr>
          <w:rFonts w:ascii="Times New Roman" w:eastAsia="Andale Sans UI" w:hAnsi="Times New Roman"/>
          <w:kern w:val="2"/>
          <w:sz w:val="28"/>
          <w:szCs w:val="28"/>
          <w:lang w:val="uk-UA"/>
        </w:rPr>
        <w:t>старостинського</w:t>
      </w:r>
      <w:proofErr w:type="spellEnd"/>
      <w:r w:rsidRPr="00C324D4">
        <w:rPr>
          <w:rFonts w:ascii="Times New Roman" w:eastAsia="Andale Sans UI" w:hAnsi="Times New Roman"/>
          <w:kern w:val="2"/>
          <w:sz w:val="28"/>
          <w:szCs w:val="28"/>
          <w:lang w:val="uk-UA"/>
        </w:rPr>
        <w:t xml:space="preserve"> округу Ковельської територіальної громади під час АТО </w:t>
      </w:r>
      <w:proofErr w:type="spellStart"/>
      <w:r w:rsidRPr="00C324D4">
        <w:rPr>
          <w:rFonts w:ascii="Times New Roman" w:eastAsia="Andale Sans UI" w:hAnsi="Times New Roman"/>
          <w:kern w:val="2"/>
          <w:sz w:val="28"/>
          <w:szCs w:val="28"/>
          <w:lang w:val="uk-UA"/>
        </w:rPr>
        <w:t>Мостиці</w:t>
      </w:r>
      <w:proofErr w:type="spellEnd"/>
      <w:r w:rsidRPr="00C324D4">
        <w:rPr>
          <w:rFonts w:ascii="Times New Roman" w:eastAsia="Andale Sans UI" w:hAnsi="Times New Roman"/>
          <w:kern w:val="2"/>
          <w:sz w:val="28"/>
          <w:szCs w:val="28"/>
          <w:lang w:val="uk-UA"/>
        </w:rPr>
        <w:t xml:space="preserve"> Андрію В’ячеславович</w:t>
      </w:r>
      <w:r>
        <w:rPr>
          <w:rFonts w:ascii="Times New Roman" w:eastAsia="Andale Sans UI" w:hAnsi="Times New Roman"/>
          <w:kern w:val="2"/>
          <w:sz w:val="28"/>
          <w:szCs w:val="28"/>
          <w:lang w:val="uk-UA"/>
        </w:rPr>
        <w:t>;</w:t>
      </w:r>
    </w:p>
    <w:p w14:paraId="3D6740B8"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затвердження Програми для забезпечення виконання судових рішень на 2024 рік</w:t>
      </w:r>
      <w:r>
        <w:rPr>
          <w:rFonts w:ascii="Times New Roman" w:eastAsia="Andale Sans UI" w:hAnsi="Times New Roman"/>
          <w:kern w:val="2"/>
          <w:sz w:val="28"/>
          <w:szCs w:val="28"/>
          <w:lang w:val="uk-UA"/>
        </w:rPr>
        <w:t>;</w:t>
      </w:r>
    </w:p>
    <w:p w14:paraId="3D2AA27E" w14:textId="77777777" w:rsidR="00617818" w:rsidRPr="0019187C"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hAnsi="Times New Roman"/>
          <w:sz w:val="28"/>
          <w:szCs w:val="28"/>
          <w:lang w:val="uk-UA"/>
        </w:rPr>
        <w:t>Про затвердження Положення Центру комплексної реабілітації для дітей з інвалідністю м. Ковеля в новій редакції та Порядку здійснення реабілітаційних заходів в Центрі комплексної реабілітації для дітей з інвалідністю м. Ковеля в новій редакції</w:t>
      </w:r>
      <w:r>
        <w:rPr>
          <w:rFonts w:ascii="Times New Roman" w:hAnsi="Times New Roman"/>
          <w:sz w:val="28"/>
          <w:szCs w:val="28"/>
          <w:lang w:val="uk-UA"/>
        </w:rPr>
        <w:t>;</w:t>
      </w:r>
    </w:p>
    <w:p w14:paraId="27A898D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 xml:space="preserve">Про затвердження логотипу, слогану та </w:t>
      </w:r>
      <w:proofErr w:type="spellStart"/>
      <w:r w:rsidRPr="0019187C">
        <w:rPr>
          <w:rFonts w:ascii="Times New Roman" w:eastAsia="Andale Sans UI" w:hAnsi="Times New Roman"/>
          <w:kern w:val="2"/>
          <w:sz w:val="28"/>
          <w:szCs w:val="28"/>
          <w:lang w:val="uk-UA"/>
        </w:rPr>
        <w:t>брендбуку</w:t>
      </w:r>
      <w:proofErr w:type="spellEnd"/>
      <w:r w:rsidRPr="0019187C">
        <w:rPr>
          <w:rFonts w:ascii="Times New Roman" w:eastAsia="Andale Sans UI" w:hAnsi="Times New Roman"/>
          <w:kern w:val="2"/>
          <w:sz w:val="28"/>
          <w:szCs w:val="28"/>
          <w:lang w:val="uk-UA"/>
        </w:rPr>
        <w:t xml:space="preserve"> Ковельської територіальної громади</w:t>
      </w:r>
      <w:r>
        <w:rPr>
          <w:rFonts w:ascii="Times New Roman" w:eastAsia="Andale Sans UI" w:hAnsi="Times New Roman"/>
          <w:kern w:val="2"/>
          <w:sz w:val="28"/>
          <w:szCs w:val="28"/>
          <w:lang w:val="uk-UA"/>
        </w:rPr>
        <w:t>;</w:t>
      </w:r>
    </w:p>
    <w:p w14:paraId="09FC1426"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внесення змін до рішення міської ради від 25.02.2021 року № 5/118 «Про Регламент Ковельської міської ради восьмого скликання» зі змінами та доповненнями</w:t>
      </w:r>
      <w:r>
        <w:rPr>
          <w:rFonts w:ascii="Times New Roman" w:eastAsia="Andale Sans UI" w:hAnsi="Times New Roman"/>
          <w:kern w:val="2"/>
          <w:sz w:val="28"/>
          <w:szCs w:val="28"/>
          <w:lang w:val="uk-UA"/>
        </w:rPr>
        <w:t>;</w:t>
      </w:r>
    </w:p>
    <w:p w14:paraId="269DB772" w14:textId="77777777" w:rsidR="00617818" w:rsidRPr="0019187C"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sidRPr="0019187C">
        <w:rPr>
          <w:rFonts w:ascii="Times New Roman" w:eastAsia="Andale Sans UI" w:hAnsi="Times New Roman"/>
          <w:kern w:val="2"/>
          <w:sz w:val="28"/>
          <w:szCs w:val="28"/>
          <w:lang w:val="uk-UA"/>
        </w:rPr>
        <w:t>Про затвердження структури та граничної чисельності штатних одиниць Ковельського міського центру соціальних служб</w:t>
      </w:r>
      <w:r>
        <w:rPr>
          <w:rFonts w:ascii="Times New Roman" w:eastAsia="Andale Sans UI" w:hAnsi="Times New Roman"/>
          <w:kern w:val="2"/>
          <w:sz w:val="28"/>
          <w:szCs w:val="28"/>
          <w:lang w:val="uk-UA"/>
        </w:rPr>
        <w:t>;</w:t>
      </w:r>
    </w:p>
    <w:p w14:paraId="0B934864" w14:textId="77777777" w:rsidR="00617818" w:rsidRDefault="00617818" w:rsidP="00617818">
      <w:pPr>
        <w:pStyle w:val="a3"/>
        <w:widowControl w:val="0"/>
        <w:numPr>
          <w:ilvl w:val="0"/>
          <w:numId w:val="3"/>
        </w:numPr>
        <w:suppressAutoHyphens/>
        <w:spacing w:after="0" w:line="240" w:lineRule="auto"/>
        <w:jc w:val="both"/>
        <w:rPr>
          <w:rFonts w:ascii="Times New Roman" w:eastAsia="Andale Sans UI" w:hAnsi="Times New Roman"/>
          <w:kern w:val="2"/>
          <w:sz w:val="28"/>
          <w:szCs w:val="28"/>
          <w:lang w:val="uk-UA"/>
        </w:rPr>
      </w:pPr>
      <w:r>
        <w:rPr>
          <w:rFonts w:ascii="Times New Roman" w:hAnsi="Times New Roman"/>
          <w:sz w:val="28"/>
          <w:szCs w:val="28"/>
          <w:lang w:val="uk-UA"/>
        </w:rPr>
        <w:t>інше.</w:t>
      </w:r>
    </w:p>
    <w:p w14:paraId="2C4CCBBE"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Питання розглянуті на засіданні комісії перш за все були пов’язані з розглядом питань порядку денного пленарних засідань ради. </w:t>
      </w:r>
    </w:p>
    <w:p w14:paraId="19310055" w14:textId="77777777" w:rsidR="00617818" w:rsidRDefault="00617818" w:rsidP="00617818">
      <w:pPr>
        <w:widowControl w:val="0"/>
        <w:suppressAutoHyphens/>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 xml:space="preserve">         В цілому постійною комісією була проведена результативна і плідна робота.</w:t>
      </w:r>
    </w:p>
    <w:p w14:paraId="07E67B39" w14:textId="77777777" w:rsidR="00617818" w:rsidRDefault="00617818" w:rsidP="00617818">
      <w:pPr>
        <w:widowControl w:val="0"/>
        <w:suppressAutoHyphens/>
        <w:spacing w:after="0" w:line="240" w:lineRule="auto"/>
        <w:ind w:left="-709" w:firstLine="567"/>
        <w:jc w:val="both"/>
        <w:rPr>
          <w:rFonts w:ascii="Times New Roman" w:hAnsi="Times New Roman"/>
          <w:sz w:val="28"/>
          <w:szCs w:val="28"/>
          <w:lang w:val="uk-UA"/>
        </w:rPr>
      </w:pPr>
      <w:r>
        <w:rPr>
          <w:rFonts w:ascii="Times New Roman" w:hAnsi="Times New Roman"/>
          <w:sz w:val="28"/>
          <w:szCs w:val="28"/>
          <w:lang w:val="uk-UA"/>
        </w:rPr>
        <w:t xml:space="preserve"> Незважаючи на зайнятість та завантаженість членів комісії за основним місцем роботи чи діяльності, проблем із кворумом не виникало. В цілому робота комісії будувалась на принципах законності, ефективності та поваги до політичних переконань. Не дивлячись на те, що до складу постійної комісії входять представники різних політичних переконань, комісія працювала злагоджено, відповідально та професійно.</w:t>
      </w:r>
    </w:p>
    <w:p w14:paraId="3011F1FB" w14:textId="77777777" w:rsidR="00617818" w:rsidRDefault="00617818" w:rsidP="00617818">
      <w:pPr>
        <w:widowControl w:val="0"/>
        <w:suppressAutoHyphens/>
        <w:spacing w:after="0" w:line="240" w:lineRule="auto"/>
        <w:ind w:left="-709"/>
        <w:jc w:val="both"/>
        <w:rPr>
          <w:rFonts w:ascii="Times New Roman" w:eastAsia="Andale Sans UI" w:hAnsi="Times New Roman"/>
          <w:kern w:val="2"/>
          <w:sz w:val="24"/>
          <w:szCs w:val="24"/>
          <w:lang w:val="uk-UA"/>
        </w:rPr>
      </w:pPr>
    </w:p>
    <w:p w14:paraId="3B7CED78" w14:textId="77777777" w:rsidR="00617818" w:rsidRDefault="00617818" w:rsidP="00617818">
      <w:pPr>
        <w:widowControl w:val="0"/>
        <w:suppressAutoHyphens/>
        <w:spacing w:after="0" w:line="240" w:lineRule="auto"/>
        <w:jc w:val="both"/>
        <w:rPr>
          <w:rFonts w:ascii="Times New Roman" w:eastAsia="Andale Sans UI" w:hAnsi="Times New Roman"/>
          <w:kern w:val="2"/>
          <w:sz w:val="24"/>
          <w:szCs w:val="24"/>
          <w:lang w:val="uk-UA"/>
        </w:rPr>
      </w:pPr>
    </w:p>
    <w:p w14:paraId="42AEF2C7" w14:textId="77777777" w:rsidR="00617818" w:rsidRDefault="00617818" w:rsidP="00617818">
      <w:pPr>
        <w:widowControl w:val="0"/>
        <w:suppressAutoHyphens/>
        <w:spacing w:after="0" w:line="240" w:lineRule="auto"/>
        <w:ind w:left="-709"/>
        <w:jc w:val="both"/>
        <w:rPr>
          <w:rFonts w:ascii="Times New Roman" w:eastAsia="Andale Sans UI" w:hAnsi="Times New Roman"/>
          <w:kern w:val="2"/>
          <w:sz w:val="28"/>
          <w:szCs w:val="28"/>
          <w:lang w:val="uk-UA"/>
        </w:rPr>
      </w:pPr>
      <w:r>
        <w:rPr>
          <w:rFonts w:ascii="Times New Roman" w:eastAsia="Andale Sans UI" w:hAnsi="Times New Roman"/>
          <w:kern w:val="2"/>
          <w:sz w:val="28"/>
          <w:szCs w:val="28"/>
          <w:lang w:val="uk-UA"/>
        </w:rPr>
        <w:t xml:space="preserve">Голова  постійної комісії                                                          </w:t>
      </w:r>
      <w:r>
        <w:rPr>
          <w:rFonts w:ascii="Times New Roman" w:eastAsia="Andale Sans UI" w:hAnsi="Times New Roman"/>
          <w:b/>
          <w:bCs/>
          <w:kern w:val="2"/>
          <w:sz w:val="28"/>
          <w:szCs w:val="28"/>
          <w:lang w:val="uk-UA"/>
        </w:rPr>
        <w:t>Андрій МІЛІНЧУК</w:t>
      </w:r>
      <w:r>
        <w:rPr>
          <w:rFonts w:ascii="Times New Roman" w:eastAsia="Andale Sans UI" w:hAnsi="Times New Roman"/>
          <w:bCs/>
          <w:kern w:val="2"/>
          <w:sz w:val="28"/>
          <w:szCs w:val="28"/>
          <w:lang w:val="uk-UA"/>
        </w:rPr>
        <w:t xml:space="preserve"> </w:t>
      </w:r>
    </w:p>
    <w:p w14:paraId="4CA4A27F" w14:textId="77777777" w:rsidR="00617818" w:rsidRDefault="00617818" w:rsidP="00617818">
      <w:pPr>
        <w:widowControl w:val="0"/>
        <w:suppressAutoHyphens/>
        <w:spacing w:after="0" w:line="240" w:lineRule="auto"/>
        <w:jc w:val="both"/>
        <w:rPr>
          <w:rFonts w:ascii="Times New Roman" w:eastAsia="Andale Sans UI" w:hAnsi="Times New Roman"/>
          <w:kern w:val="2"/>
          <w:sz w:val="28"/>
          <w:szCs w:val="28"/>
          <w:lang w:val="uk-UA"/>
        </w:rPr>
      </w:pPr>
    </w:p>
    <w:p w14:paraId="62FAB2AF"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46A5C787"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60E46BB8"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36055E57"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07010A0C"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p>
    <w:p w14:paraId="4DEB2B0D" w14:textId="77777777" w:rsidR="00617818" w:rsidRDefault="00617818" w:rsidP="00617818">
      <w:pPr>
        <w:shd w:val="clear" w:color="auto" w:fill="FFFFFF"/>
        <w:spacing w:after="0" w:line="360" w:lineRule="atLeast"/>
        <w:textAlignment w:val="baseline"/>
        <w:rPr>
          <w:rFonts w:ascii="Times New Roman" w:eastAsia="Times New Roman" w:hAnsi="Times New Roman"/>
          <w:b/>
          <w:bCs/>
          <w:sz w:val="28"/>
          <w:szCs w:val="28"/>
          <w:bdr w:val="none" w:sz="0" w:space="0" w:color="auto" w:frame="1"/>
          <w:lang w:val="uk-UA" w:eastAsia="ru-RU"/>
        </w:rPr>
      </w:pPr>
    </w:p>
    <w:p w14:paraId="51DF7082"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t>Відвідування засідань постійної</w:t>
      </w:r>
      <w:r>
        <w:rPr>
          <w:rFonts w:ascii="Times New Roman" w:eastAsia="Andale Sans UI" w:hAnsi="Times New Roman"/>
          <w:b/>
          <w:kern w:val="2"/>
          <w:sz w:val="28"/>
          <w:szCs w:val="28"/>
          <w:lang w:val="uk-UA"/>
        </w:rPr>
        <w:t xml:space="preserve">  комісії міської ради </w:t>
      </w:r>
      <w:r>
        <w:rPr>
          <w:rFonts w:ascii="Times New Roman" w:eastAsia="Andale Sans UI" w:hAnsi="Times New Roman"/>
          <w:b/>
          <w:bCs/>
          <w:kern w:val="2"/>
          <w:sz w:val="28"/>
          <w:szCs w:val="28"/>
          <w:lang w:val="uk-UA"/>
        </w:rPr>
        <w:t>з питань дотримання прав людини, депутатської діяльності та етики, законності і правопорядку, конфлікту інтересів</w:t>
      </w:r>
      <w:r>
        <w:rPr>
          <w:rFonts w:ascii="Times New Roman" w:eastAsia="Times New Roman" w:hAnsi="Times New Roman"/>
          <w:b/>
          <w:bCs/>
          <w:sz w:val="28"/>
          <w:szCs w:val="28"/>
          <w:bdr w:val="none" w:sz="0" w:space="0" w:color="auto" w:frame="1"/>
          <w:lang w:val="uk-UA" w:eastAsia="ru-RU"/>
        </w:rPr>
        <w:t xml:space="preserve"> упродовж звітного періоду </w:t>
      </w:r>
    </w:p>
    <w:p w14:paraId="03EBFC74"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sz w:val="24"/>
          <w:szCs w:val="24"/>
          <w:lang w:val="uk-UA" w:eastAsia="ru-RU"/>
        </w:rPr>
      </w:pPr>
      <w:r>
        <w:rPr>
          <w:rFonts w:ascii="Times New Roman" w:eastAsia="Times New Roman" w:hAnsi="Times New Roman"/>
          <w:b/>
          <w:bCs/>
          <w:sz w:val="28"/>
          <w:szCs w:val="28"/>
          <w:bdr w:val="none" w:sz="0" w:space="0" w:color="auto" w:frame="1"/>
          <w:lang w:val="uk-UA" w:eastAsia="ru-RU"/>
        </w:rPr>
        <w:t>з вересня 2023</w:t>
      </w:r>
      <w:r>
        <w:rPr>
          <w:rFonts w:ascii="Times New Roman" w:eastAsia="Times New Roman" w:hAnsi="Times New Roman"/>
          <w:b/>
          <w:bCs/>
          <w:sz w:val="28"/>
          <w:szCs w:val="28"/>
          <w:bdr w:val="none" w:sz="0" w:space="0" w:color="auto" w:frame="1"/>
          <w:lang w:eastAsia="ru-RU"/>
        </w:rPr>
        <w:t> </w:t>
      </w:r>
      <w:r>
        <w:rPr>
          <w:rFonts w:ascii="Times New Roman" w:eastAsia="Times New Roman" w:hAnsi="Times New Roman"/>
          <w:b/>
          <w:bCs/>
          <w:sz w:val="28"/>
          <w:szCs w:val="28"/>
          <w:bdr w:val="none" w:sz="0" w:space="0" w:color="auto" w:frame="1"/>
          <w:lang w:val="uk-UA" w:eastAsia="ru-RU"/>
        </w:rPr>
        <w:t>року по серпень 2024 року</w:t>
      </w:r>
    </w:p>
    <w:p w14:paraId="0F409DB9" w14:textId="77777777" w:rsidR="00617818" w:rsidRDefault="00617818" w:rsidP="00617818">
      <w:pPr>
        <w:shd w:val="clear" w:color="auto" w:fill="FFFFFF"/>
        <w:spacing w:after="0" w:line="360" w:lineRule="atLeast"/>
        <w:jc w:val="center"/>
        <w:textAlignment w:val="baseline"/>
        <w:rPr>
          <w:rFonts w:ascii="Times New Roman" w:eastAsia="Times New Roman" w:hAnsi="Times New Roman"/>
          <w:b/>
          <w:sz w:val="24"/>
          <w:szCs w:val="24"/>
          <w:lang w:val="uk-UA" w:eastAsia="ru-RU"/>
        </w:rPr>
      </w:pPr>
      <w:r>
        <w:rPr>
          <w:rFonts w:ascii="Times New Roman" w:eastAsia="Times New Roman" w:hAnsi="Times New Roman"/>
          <w:b/>
          <w:sz w:val="24"/>
          <w:szCs w:val="24"/>
          <w:lang w:eastAsia="ru-RU"/>
        </w:rPr>
        <w:t> </w:t>
      </w:r>
    </w:p>
    <w:tbl>
      <w:tblPr>
        <w:tblStyle w:val="a4"/>
        <w:tblW w:w="0" w:type="auto"/>
        <w:tblLook w:val="04A0" w:firstRow="1" w:lastRow="0" w:firstColumn="1" w:lastColumn="0" w:noHBand="0" w:noVBand="1"/>
      </w:tblPr>
      <w:tblGrid>
        <w:gridCol w:w="1938"/>
        <w:gridCol w:w="1914"/>
        <w:gridCol w:w="1910"/>
        <w:gridCol w:w="1896"/>
        <w:gridCol w:w="1913"/>
      </w:tblGrid>
      <w:tr w:rsidR="00617818" w14:paraId="69EE115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CEF82CC" w14:textId="77777777" w:rsidR="00617818" w:rsidRDefault="00617818" w:rsidP="003D14A1">
            <w:pPr>
              <w:spacing w:line="360" w:lineRule="atLeast"/>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Дата</w:t>
            </w:r>
          </w:p>
          <w:p w14:paraId="4B79959D" w14:textId="77777777" w:rsidR="00617818" w:rsidRDefault="00617818" w:rsidP="003D14A1">
            <w:pPr>
              <w:jc w:val="center"/>
              <w:rPr>
                <w:sz w:val="28"/>
                <w:szCs w:val="28"/>
                <w:lang w:val="uk-UA"/>
              </w:rPr>
            </w:pPr>
            <w:proofErr w:type="spellStart"/>
            <w:r>
              <w:rPr>
                <w:rFonts w:ascii="Times New Roman" w:eastAsia="Times New Roman" w:hAnsi="Times New Roman"/>
                <w:sz w:val="28"/>
                <w:szCs w:val="28"/>
                <w:bdr w:val="none" w:sz="0" w:space="0" w:color="auto" w:frame="1"/>
                <w:lang w:eastAsia="ru-RU"/>
              </w:rPr>
              <w:t>проведення</w:t>
            </w:r>
            <w:proofErr w:type="spellEnd"/>
          </w:p>
        </w:tc>
        <w:tc>
          <w:tcPr>
            <w:tcW w:w="1914" w:type="dxa"/>
            <w:tcBorders>
              <w:top w:val="single" w:sz="4" w:space="0" w:color="auto"/>
              <w:left w:val="single" w:sz="4" w:space="0" w:color="auto"/>
              <w:bottom w:val="single" w:sz="4" w:space="0" w:color="auto"/>
              <w:right w:val="single" w:sz="4" w:space="0" w:color="auto"/>
            </w:tcBorders>
            <w:hideMark/>
          </w:tcPr>
          <w:p w14:paraId="126D8925"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 xml:space="preserve">А. </w:t>
            </w:r>
            <w:proofErr w:type="spellStart"/>
            <w:r>
              <w:rPr>
                <w:rFonts w:ascii="Times New Roman" w:eastAsia="Times New Roman" w:hAnsi="Times New Roman"/>
                <w:sz w:val="28"/>
                <w:szCs w:val="28"/>
                <w:bdr w:val="none" w:sz="0" w:space="0" w:color="auto" w:frame="1"/>
                <w:lang w:val="uk-UA" w:eastAsia="ru-RU"/>
              </w:rPr>
              <w:t>Мілінчук</w:t>
            </w:r>
            <w:proofErr w:type="spellEnd"/>
          </w:p>
        </w:tc>
        <w:tc>
          <w:tcPr>
            <w:tcW w:w="1910" w:type="dxa"/>
            <w:tcBorders>
              <w:top w:val="single" w:sz="4" w:space="0" w:color="auto"/>
              <w:left w:val="single" w:sz="4" w:space="0" w:color="auto"/>
              <w:bottom w:val="single" w:sz="4" w:space="0" w:color="auto"/>
              <w:right w:val="single" w:sz="4" w:space="0" w:color="auto"/>
            </w:tcBorders>
            <w:hideMark/>
          </w:tcPr>
          <w:p w14:paraId="0F331381"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 xml:space="preserve">Т. </w:t>
            </w:r>
            <w:proofErr w:type="spellStart"/>
            <w:r>
              <w:rPr>
                <w:rFonts w:ascii="Times New Roman" w:eastAsia="Times New Roman" w:hAnsi="Times New Roman"/>
                <w:sz w:val="28"/>
                <w:szCs w:val="28"/>
                <w:bdr w:val="none" w:sz="0" w:space="0" w:color="auto" w:frame="1"/>
                <w:lang w:val="uk-UA" w:eastAsia="ru-RU"/>
              </w:rPr>
              <w:t>Середюк</w:t>
            </w:r>
            <w:proofErr w:type="spellEnd"/>
          </w:p>
        </w:tc>
        <w:tc>
          <w:tcPr>
            <w:tcW w:w="1896" w:type="dxa"/>
            <w:tcBorders>
              <w:top w:val="single" w:sz="4" w:space="0" w:color="auto"/>
              <w:left w:val="single" w:sz="4" w:space="0" w:color="auto"/>
              <w:bottom w:val="single" w:sz="4" w:space="0" w:color="auto"/>
              <w:right w:val="single" w:sz="4" w:space="0" w:color="auto"/>
            </w:tcBorders>
            <w:hideMark/>
          </w:tcPr>
          <w:p w14:paraId="35800525"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Г. Стасюк</w:t>
            </w:r>
          </w:p>
        </w:tc>
        <w:tc>
          <w:tcPr>
            <w:tcW w:w="1913" w:type="dxa"/>
            <w:tcBorders>
              <w:top w:val="single" w:sz="4" w:space="0" w:color="auto"/>
              <w:left w:val="single" w:sz="4" w:space="0" w:color="auto"/>
              <w:bottom w:val="single" w:sz="4" w:space="0" w:color="auto"/>
              <w:right w:val="single" w:sz="4" w:space="0" w:color="auto"/>
            </w:tcBorders>
            <w:hideMark/>
          </w:tcPr>
          <w:p w14:paraId="0B5228A6" w14:textId="77777777" w:rsidR="00617818" w:rsidRDefault="00617818" w:rsidP="003D14A1">
            <w:pPr>
              <w:rPr>
                <w:sz w:val="28"/>
                <w:szCs w:val="28"/>
                <w:lang w:val="uk-UA"/>
              </w:rPr>
            </w:pPr>
            <w:r>
              <w:rPr>
                <w:rFonts w:ascii="Times New Roman" w:eastAsia="Times New Roman" w:hAnsi="Times New Roman"/>
                <w:sz w:val="28"/>
                <w:szCs w:val="28"/>
                <w:bdr w:val="none" w:sz="0" w:space="0" w:color="auto" w:frame="1"/>
                <w:lang w:val="uk-UA" w:eastAsia="ru-RU"/>
              </w:rPr>
              <w:t xml:space="preserve">В. </w:t>
            </w:r>
            <w:proofErr w:type="spellStart"/>
            <w:r>
              <w:rPr>
                <w:rFonts w:ascii="Times New Roman" w:eastAsia="Times New Roman" w:hAnsi="Times New Roman"/>
                <w:sz w:val="28"/>
                <w:szCs w:val="28"/>
                <w:bdr w:val="none" w:sz="0" w:space="0" w:color="auto" w:frame="1"/>
                <w:lang w:val="uk-UA" w:eastAsia="ru-RU"/>
              </w:rPr>
              <w:t>Федосюк</w:t>
            </w:r>
            <w:proofErr w:type="spellEnd"/>
          </w:p>
        </w:tc>
      </w:tr>
      <w:tr w:rsidR="00617818" w14:paraId="7BE289C9"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D1D0B4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21.09.23</w:t>
            </w:r>
          </w:p>
        </w:tc>
        <w:tc>
          <w:tcPr>
            <w:tcW w:w="1914" w:type="dxa"/>
            <w:tcBorders>
              <w:top w:val="single" w:sz="4" w:space="0" w:color="auto"/>
              <w:left w:val="single" w:sz="4" w:space="0" w:color="auto"/>
              <w:bottom w:val="single" w:sz="4" w:space="0" w:color="auto"/>
              <w:right w:val="single" w:sz="4" w:space="0" w:color="auto"/>
            </w:tcBorders>
            <w:hideMark/>
          </w:tcPr>
          <w:p w14:paraId="0E47861B"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68F07A78"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6C97446D"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02290CF3"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31FE7AC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CCCD71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28.09.23</w:t>
            </w:r>
          </w:p>
        </w:tc>
        <w:tc>
          <w:tcPr>
            <w:tcW w:w="1914" w:type="dxa"/>
            <w:tcBorders>
              <w:top w:val="single" w:sz="4" w:space="0" w:color="auto"/>
              <w:left w:val="single" w:sz="4" w:space="0" w:color="auto"/>
              <w:bottom w:val="single" w:sz="4" w:space="0" w:color="auto"/>
              <w:right w:val="single" w:sz="4" w:space="0" w:color="auto"/>
            </w:tcBorders>
            <w:hideMark/>
          </w:tcPr>
          <w:p w14:paraId="19653E17"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5C0BC7EE"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4B01CB8E"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EEAD51D"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43BA19E8"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AB9C5F8"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19.10.23</w:t>
            </w:r>
          </w:p>
        </w:tc>
        <w:tc>
          <w:tcPr>
            <w:tcW w:w="1914" w:type="dxa"/>
            <w:tcBorders>
              <w:top w:val="single" w:sz="4" w:space="0" w:color="auto"/>
              <w:left w:val="single" w:sz="4" w:space="0" w:color="auto"/>
              <w:bottom w:val="single" w:sz="4" w:space="0" w:color="auto"/>
              <w:right w:val="single" w:sz="4" w:space="0" w:color="auto"/>
            </w:tcBorders>
            <w:hideMark/>
          </w:tcPr>
          <w:p w14:paraId="13EC771D"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1A259F7"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C624F0A"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627F2BA4"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35434A7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55809F43"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22.11.23</w:t>
            </w:r>
          </w:p>
        </w:tc>
        <w:tc>
          <w:tcPr>
            <w:tcW w:w="1914" w:type="dxa"/>
            <w:tcBorders>
              <w:top w:val="single" w:sz="4" w:space="0" w:color="auto"/>
              <w:left w:val="single" w:sz="4" w:space="0" w:color="auto"/>
              <w:bottom w:val="single" w:sz="4" w:space="0" w:color="auto"/>
              <w:right w:val="single" w:sz="4" w:space="0" w:color="auto"/>
            </w:tcBorders>
            <w:hideMark/>
          </w:tcPr>
          <w:p w14:paraId="426AC035"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145C7631"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3A2EED7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35591339" w14:textId="77777777" w:rsidR="00617818" w:rsidRPr="008B66BC" w:rsidRDefault="00617818" w:rsidP="003D14A1">
            <w:pPr>
              <w:jc w:val="center"/>
              <w:rPr>
                <w:b/>
                <w:sz w:val="28"/>
                <w:szCs w:val="28"/>
                <w:lang w:val="uk-UA"/>
              </w:rPr>
            </w:pPr>
            <w:r w:rsidRPr="008B66BC">
              <w:rPr>
                <w:rFonts w:ascii="Times New Roman" w:eastAsia="Times New Roman" w:hAnsi="Times New Roman"/>
                <w:b/>
                <w:sz w:val="28"/>
                <w:szCs w:val="28"/>
                <w:lang w:val="uk-UA" w:eastAsia="ru-RU"/>
              </w:rPr>
              <w:t>-</w:t>
            </w:r>
          </w:p>
        </w:tc>
      </w:tr>
      <w:tr w:rsidR="00617818" w14:paraId="24ACF6F6"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18DCD57"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14.12.23</w:t>
            </w:r>
          </w:p>
        </w:tc>
        <w:tc>
          <w:tcPr>
            <w:tcW w:w="1914" w:type="dxa"/>
            <w:tcBorders>
              <w:top w:val="single" w:sz="4" w:space="0" w:color="auto"/>
              <w:left w:val="single" w:sz="4" w:space="0" w:color="auto"/>
              <w:bottom w:val="single" w:sz="4" w:space="0" w:color="auto"/>
              <w:right w:val="single" w:sz="4" w:space="0" w:color="auto"/>
            </w:tcBorders>
            <w:hideMark/>
          </w:tcPr>
          <w:p w14:paraId="680B6F5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19BAB29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A6168B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5FA76D0"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E23D59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1A8AF657"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18.01.24</w:t>
            </w:r>
          </w:p>
        </w:tc>
        <w:tc>
          <w:tcPr>
            <w:tcW w:w="1914" w:type="dxa"/>
            <w:tcBorders>
              <w:top w:val="single" w:sz="4" w:space="0" w:color="auto"/>
              <w:left w:val="single" w:sz="4" w:space="0" w:color="auto"/>
              <w:bottom w:val="single" w:sz="4" w:space="0" w:color="auto"/>
              <w:right w:val="single" w:sz="4" w:space="0" w:color="auto"/>
            </w:tcBorders>
            <w:hideMark/>
          </w:tcPr>
          <w:p w14:paraId="60191935"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DE8E98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B53FA19"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4FAE55F1"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905CBDE"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FC6EAC8"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15.02.24</w:t>
            </w:r>
          </w:p>
        </w:tc>
        <w:tc>
          <w:tcPr>
            <w:tcW w:w="1914" w:type="dxa"/>
            <w:tcBorders>
              <w:top w:val="single" w:sz="4" w:space="0" w:color="auto"/>
              <w:left w:val="single" w:sz="4" w:space="0" w:color="auto"/>
              <w:bottom w:val="single" w:sz="4" w:space="0" w:color="auto"/>
              <w:right w:val="single" w:sz="4" w:space="0" w:color="auto"/>
            </w:tcBorders>
            <w:hideMark/>
          </w:tcPr>
          <w:p w14:paraId="3D29F98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0E55DE00"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0F325D73" w14:textId="77777777" w:rsidR="00617818" w:rsidRDefault="00617818" w:rsidP="003D14A1">
            <w:pPr>
              <w:jc w:val="center"/>
              <w:rPr>
                <w:sz w:val="28"/>
                <w:szCs w:val="28"/>
                <w:lang w:val="uk-UA"/>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A37C824" w14:textId="77777777" w:rsidR="00617818" w:rsidRDefault="00617818" w:rsidP="003D14A1">
            <w:pPr>
              <w:jc w:val="center"/>
              <w:rPr>
                <w:sz w:val="28"/>
                <w:szCs w:val="28"/>
                <w:lang w:val="uk-UA"/>
              </w:rPr>
            </w:pPr>
            <w:r>
              <w:rPr>
                <w:rFonts w:ascii="Times New Roman" w:eastAsia="Times New Roman" w:hAnsi="Times New Roman"/>
                <w:sz w:val="28"/>
                <w:szCs w:val="28"/>
                <w:lang w:val="uk-UA" w:eastAsia="ru-RU"/>
              </w:rPr>
              <w:t>+</w:t>
            </w:r>
          </w:p>
        </w:tc>
      </w:tr>
      <w:tr w:rsidR="00617818" w14:paraId="64D98D6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1E6AE5BB"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22.02.24</w:t>
            </w:r>
          </w:p>
        </w:tc>
        <w:tc>
          <w:tcPr>
            <w:tcW w:w="1914" w:type="dxa"/>
            <w:tcBorders>
              <w:top w:val="single" w:sz="4" w:space="0" w:color="auto"/>
              <w:left w:val="single" w:sz="4" w:space="0" w:color="auto"/>
              <w:bottom w:val="single" w:sz="4" w:space="0" w:color="auto"/>
              <w:right w:val="single" w:sz="4" w:space="0" w:color="auto"/>
            </w:tcBorders>
            <w:hideMark/>
          </w:tcPr>
          <w:p w14:paraId="05FC07D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0C63CFE"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401EAD59"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3ECF756"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5BA3BE51"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913CA72"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28.03.24</w:t>
            </w:r>
          </w:p>
        </w:tc>
        <w:tc>
          <w:tcPr>
            <w:tcW w:w="1914" w:type="dxa"/>
            <w:tcBorders>
              <w:top w:val="single" w:sz="4" w:space="0" w:color="auto"/>
              <w:left w:val="single" w:sz="4" w:space="0" w:color="auto"/>
              <w:bottom w:val="single" w:sz="4" w:space="0" w:color="auto"/>
              <w:right w:val="single" w:sz="4" w:space="0" w:color="auto"/>
            </w:tcBorders>
            <w:hideMark/>
          </w:tcPr>
          <w:p w14:paraId="574A3933"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558145C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5B5F8F01"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BFE08C7"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54413C56"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33C9055D"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18.04.24</w:t>
            </w:r>
          </w:p>
        </w:tc>
        <w:tc>
          <w:tcPr>
            <w:tcW w:w="1914" w:type="dxa"/>
            <w:tcBorders>
              <w:top w:val="single" w:sz="4" w:space="0" w:color="auto"/>
              <w:left w:val="single" w:sz="4" w:space="0" w:color="auto"/>
              <w:bottom w:val="single" w:sz="4" w:space="0" w:color="auto"/>
              <w:right w:val="single" w:sz="4" w:space="0" w:color="auto"/>
            </w:tcBorders>
            <w:hideMark/>
          </w:tcPr>
          <w:p w14:paraId="41DF95C1"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3980E634"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10C319C"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6BD7E38B"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6CE282F3"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65B49E5C"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25.04.24</w:t>
            </w:r>
          </w:p>
        </w:tc>
        <w:tc>
          <w:tcPr>
            <w:tcW w:w="1914" w:type="dxa"/>
            <w:tcBorders>
              <w:top w:val="single" w:sz="4" w:space="0" w:color="auto"/>
              <w:left w:val="single" w:sz="4" w:space="0" w:color="auto"/>
              <w:bottom w:val="single" w:sz="4" w:space="0" w:color="auto"/>
              <w:right w:val="single" w:sz="4" w:space="0" w:color="auto"/>
            </w:tcBorders>
            <w:hideMark/>
          </w:tcPr>
          <w:p w14:paraId="5D2C179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F91284F"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EC44A98"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4B6E98A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105DFFAF"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48C68708"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16.05.24</w:t>
            </w:r>
          </w:p>
        </w:tc>
        <w:tc>
          <w:tcPr>
            <w:tcW w:w="1914" w:type="dxa"/>
            <w:tcBorders>
              <w:top w:val="single" w:sz="4" w:space="0" w:color="auto"/>
              <w:left w:val="single" w:sz="4" w:space="0" w:color="auto"/>
              <w:bottom w:val="single" w:sz="4" w:space="0" w:color="auto"/>
              <w:right w:val="single" w:sz="4" w:space="0" w:color="auto"/>
            </w:tcBorders>
            <w:hideMark/>
          </w:tcPr>
          <w:p w14:paraId="03372756"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75ECB128"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14553E1A"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253C2B8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61C84F44"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01268DCE"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20.06.24</w:t>
            </w:r>
          </w:p>
        </w:tc>
        <w:tc>
          <w:tcPr>
            <w:tcW w:w="1914" w:type="dxa"/>
            <w:tcBorders>
              <w:top w:val="single" w:sz="4" w:space="0" w:color="auto"/>
              <w:left w:val="single" w:sz="4" w:space="0" w:color="auto"/>
              <w:bottom w:val="single" w:sz="4" w:space="0" w:color="auto"/>
              <w:right w:val="single" w:sz="4" w:space="0" w:color="auto"/>
            </w:tcBorders>
            <w:hideMark/>
          </w:tcPr>
          <w:p w14:paraId="3F1AD846" w14:textId="77777777" w:rsidR="00617818" w:rsidRPr="00522CE3" w:rsidRDefault="00617818" w:rsidP="003D14A1">
            <w:pPr>
              <w:jc w:val="center"/>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03E7D75E"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703DD93C" w14:textId="77777777" w:rsidR="00617818" w:rsidRPr="00522CE3" w:rsidRDefault="00617818" w:rsidP="003D14A1">
            <w:pPr>
              <w:jc w:val="center"/>
              <w:rPr>
                <w:rFonts w:ascii="Times New Roman" w:eastAsia="Times New Roman" w:hAnsi="Times New Roman"/>
                <w:b/>
                <w:bCs/>
                <w:sz w:val="28"/>
                <w:szCs w:val="28"/>
                <w:bdr w:val="none" w:sz="0" w:space="0" w:color="auto" w:frame="1"/>
                <w:lang w:val="uk-UA"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0FC3B375"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187F9C17"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5C95D3A5"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18.07.24</w:t>
            </w:r>
          </w:p>
        </w:tc>
        <w:tc>
          <w:tcPr>
            <w:tcW w:w="1914" w:type="dxa"/>
            <w:tcBorders>
              <w:top w:val="single" w:sz="4" w:space="0" w:color="auto"/>
              <w:left w:val="single" w:sz="4" w:space="0" w:color="auto"/>
              <w:bottom w:val="single" w:sz="4" w:space="0" w:color="auto"/>
              <w:right w:val="single" w:sz="4" w:space="0" w:color="auto"/>
            </w:tcBorders>
            <w:hideMark/>
          </w:tcPr>
          <w:p w14:paraId="7AE54903"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492F03C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2BAFF322"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180F2809" w14:textId="77777777" w:rsidR="00617818" w:rsidRPr="008B66BC" w:rsidRDefault="00617818" w:rsidP="003D14A1">
            <w:pPr>
              <w:jc w:val="center"/>
              <w:rPr>
                <w:rFonts w:ascii="Times New Roman" w:eastAsia="Times New Roman" w:hAnsi="Times New Roman"/>
                <w:b/>
                <w:sz w:val="28"/>
                <w:szCs w:val="28"/>
                <w:lang w:val="uk-UA" w:eastAsia="ru-RU"/>
              </w:rPr>
            </w:pPr>
            <w:r w:rsidRPr="008B66BC">
              <w:rPr>
                <w:rFonts w:ascii="Times New Roman" w:eastAsia="Times New Roman" w:hAnsi="Times New Roman"/>
                <w:b/>
                <w:sz w:val="28"/>
                <w:szCs w:val="28"/>
                <w:lang w:val="uk-UA" w:eastAsia="ru-RU"/>
              </w:rPr>
              <w:t>-</w:t>
            </w:r>
          </w:p>
        </w:tc>
      </w:tr>
      <w:tr w:rsidR="00617818" w14:paraId="559C9E3D"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293E862"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15.08.24</w:t>
            </w:r>
          </w:p>
        </w:tc>
        <w:tc>
          <w:tcPr>
            <w:tcW w:w="1914" w:type="dxa"/>
            <w:tcBorders>
              <w:top w:val="single" w:sz="4" w:space="0" w:color="auto"/>
              <w:left w:val="single" w:sz="4" w:space="0" w:color="auto"/>
              <w:bottom w:val="single" w:sz="4" w:space="0" w:color="auto"/>
              <w:right w:val="single" w:sz="4" w:space="0" w:color="auto"/>
            </w:tcBorders>
            <w:hideMark/>
          </w:tcPr>
          <w:p w14:paraId="2F46E320"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0" w:type="dxa"/>
            <w:tcBorders>
              <w:top w:val="single" w:sz="4" w:space="0" w:color="auto"/>
              <w:left w:val="single" w:sz="4" w:space="0" w:color="auto"/>
              <w:bottom w:val="single" w:sz="4" w:space="0" w:color="auto"/>
              <w:right w:val="single" w:sz="4" w:space="0" w:color="auto"/>
            </w:tcBorders>
            <w:hideMark/>
          </w:tcPr>
          <w:p w14:paraId="4D840F47"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896" w:type="dxa"/>
            <w:tcBorders>
              <w:top w:val="single" w:sz="4" w:space="0" w:color="auto"/>
              <w:left w:val="single" w:sz="4" w:space="0" w:color="auto"/>
              <w:bottom w:val="single" w:sz="4" w:space="0" w:color="auto"/>
              <w:right w:val="single" w:sz="4" w:space="0" w:color="auto"/>
            </w:tcBorders>
            <w:hideMark/>
          </w:tcPr>
          <w:p w14:paraId="5E4AE9AA"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w:t>
            </w:r>
          </w:p>
        </w:tc>
        <w:tc>
          <w:tcPr>
            <w:tcW w:w="1913" w:type="dxa"/>
            <w:tcBorders>
              <w:top w:val="single" w:sz="4" w:space="0" w:color="auto"/>
              <w:left w:val="single" w:sz="4" w:space="0" w:color="auto"/>
              <w:bottom w:val="single" w:sz="4" w:space="0" w:color="auto"/>
              <w:right w:val="single" w:sz="4" w:space="0" w:color="auto"/>
            </w:tcBorders>
            <w:hideMark/>
          </w:tcPr>
          <w:p w14:paraId="7AF2F48C"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p>
        </w:tc>
      </w:tr>
      <w:tr w:rsidR="00617818" w14:paraId="23C0BA82" w14:textId="77777777" w:rsidTr="003D14A1">
        <w:tc>
          <w:tcPr>
            <w:tcW w:w="1938" w:type="dxa"/>
            <w:tcBorders>
              <w:top w:val="single" w:sz="4" w:space="0" w:color="auto"/>
              <w:left w:val="single" w:sz="4" w:space="0" w:color="auto"/>
              <w:bottom w:val="single" w:sz="4" w:space="0" w:color="auto"/>
              <w:right w:val="single" w:sz="4" w:space="0" w:color="auto"/>
            </w:tcBorders>
            <w:hideMark/>
          </w:tcPr>
          <w:p w14:paraId="746F5BE7" w14:textId="77777777" w:rsidR="00617818" w:rsidRDefault="00617818" w:rsidP="003D14A1">
            <w:pPr>
              <w:jc w:val="center"/>
              <w:textAlignment w:val="baseline"/>
              <w:rPr>
                <w:rFonts w:ascii="Times New Roman" w:eastAsia="Times New Roman" w:hAnsi="Times New Roman"/>
                <w:sz w:val="28"/>
                <w:szCs w:val="28"/>
                <w:bdr w:val="none" w:sz="0" w:space="0" w:color="auto" w:frame="1"/>
                <w:lang w:val="uk-UA" w:eastAsia="ru-RU"/>
              </w:rPr>
            </w:pPr>
            <w:proofErr w:type="spellStart"/>
            <w:r>
              <w:rPr>
                <w:rFonts w:ascii="Times New Roman" w:eastAsia="Times New Roman" w:hAnsi="Times New Roman"/>
                <w:sz w:val="28"/>
                <w:szCs w:val="28"/>
                <w:bdr w:val="none" w:sz="0" w:space="0" w:color="auto" w:frame="1"/>
                <w:lang w:eastAsia="ru-RU"/>
              </w:rPr>
              <w:t>Всього</w:t>
            </w:r>
            <w:proofErr w:type="spellEnd"/>
            <w:r>
              <w:rPr>
                <w:rFonts w:ascii="Times New Roman" w:eastAsia="Times New Roman" w:hAnsi="Times New Roman"/>
                <w:sz w:val="28"/>
                <w:szCs w:val="28"/>
                <w:bdr w:val="none" w:sz="0" w:space="0" w:color="auto" w:frame="1"/>
                <w:lang w:eastAsia="ru-RU"/>
              </w:rPr>
              <w:t xml:space="preserve"> </w:t>
            </w:r>
            <w:proofErr w:type="spellStart"/>
            <w:r>
              <w:rPr>
                <w:rFonts w:ascii="Times New Roman" w:eastAsia="Times New Roman" w:hAnsi="Times New Roman"/>
                <w:sz w:val="28"/>
                <w:szCs w:val="28"/>
                <w:bdr w:val="none" w:sz="0" w:space="0" w:color="auto" w:frame="1"/>
                <w:lang w:eastAsia="ru-RU"/>
              </w:rPr>
              <w:t>засідань</w:t>
            </w:r>
            <w:proofErr w:type="spellEnd"/>
            <w:r>
              <w:rPr>
                <w:rFonts w:ascii="Times New Roman" w:eastAsia="Times New Roman" w:hAnsi="Times New Roman"/>
                <w:sz w:val="28"/>
                <w:szCs w:val="28"/>
                <w:bdr w:val="none" w:sz="0" w:space="0" w:color="auto" w:frame="1"/>
                <w:lang w:eastAsia="ru-RU"/>
              </w:rPr>
              <w:t>-</w:t>
            </w:r>
          </w:p>
          <w:p w14:paraId="6F25B3A3"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b/>
                <w:bCs/>
                <w:sz w:val="28"/>
                <w:szCs w:val="28"/>
                <w:bdr w:val="none" w:sz="0" w:space="0" w:color="auto" w:frame="1"/>
                <w:lang w:val="uk-UA" w:eastAsia="ru-RU"/>
              </w:rPr>
              <w:t>15</w:t>
            </w:r>
          </w:p>
        </w:tc>
        <w:tc>
          <w:tcPr>
            <w:tcW w:w="1914" w:type="dxa"/>
            <w:tcBorders>
              <w:top w:val="single" w:sz="4" w:space="0" w:color="auto"/>
              <w:left w:val="single" w:sz="4" w:space="0" w:color="auto"/>
              <w:bottom w:val="single" w:sz="4" w:space="0" w:color="auto"/>
              <w:right w:val="single" w:sz="4" w:space="0" w:color="auto"/>
            </w:tcBorders>
            <w:hideMark/>
          </w:tcPr>
          <w:p w14:paraId="146964D6"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12</w:t>
            </w:r>
          </w:p>
        </w:tc>
        <w:tc>
          <w:tcPr>
            <w:tcW w:w="1910" w:type="dxa"/>
            <w:tcBorders>
              <w:top w:val="single" w:sz="4" w:space="0" w:color="auto"/>
              <w:left w:val="single" w:sz="4" w:space="0" w:color="auto"/>
              <w:bottom w:val="single" w:sz="4" w:space="0" w:color="auto"/>
              <w:right w:val="single" w:sz="4" w:space="0" w:color="auto"/>
            </w:tcBorders>
            <w:hideMark/>
          </w:tcPr>
          <w:p w14:paraId="2A4E1985"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15</w:t>
            </w:r>
          </w:p>
        </w:tc>
        <w:tc>
          <w:tcPr>
            <w:tcW w:w="1896" w:type="dxa"/>
            <w:tcBorders>
              <w:top w:val="single" w:sz="4" w:space="0" w:color="auto"/>
              <w:left w:val="single" w:sz="4" w:space="0" w:color="auto"/>
              <w:bottom w:val="single" w:sz="4" w:space="0" w:color="auto"/>
              <w:right w:val="single" w:sz="4" w:space="0" w:color="auto"/>
            </w:tcBorders>
            <w:hideMark/>
          </w:tcPr>
          <w:p w14:paraId="1135CA80" w14:textId="77777777" w:rsidR="00617818" w:rsidRDefault="00617818" w:rsidP="003D14A1">
            <w:pPr>
              <w:jc w:val="center"/>
              <w:rPr>
                <w:rFonts w:ascii="Times New Roman" w:eastAsia="Times New Roman" w:hAnsi="Times New Roman"/>
                <w:b/>
                <w:bCs/>
                <w:sz w:val="28"/>
                <w:szCs w:val="28"/>
                <w:bdr w:val="none" w:sz="0" w:space="0" w:color="auto" w:frame="1"/>
                <w:lang w:eastAsia="ru-RU"/>
              </w:rPr>
            </w:pPr>
            <w:r>
              <w:rPr>
                <w:rFonts w:ascii="Times New Roman" w:eastAsia="Times New Roman" w:hAnsi="Times New Roman"/>
                <w:b/>
                <w:bCs/>
                <w:sz w:val="28"/>
                <w:szCs w:val="28"/>
                <w:bdr w:val="none" w:sz="0" w:space="0" w:color="auto" w:frame="1"/>
                <w:lang w:val="uk-UA" w:eastAsia="ru-RU"/>
              </w:rPr>
              <w:t>15</w:t>
            </w:r>
          </w:p>
        </w:tc>
        <w:tc>
          <w:tcPr>
            <w:tcW w:w="1913" w:type="dxa"/>
            <w:tcBorders>
              <w:top w:val="single" w:sz="4" w:space="0" w:color="auto"/>
              <w:left w:val="single" w:sz="4" w:space="0" w:color="auto"/>
              <w:bottom w:val="single" w:sz="4" w:space="0" w:color="auto"/>
              <w:right w:val="single" w:sz="4" w:space="0" w:color="auto"/>
            </w:tcBorders>
            <w:hideMark/>
          </w:tcPr>
          <w:p w14:paraId="57A65967" w14:textId="77777777" w:rsidR="00617818" w:rsidRDefault="00617818" w:rsidP="003D14A1">
            <w:pPr>
              <w:jc w:val="center"/>
              <w:rPr>
                <w:rFonts w:ascii="Times New Roman" w:eastAsia="Times New Roman" w:hAnsi="Times New Roman"/>
                <w:sz w:val="28"/>
                <w:szCs w:val="28"/>
                <w:lang w:val="uk-UA" w:eastAsia="ru-RU"/>
              </w:rPr>
            </w:pPr>
            <w:r>
              <w:rPr>
                <w:rFonts w:ascii="Times New Roman" w:eastAsia="Times New Roman" w:hAnsi="Times New Roman"/>
                <w:b/>
                <w:bCs/>
                <w:sz w:val="28"/>
                <w:szCs w:val="28"/>
                <w:bdr w:val="none" w:sz="0" w:space="0" w:color="auto" w:frame="1"/>
                <w:lang w:val="uk-UA" w:eastAsia="ru-RU"/>
              </w:rPr>
              <w:t>13</w:t>
            </w:r>
          </w:p>
        </w:tc>
      </w:tr>
    </w:tbl>
    <w:p w14:paraId="33BFCAE5" w14:textId="77777777" w:rsidR="00617818" w:rsidRDefault="00617818" w:rsidP="00617818">
      <w:pPr>
        <w:rPr>
          <w:sz w:val="28"/>
          <w:szCs w:val="28"/>
          <w:lang w:val="uk-UA"/>
        </w:rPr>
      </w:pPr>
    </w:p>
    <w:p w14:paraId="5FD77979" w14:textId="77777777" w:rsidR="00617818" w:rsidRDefault="00617818" w:rsidP="00617818">
      <w:pPr>
        <w:rPr>
          <w:lang w:val="uk-UA"/>
        </w:rPr>
      </w:pPr>
    </w:p>
    <w:p w14:paraId="685BFF54" w14:textId="77777777" w:rsidR="00617818" w:rsidRDefault="00617818" w:rsidP="00617818">
      <w:pPr>
        <w:rPr>
          <w:lang w:val="uk-UA"/>
        </w:rPr>
      </w:pPr>
    </w:p>
    <w:p w14:paraId="2C5F3AB2" w14:textId="77777777" w:rsidR="00617818" w:rsidRDefault="00617818" w:rsidP="00617818">
      <w:pPr>
        <w:rPr>
          <w:lang w:val="uk-UA"/>
        </w:rPr>
      </w:pPr>
    </w:p>
    <w:p w14:paraId="5C5B77D5" w14:textId="77777777" w:rsidR="00617818" w:rsidRDefault="00617818" w:rsidP="00617818">
      <w:pPr>
        <w:rPr>
          <w:lang w:val="uk-UA"/>
        </w:rPr>
      </w:pPr>
    </w:p>
    <w:p w14:paraId="3C1116EC" w14:textId="77777777" w:rsidR="00617818" w:rsidRDefault="00617818" w:rsidP="00617818">
      <w:pPr>
        <w:rPr>
          <w:lang w:val="uk-UA"/>
        </w:rPr>
      </w:pPr>
    </w:p>
    <w:p w14:paraId="76A92ED4" w14:textId="77777777" w:rsidR="00EB1CF3" w:rsidRDefault="00EB1CF3"/>
    <w:sectPr w:rsidR="00EB1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3D7886"/>
    <w:multiLevelType w:val="hybridMultilevel"/>
    <w:tmpl w:val="735068D6"/>
    <w:lvl w:ilvl="0" w:tplc="72CEE49A">
      <w:numFmt w:val="bullet"/>
      <w:lvlText w:val="-"/>
      <w:lvlJc w:val="left"/>
      <w:pPr>
        <w:ind w:left="-349" w:hanging="360"/>
      </w:pPr>
      <w:rPr>
        <w:rFonts w:ascii="Times New Roman" w:eastAsia="Calibri" w:hAnsi="Times New Roman" w:cs="Times New Roman" w:hint="default"/>
      </w:rPr>
    </w:lvl>
    <w:lvl w:ilvl="1" w:tplc="04220003">
      <w:start w:val="1"/>
      <w:numFmt w:val="bullet"/>
      <w:lvlText w:val="o"/>
      <w:lvlJc w:val="left"/>
      <w:pPr>
        <w:ind w:left="371" w:hanging="360"/>
      </w:pPr>
      <w:rPr>
        <w:rFonts w:ascii="Courier New" w:hAnsi="Courier New" w:cs="Courier New" w:hint="default"/>
      </w:rPr>
    </w:lvl>
    <w:lvl w:ilvl="2" w:tplc="04220005">
      <w:start w:val="1"/>
      <w:numFmt w:val="bullet"/>
      <w:lvlText w:val=""/>
      <w:lvlJc w:val="left"/>
      <w:pPr>
        <w:ind w:left="1091" w:hanging="360"/>
      </w:pPr>
      <w:rPr>
        <w:rFonts w:ascii="Wingdings" w:hAnsi="Wingdings" w:hint="default"/>
      </w:rPr>
    </w:lvl>
    <w:lvl w:ilvl="3" w:tplc="04220001">
      <w:start w:val="1"/>
      <w:numFmt w:val="bullet"/>
      <w:lvlText w:val=""/>
      <w:lvlJc w:val="left"/>
      <w:pPr>
        <w:ind w:left="1811" w:hanging="360"/>
      </w:pPr>
      <w:rPr>
        <w:rFonts w:ascii="Symbol" w:hAnsi="Symbol" w:hint="default"/>
      </w:rPr>
    </w:lvl>
    <w:lvl w:ilvl="4" w:tplc="04220003">
      <w:start w:val="1"/>
      <w:numFmt w:val="bullet"/>
      <w:lvlText w:val="o"/>
      <w:lvlJc w:val="left"/>
      <w:pPr>
        <w:ind w:left="2531" w:hanging="360"/>
      </w:pPr>
      <w:rPr>
        <w:rFonts w:ascii="Courier New" w:hAnsi="Courier New" w:cs="Courier New" w:hint="default"/>
      </w:rPr>
    </w:lvl>
    <w:lvl w:ilvl="5" w:tplc="04220005">
      <w:start w:val="1"/>
      <w:numFmt w:val="bullet"/>
      <w:lvlText w:val=""/>
      <w:lvlJc w:val="left"/>
      <w:pPr>
        <w:ind w:left="3251" w:hanging="360"/>
      </w:pPr>
      <w:rPr>
        <w:rFonts w:ascii="Wingdings" w:hAnsi="Wingdings" w:hint="default"/>
      </w:rPr>
    </w:lvl>
    <w:lvl w:ilvl="6" w:tplc="04220001">
      <w:start w:val="1"/>
      <w:numFmt w:val="bullet"/>
      <w:lvlText w:val=""/>
      <w:lvlJc w:val="left"/>
      <w:pPr>
        <w:ind w:left="3971" w:hanging="360"/>
      </w:pPr>
      <w:rPr>
        <w:rFonts w:ascii="Symbol" w:hAnsi="Symbol" w:hint="default"/>
      </w:rPr>
    </w:lvl>
    <w:lvl w:ilvl="7" w:tplc="04220003">
      <w:start w:val="1"/>
      <w:numFmt w:val="bullet"/>
      <w:lvlText w:val="o"/>
      <w:lvlJc w:val="left"/>
      <w:pPr>
        <w:ind w:left="4691" w:hanging="360"/>
      </w:pPr>
      <w:rPr>
        <w:rFonts w:ascii="Courier New" w:hAnsi="Courier New" w:cs="Courier New" w:hint="default"/>
      </w:rPr>
    </w:lvl>
    <w:lvl w:ilvl="8" w:tplc="04220005">
      <w:start w:val="1"/>
      <w:numFmt w:val="bullet"/>
      <w:lvlText w:val=""/>
      <w:lvlJc w:val="left"/>
      <w:pPr>
        <w:ind w:left="5411" w:hanging="360"/>
      </w:pPr>
      <w:rPr>
        <w:rFonts w:ascii="Wingdings" w:hAnsi="Wingdings" w:hint="default"/>
      </w:rPr>
    </w:lvl>
  </w:abstractNum>
  <w:abstractNum w:abstractNumId="2" w15:restartNumberingAfterBreak="0">
    <w:nsid w:val="4E7101AD"/>
    <w:multiLevelType w:val="hybridMultilevel"/>
    <w:tmpl w:val="DEF01778"/>
    <w:lvl w:ilvl="0" w:tplc="72CEE49A">
      <w:numFmt w:val="bullet"/>
      <w:lvlText w:val="-"/>
      <w:lvlJc w:val="left"/>
      <w:pPr>
        <w:ind w:left="-349"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350500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23595">
    <w:abstractNumId w:val="1"/>
  </w:num>
  <w:num w:numId="3" w16cid:durableId="971128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C32"/>
    <w:rsid w:val="00400948"/>
    <w:rsid w:val="00517BE7"/>
    <w:rsid w:val="005B5C32"/>
    <w:rsid w:val="00617818"/>
    <w:rsid w:val="00741A85"/>
    <w:rsid w:val="007A78C0"/>
    <w:rsid w:val="008D5070"/>
    <w:rsid w:val="00BB6A9A"/>
    <w:rsid w:val="00EB1CF3"/>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0AE7"/>
  <w15:docId w15:val="{A80F1B56-7B70-46A1-A213-4FE7E20D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8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818"/>
    <w:pPr>
      <w:ind w:left="720"/>
      <w:contextualSpacing/>
    </w:pPr>
  </w:style>
  <w:style w:type="table" w:styleId="a4">
    <w:name w:val="Table Grid"/>
    <w:basedOn w:val="a1"/>
    <w:uiPriority w:val="59"/>
    <w:rsid w:val="006178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1781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178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6263</Words>
  <Characters>3571</Characters>
  <Application>Microsoft Office Word</Application>
  <DocSecurity>0</DocSecurity>
  <Lines>29</Lines>
  <Paragraphs>19</Paragraphs>
  <ScaleCrop>false</ScaleCrop>
  <Company>SPecialiST RePack</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2024-09-03T11:29:00Z</dcterms:created>
  <dcterms:modified xsi:type="dcterms:W3CDTF">2024-09-10T07:26:00Z</dcterms:modified>
</cp:coreProperties>
</file>