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5118D" w14:textId="77777777" w:rsidR="00CE0A4F" w:rsidRDefault="00CE0A4F" w:rsidP="00597C08">
      <w:pPr>
        <w:spacing w:after="0" w:line="240" w:lineRule="auto"/>
        <w:rPr>
          <w:lang w:val="uk-UA"/>
        </w:rPr>
      </w:pPr>
    </w:p>
    <w:p w14:paraId="504F309A" w14:textId="77777777" w:rsidR="00CE0A4F" w:rsidRDefault="00CE0A4F" w:rsidP="00655E83">
      <w:pPr>
        <w:spacing w:after="0" w:line="240" w:lineRule="auto"/>
        <w:jc w:val="right"/>
        <w:rPr>
          <w:lang w:val="uk-UA"/>
        </w:rPr>
      </w:pPr>
    </w:p>
    <w:p w14:paraId="090870D2" w14:textId="77777777" w:rsidR="00655E83" w:rsidRPr="00387024" w:rsidRDefault="007B7039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ЗАТВЕРДЖЕНО</w:t>
      </w:r>
    </w:p>
    <w:p w14:paraId="23DCD8D8" w14:textId="77777777" w:rsidR="00655E83" w:rsidRPr="007B7039" w:rsidRDefault="00655E83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рішення</w:t>
      </w:r>
      <w:r w:rsidR="00FA725E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міської ради</w:t>
      </w:r>
    </w:p>
    <w:p w14:paraId="6A77A4EB" w14:textId="2F78BEF9" w:rsidR="002B5F8C" w:rsidRPr="00655E83" w:rsidRDefault="00E65E6B" w:rsidP="00DD5785">
      <w:pPr>
        <w:spacing w:after="0" w:line="240" w:lineRule="auto"/>
        <w:ind w:left="652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25.01.2024</w:t>
      </w:r>
      <w:r w:rsidR="00655E83" w:rsidRPr="00993B28">
        <w:rPr>
          <w:rFonts w:ascii="Times New Roman" w:hAnsi="Times New Roman" w:cs="Times New Roman"/>
          <w:sz w:val="28"/>
          <w:lang w:val="uk-UA"/>
        </w:rPr>
        <w:t>№</w:t>
      </w:r>
      <w:r>
        <w:rPr>
          <w:rFonts w:ascii="Times New Roman" w:hAnsi="Times New Roman" w:cs="Times New Roman"/>
          <w:sz w:val="28"/>
          <w:lang w:val="uk-UA"/>
        </w:rPr>
        <w:t xml:space="preserve"> 45/2</w:t>
      </w:r>
    </w:p>
    <w:p w14:paraId="0AFEAC08" w14:textId="77777777" w:rsidR="00655E83" w:rsidRPr="00655E83" w:rsidRDefault="00655E83" w:rsidP="000C42D4">
      <w:pPr>
        <w:rPr>
          <w:rFonts w:ascii="Times New Roman" w:hAnsi="Times New Roman" w:cs="Times New Roman"/>
          <w:sz w:val="24"/>
          <w:lang w:val="uk-UA"/>
        </w:rPr>
      </w:pPr>
    </w:p>
    <w:p w14:paraId="671A6E85" w14:textId="77777777" w:rsidR="00655E83" w:rsidRPr="00AF4F51" w:rsidRDefault="00655E83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/>
          <w:b/>
          <w:bCs/>
          <w:sz w:val="40"/>
          <w:szCs w:val="40"/>
          <w:lang w:val="uk-UA"/>
        </w:rPr>
        <w:t>Декларація енергетичної політики</w:t>
      </w:r>
    </w:p>
    <w:p w14:paraId="7C0EC652" w14:textId="77777777" w:rsidR="00655E83" w:rsidRPr="00E62CCF" w:rsidRDefault="00655E83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val="uk-UA"/>
        </w:rPr>
      </w:pPr>
    </w:p>
    <w:p w14:paraId="5DDB281B" w14:textId="77777777" w:rsidR="00655E83" w:rsidRDefault="00401BF6" w:rsidP="00655E8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Ковельської </w:t>
      </w:r>
      <w:r w:rsidR="00655E83" w:rsidRPr="000363B9">
        <w:rPr>
          <w:rFonts w:ascii="Times New Roman" w:hAnsi="Times New Roman"/>
          <w:b/>
          <w:bCs/>
          <w:sz w:val="28"/>
          <w:szCs w:val="28"/>
          <w:lang w:val="uk-UA"/>
        </w:rPr>
        <w:t>територіальної громади</w:t>
      </w:r>
    </w:p>
    <w:p w14:paraId="3B9E7870" w14:textId="77777777" w:rsidR="00580A82" w:rsidRPr="00580A82" w:rsidRDefault="00580A82" w:rsidP="0065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80A82">
        <w:rPr>
          <w:rFonts w:ascii="Times New Roman" w:hAnsi="Times New Roman"/>
          <w:b/>
          <w:bCs/>
          <w:sz w:val="28"/>
          <w:szCs w:val="28"/>
          <w:lang w:val="uk-UA"/>
        </w:rPr>
        <w:t>на період до 2026 року</w:t>
      </w:r>
    </w:p>
    <w:p w14:paraId="497F385A" w14:textId="77777777" w:rsidR="00655E83" w:rsidRPr="00580A82" w:rsidRDefault="00655E83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30A1C277" w14:textId="77777777" w:rsidR="00580A82" w:rsidRPr="00580A82" w:rsidRDefault="00580A82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48AE2D0A" w14:textId="77777777" w:rsidR="00580A82" w:rsidRPr="00357C3F" w:rsidRDefault="00580A82" w:rsidP="00655E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5D02C25B" w14:textId="77777777" w:rsidR="00655E83" w:rsidRPr="00AF4F51" w:rsidRDefault="00401BF6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7C3F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E83" w:rsidRPr="00321C8E">
        <w:rPr>
          <w:rFonts w:ascii="Times New Roman" w:hAnsi="Times New Roman"/>
          <w:sz w:val="28"/>
          <w:szCs w:val="28"/>
          <w:lang w:val="uk-UA"/>
        </w:rPr>
        <w:t xml:space="preserve">визначає </w:t>
      </w:r>
      <w:r w:rsidR="00321C8E" w:rsidRPr="00321C8E">
        <w:rPr>
          <w:rFonts w:ascii="Times New Roman" w:hAnsi="Times New Roman"/>
          <w:sz w:val="28"/>
          <w:szCs w:val="28"/>
          <w:lang w:val="uk-UA"/>
        </w:rPr>
        <w:t xml:space="preserve">діяльність у сфері енергоменеджменту та енергоефективності одним з </w:t>
      </w:r>
      <w:r w:rsidR="00655E83" w:rsidRPr="00321C8E">
        <w:rPr>
          <w:rFonts w:ascii="Times New Roman" w:hAnsi="Times New Roman"/>
          <w:sz w:val="28"/>
          <w:szCs w:val="28"/>
          <w:lang w:val="uk-UA"/>
        </w:rPr>
        <w:t>пріори</w:t>
      </w:r>
      <w:r w:rsidR="000C57E4">
        <w:rPr>
          <w:rFonts w:ascii="Times New Roman" w:hAnsi="Times New Roman"/>
          <w:sz w:val="28"/>
          <w:szCs w:val="28"/>
          <w:lang w:val="uk-UA"/>
        </w:rPr>
        <w:t>тетних напрямків</w:t>
      </w:r>
      <w:r>
        <w:rPr>
          <w:rFonts w:ascii="Times New Roman" w:hAnsi="Times New Roman"/>
          <w:sz w:val="28"/>
          <w:szCs w:val="28"/>
          <w:lang w:val="uk-UA"/>
        </w:rPr>
        <w:t xml:space="preserve"> розвитку </w:t>
      </w:r>
      <w:r w:rsidRPr="00357C3F">
        <w:rPr>
          <w:rFonts w:ascii="Times New Roman" w:hAnsi="Times New Roman"/>
          <w:sz w:val="28"/>
          <w:szCs w:val="28"/>
          <w:lang w:val="uk-UA"/>
        </w:rPr>
        <w:t>Ковельської</w:t>
      </w:r>
      <w:r w:rsidRP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55E83" w:rsidRPr="00357C3F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321C8E" w:rsidRPr="00357C3F">
        <w:rPr>
          <w:rFonts w:ascii="Times New Roman" w:hAnsi="Times New Roman"/>
          <w:sz w:val="28"/>
          <w:szCs w:val="28"/>
          <w:lang w:val="uk-UA"/>
        </w:rPr>
        <w:t>.</w:t>
      </w:r>
      <w:r w:rsidR="00321C8E" w:rsidRP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7C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21C8E">
        <w:rPr>
          <w:rFonts w:ascii="Times New Roman" w:hAnsi="Times New Roman"/>
          <w:sz w:val="28"/>
          <w:szCs w:val="28"/>
          <w:lang w:val="uk-UA"/>
        </w:rPr>
        <w:t>Громада проводить діяльність з енергоменеджменту та покращення енергоефективності муніципальних об’єктів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7FA3" w:rsidRPr="00321C8E">
        <w:rPr>
          <w:rFonts w:ascii="Times New Roman" w:hAnsi="Times New Roman"/>
          <w:sz w:val="28"/>
          <w:szCs w:val="28"/>
          <w:lang w:val="uk-UA"/>
        </w:rPr>
        <w:t>відповідно</w:t>
      </w:r>
      <w:r w:rsidR="00477FA3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FF6C32">
        <w:rPr>
          <w:rFonts w:ascii="Times New Roman" w:hAnsi="Times New Roman"/>
          <w:sz w:val="28"/>
          <w:szCs w:val="28"/>
          <w:lang w:val="uk-UA"/>
        </w:rPr>
        <w:t xml:space="preserve"> Закону України «Про енергетичну ефективність».</w:t>
      </w:r>
    </w:p>
    <w:p w14:paraId="4DE70236" w14:textId="77777777" w:rsidR="00655E83" w:rsidRPr="00AF4F51" w:rsidRDefault="00655E83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Метою </w:t>
      </w:r>
      <w:r w:rsidR="00321C8E"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реалізації</w:t>
      </w:r>
      <w:r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енергетичної політики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Ковельської</w:t>
      </w:r>
      <w:r w:rsidR="00321C8E" w:rsidRP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</w:t>
      </w:r>
      <w:r w:rsidR="00321C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покращення енергоефективності, </w:t>
      </w: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>скорочення викидів</w:t>
      </w:r>
      <w:r w:rsidR="003A6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вуглекислого газу</w:t>
      </w:r>
      <w:r w:rsidR="009878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(СО2)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, зменшення об’ємів споживання природного газу, </w:t>
      </w:r>
      <w:r>
        <w:rPr>
          <w:rFonts w:ascii="Times New Roman" w:hAnsi="Times New Roman"/>
          <w:sz w:val="28"/>
          <w:szCs w:val="28"/>
          <w:lang w:val="uk-UA"/>
        </w:rPr>
        <w:t xml:space="preserve">водних ресурсів, електричної та теплової енергії, </w:t>
      </w:r>
      <w:r w:rsidRPr="00AF4F51">
        <w:rPr>
          <w:rFonts w:ascii="Times New Roman" w:hAnsi="Times New Roman"/>
          <w:sz w:val="28"/>
          <w:szCs w:val="28"/>
          <w:lang w:val="uk-UA"/>
        </w:rPr>
        <w:t>збільше</w:t>
      </w:r>
      <w:r w:rsidR="0074444C">
        <w:rPr>
          <w:rFonts w:ascii="Times New Roman" w:hAnsi="Times New Roman"/>
          <w:sz w:val="28"/>
          <w:szCs w:val="28"/>
          <w:lang w:val="uk-UA"/>
        </w:rPr>
        <w:t>ння використання відновлювальних джерел енергії</w:t>
      </w:r>
      <w:r w:rsidR="00321C8E">
        <w:rPr>
          <w:rFonts w:ascii="Times New Roman" w:hAnsi="Times New Roman"/>
          <w:sz w:val="28"/>
          <w:szCs w:val="28"/>
          <w:lang w:val="uk-UA"/>
        </w:rPr>
        <w:t xml:space="preserve"> та вторинної енергії</w:t>
      </w:r>
      <w:r w:rsidRPr="00AF4F51">
        <w:rPr>
          <w:rFonts w:ascii="Times New Roman" w:hAnsi="Times New Roman"/>
          <w:sz w:val="28"/>
          <w:szCs w:val="28"/>
          <w:lang w:val="uk-UA"/>
        </w:rPr>
        <w:t>, п</w:t>
      </w:r>
      <w:r>
        <w:rPr>
          <w:rFonts w:ascii="Times New Roman" w:hAnsi="Times New Roman"/>
          <w:sz w:val="28"/>
          <w:szCs w:val="28"/>
          <w:lang w:val="uk-UA"/>
        </w:rPr>
        <w:t xml:space="preserve">окращення екологічної ситуації </w:t>
      </w:r>
      <w:r w:rsidR="00321C8E">
        <w:rPr>
          <w:rFonts w:ascii="Times New Roman" w:hAnsi="Times New Roman"/>
          <w:sz w:val="28"/>
          <w:szCs w:val="28"/>
          <w:lang w:val="uk-UA"/>
        </w:rPr>
        <w:t xml:space="preserve">та адаптованості до кліматичних змін </w:t>
      </w:r>
      <w:r>
        <w:rPr>
          <w:rFonts w:ascii="Times New Roman" w:hAnsi="Times New Roman"/>
          <w:sz w:val="28"/>
          <w:szCs w:val="28"/>
          <w:lang w:val="uk-UA"/>
        </w:rPr>
        <w:t>у громаді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, зменшення </w:t>
      </w:r>
      <w:r w:rsidR="00321C8E">
        <w:rPr>
          <w:rFonts w:ascii="Times New Roman" w:hAnsi="Times New Roman"/>
          <w:sz w:val="28"/>
          <w:szCs w:val="28"/>
          <w:lang w:val="uk-UA"/>
        </w:rPr>
        <w:t>фінансового навантаження</w:t>
      </w:r>
      <w:r w:rsidR="00401BF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оплату енергоресурсів</w:t>
      </w:r>
      <w:r w:rsidRPr="00AF4F51">
        <w:rPr>
          <w:rFonts w:ascii="Times New Roman" w:hAnsi="Times New Roman"/>
          <w:sz w:val="28"/>
          <w:szCs w:val="28"/>
          <w:lang w:val="uk-UA"/>
        </w:rPr>
        <w:t>.</w:t>
      </w:r>
    </w:p>
    <w:p w14:paraId="324CB3B3" w14:textId="77777777" w:rsidR="00655E83" w:rsidRPr="00AF4F51" w:rsidRDefault="00655E83" w:rsidP="00655E83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eastAsia="Times New Roman" w:hAnsi="Times New Roman" w:cs="Times New Roman"/>
          <w:sz w:val="28"/>
          <w:szCs w:val="28"/>
          <w:lang w:val="uk-UA"/>
        </w:rPr>
        <w:t>Для досягнення цієї мети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Ковельська міська рада</w:t>
      </w:r>
      <w:r w:rsidR="00357C3F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6D290A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забезпечує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80A82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F6C32">
        <w:rPr>
          <w:rFonts w:ascii="Times New Roman" w:hAnsi="Times New Roman"/>
          <w:sz w:val="28"/>
          <w:szCs w:val="28"/>
          <w:lang w:val="uk-UA"/>
        </w:rPr>
        <w:t>діяльності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0A82">
        <w:rPr>
          <w:rFonts w:ascii="Times New Roman" w:eastAsia="Times New Roman" w:hAnsi="Times New Roman" w:cs="Times New Roman"/>
          <w:sz w:val="28"/>
          <w:szCs w:val="28"/>
          <w:lang w:val="uk-UA"/>
        </w:rPr>
        <w:t>у громаді</w:t>
      </w:r>
      <w:r w:rsidR="00401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наступним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напрямкам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F4F51">
        <w:rPr>
          <w:rFonts w:ascii="Times New Roman" w:hAnsi="Times New Roman"/>
          <w:sz w:val="28"/>
          <w:szCs w:val="28"/>
          <w:lang w:val="uk-UA"/>
        </w:rPr>
        <w:t>:</w:t>
      </w:r>
    </w:p>
    <w:p w14:paraId="4396AAF3" w14:textId="77777777" w:rsidR="00FF6C32" w:rsidRDefault="00FF6C32" w:rsidP="009F29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впровадження </w:t>
      </w:r>
      <w:r w:rsidR="00580A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="006D290A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постійний розвиток</w:t>
      </w:r>
      <w:r w:rsidR="00357C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системи енергетичного менеджменту;</w:t>
      </w:r>
    </w:p>
    <w:p w14:paraId="06290CB7" w14:textId="77777777" w:rsidR="002729BA" w:rsidRDefault="009F29CE" w:rsidP="002729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щоденного моніторингу споживання енергоресурсів;</w:t>
      </w:r>
    </w:p>
    <w:p w14:paraId="6FD97330" w14:textId="77777777" w:rsidR="002729BA" w:rsidRPr="002729BA" w:rsidRDefault="002729BA" w:rsidP="002729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29BA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складання рейтингу будівель за показником питомого споживання енергії (бенчмаркинг);</w:t>
      </w:r>
    </w:p>
    <w:p w14:paraId="0424E6D0" w14:textId="77777777" w:rsidR="00655E83" w:rsidRPr="00AF4F51" w:rsidRDefault="006D290A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енергоаудитів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4AF9">
        <w:rPr>
          <w:rFonts w:ascii="Times New Roman" w:hAnsi="Times New Roman"/>
          <w:sz w:val="28"/>
          <w:szCs w:val="28"/>
          <w:lang w:val="uk-UA"/>
        </w:rPr>
        <w:t>та енергетична</w:t>
      </w:r>
      <w:r w:rsidR="00FF6C32">
        <w:rPr>
          <w:rFonts w:ascii="Times New Roman" w:hAnsi="Times New Roman"/>
          <w:sz w:val="28"/>
          <w:szCs w:val="28"/>
          <w:lang w:val="uk-UA"/>
        </w:rPr>
        <w:t xml:space="preserve"> сертифікація муніципальних будівель, що мають найгірші показники </w:t>
      </w:r>
      <w:r>
        <w:rPr>
          <w:rFonts w:ascii="Times New Roman" w:hAnsi="Times New Roman"/>
          <w:sz w:val="28"/>
          <w:szCs w:val="28"/>
          <w:lang w:val="uk-UA"/>
        </w:rPr>
        <w:t>енергоефективності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;</w:t>
      </w:r>
    </w:p>
    <w:p w14:paraId="16B75C1B" w14:textId="77777777" w:rsidR="00655E83" w:rsidRPr="00AF4F51" w:rsidRDefault="00655E83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енергоресурсів;</w:t>
      </w:r>
    </w:p>
    <w:p w14:paraId="13554789" w14:textId="77777777" w:rsidR="00655E83" w:rsidRPr="00580A82" w:rsidRDefault="00580A82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підготовка проєктів та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залучення інвестицій у термомодернізацію будівель, 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інженерних мереж, </w:t>
      </w:r>
      <w:r w:rsidR="00655E83" w:rsidRPr="00580A82">
        <w:rPr>
          <w:rFonts w:ascii="Times New Roman" w:hAnsi="Times New Roman"/>
          <w:sz w:val="28"/>
          <w:szCs w:val="28"/>
          <w:lang w:val="uk-UA"/>
        </w:rPr>
        <w:t>обладнання</w:t>
      </w:r>
      <w:r w:rsidRPr="00580A82">
        <w:rPr>
          <w:rFonts w:ascii="Times New Roman" w:hAnsi="Times New Roman"/>
          <w:sz w:val="28"/>
          <w:szCs w:val="28"/>
          <w:lang w:val="uk-UA"/>
        </w:rPr>
        <w:t xml:space="preserve"> систем тепло- та водопостачання</w:t>
      </w:r>
      <w:r w:rsidR="006D290A">
        <w:rPr>
          <w:rFonts w:ascii="Times New Roman" w:hAnsi="Times New Roman"/>
          <w:sz w:val="28"/>
          <w:szCs w:val="28"/>
          <w:lang w:val="uk-UA"/>
        </w:rPr>
        <w:t>, електрообладнання установ</w:t>
      </w:r>
      <w:r w:rsidR="00655E83" w:rsidRPr="00580A82">
        <w:rPr>
          <w:rFonts w:ascii="Times New Roman" w:hAnsi="Times New Roman"/>
          <w:sz w:val="28"/>
          <w:szCs w:val="28"/>
          <w:lang w:val="uk-UA"/>
        </w:rPr>
        <w:t>;</w:t>
      </w:r>
    </w:p>
    <w:p w14:paraId="49A6106F" w14:textId="77777777" w:rsidR="00655E83" w:rsidRPr="00AF4F51" w:rsidRDefault="00AA4AF9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використання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29CE">
        <w:rPr>
          <w:rFonts w:ascii="Times New Roman" w:hAnsi="Times New Roman"/>
          <w:sz w:val="28"/>
          <w:szCs w:val="28"/>
          <w:lang w:val="uk-UA"/>
        </w:rPr>
        <w:t>відновлюваних</w:t>
      </w:r>
      <w:r>
        <w:rPr>
          <w:rFonts w:ascii="Times New Roman" w:hAnsi="Times New Roman"/>
          <w:sz w:val="28"/>
          <w:szCs w:val="28"/>
          <w:lang w:val="uk-UA"/>
        </w:rPr>
        <w:t xml:space="preserve"> джерел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енергії, в тому числі розвиток </w:t>
      </w:r>
      <w:r>
        <w:rPr>
          <w:rFonts w:ascii="Times New Roman" w:hAnsi="Times New Roman"/>
          <w:sz w:val="28"/>
          <w:szCs w:val="28"/>
          <w:lang w:val="uk-UA"/>
        </w:rPr>
        <w:t>генерації</w:t>
      </w:r>
      <w:r w:rsidR="00357C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290A">
        <w:rPr>
          <w:rFonts w:ascii="Times New Roman" w:hAnsi="Times New Roman"/>
          <w:sz w:val="28"/>
          <w:szCs w:val="28"/>
          <w:lang w:val="uk-UA"/>
        </w:rPr>
        <w:t>електро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енергії</w:t>
      </w:r>
      <w:r w:rsidR="0074444C">
        <w:rPr>
          <w:rFonts w:ascii="Times New Roman" w:hAnsi="Times New Roman"/>
          <w:sz w:val="28"/>
          <w:szCs w:val="28"/>
          <w:lang w:val="uk-UA"/>
        </w:rPr>
        <w:t xml:space="preserve"> за допомогою сонячних електростанцій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;</w:t>
      </w:r>
    </w:p>
    <w:p w14:paraId="02D15EF9" w14:textId="77777777" w:rsidR="00655E83" w:rsidRPr="00AF4F51" w:rsidRDefault="00655E83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>покращенн</w:t>
      </w:r>
      <w:r w:rsidR="00AA4AF9">
        <w:rPr>
          <w:rFonts w:ascii="Times New Roman" w:hAnsi="Times New Roman"/>
          <w:sz w:val="28"/>
          <w:szCs w:val="28"/>
          <w:lang w:val="uk-UA"/>
        </w:rPr>
        <w:t xml:space="preserve">я екологічної ситуації 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та адаптація до кліматичних змін </w:t>
      </w:r>
      <w:r w:rsidR="00AA4AF9">
        <w:rPr>
          <w:rFonts w:ascii="Times New Roman" w:hAnsi="Times New Roman"/>
          <w:sz w:val="28"/>
          <w:szCs w:val="28"/>
          <w:lang w:val="uk-UA"/>
        </w:rPr>
        <w:t>у громаді;</w:t>
      </w:r>
    </w:p>
    <w:p w14:paraId="35353878" w14:textId="77777777" w:rsidR="006D290A" w:rsidRPr="00AF4F51" w:rsidRDefault="006D290A" w:rsidP="006D29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4F51">
        <w:rPr>
          <w:rFonts w:ascii="Times New Roman" w:hAnsi="Times New Roman"/>
          <w:sz w:val="28"/>
          <w:szCs w:val="28"/>
          <w:lang w:val="uk-UA"/>
        </w:rPr>
        <w:t xml:space="preserve">формування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в населення громади </w:t>
      </w:r>
      <w:r w:rsidRPr="00AF4F51">
        <w:rPr>
          <w:rFonts w:ascii="Times New Roman" w:hAnsi="Times New Roman"/>
          <w:sz w:val="28"/>
          <w:szCs w:val="28"/>
          <w:lang w:val="uk-UA"/>
        </w:rPr>
        <w:t>екологічної свідомості та береж</w:t>
      </w:r>
      <w:r>
        <w:rPr>
          <w:rFonts w:ascii="Times New Roman" w:hAnsi="Times New Roman"/>
          <w:sz w:val="28"/>
          <w:szCs w:val="28"/>
          <w:lang w:val="uk-UA"/>
        </w:rPr>
        <w:t>ливого</w:t>
      </w:r>
      <w:r w:rsidRPr="00AF4F51">
        <w:rPr>
          <w:rFonts w:ascii="Times New Roman" w:hAnsi="Times New Roman"/>
          <w:sz w:val="28"/>
          <w:szCs w:val="28"/>
          <w:lang w:val="uk-UA"/>
        </w:rPr>
        <w:t xml:space="preserve"> ставлення до використання енергоресурсів;</w:t>
      </w:r>
    </w:p>
    <w:p w14:paraId="55C42E68" w14:textId="77777777" w:rsidR="00655E83" w:rsidRPr="00AF4F51" w:rsidRDefault="00AA4AF9" w:rsidP="00655E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" w:line="240" w:lineRule="auto"/>
        <w:ind w:left="567" w:hanging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популяризація енергоефективних </w:t>
      </w:r>
      <w:r w:rsidR="002729BA">
        <w:rPr>
          <w:rFonts w:ascii="Times New Roman" w:hAnsi="Times New Roman"/>
          <w:sz w:val="28"/>
          <w:szCs w:val="28"/>
          <w:lang w:val="uk-UA"/>
        </w:rPr>
        <w:t xml:space="preserve">та енергоощадних </w:t>
      </w:r>
      <w:r>
        <w:rPr>
          <w:rFonts w:ascii="Times New Roman" w:hAnsi="Times New Roman"/>
          <w:sz w:val="28"/>
          <w:szCs w:val="28"/>
          <w:lang w:val="uk-UA"/>
        </w:rPr>
        <w:t>заходів серед населення громади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.</w:t>
      </w:r>
    </w:p>
    <w:p w14:paraId="62354251" w14:textId="77777777" w:rsidR="00655E83" w:rsidRDefault="00357C3F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Ковельська </w:t>
      </w:r>
      <w:r w:rsidR="00655E83">
        <w:rPr>
          <w:rFonts w:ascii="Times New Roman" w:hAnsi="Times New Roman"/>
          <w:sz w:val="28"/>
          <w:szCs w:val="28"/>
          <w:lang w:val="uk-UA"/>
        </w:rPr>
        <w:t>міська рада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при проведенні нового будівництва</w:t>
      </w:r>
      <w:r w:rsidR="00655E83">
        <w:rPr>
          <w:rFonts w:ascii="Times New Roman" w:hAnsi="Times New Roman"/>
          <w:sz w:val="28"/>
          <w:szCs w:val="28"/>
          <w:lang w:val="uk-UA"/>
        </w:rPr>
        <w:t>,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реконструкцій, модернізацій</w:t>
      </w:r>
      <w:r w:rsidR="00655E83">
        <w:rPr>
          <w:rFonts w:ascii="Times New Roman" w:hAnsi="Times New Roman"/>
          <w:sz w:val="28"/>
          <w:szCs w:val="28"/>
          <w:lang w:val="uk-UA"/>
        </w:rPr>
        <w:t>,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725E">
        <w:rPr>
          <w:rFonts w:ascii="Times New Roman" w:hAnsi="Times New Roman"/>
          <w:sz w:val="28"/>
          <w:szCs w:val="28"/>
          <w:lang w:val="uk-UA"/>
        </w:rPr>
        <w:t>капітальних ремонтів тощо надає перевагу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впровадженню енергоефективних рішень, застосуванн</w:t>
      </w:r>
      <w:r w:rsidR="00655E83">
        <w:rPr>
          <w:rFonts w:ascii="Times New Roman" w:hAnsi="Times New Roman"/>
          <w:sz w:val="28"/>
          <w:szCs w:val="28"/>
          <w:lang w:val="uk-UA"/>
        </w:rPr>
        <w:t>ю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 xml:space="preserve"> енергоефективних мате</w:t>
      </w:r>
      <w:r>
        <w:rPr>
          <w:rFonts w:ascii="Times New Roman" w:hAnsi="Times New Roman"/>
          <w:sz w:val="28"/>
          <w:szCs w:val="28"/>
          <w:lang w:val="uk-UA"/>
        </w:rPr>
        <w:t>ріалів та об</w:t>
      </w:r>
      <w:r w:rsidR="0033050F">
        <w:rPr>
          <w:rFonts w:ascii="Times New Roman" w:hAnsi="Times New Roman"/>
          <w:sz w:val="28"/>
          <w:szCs w:val="28"/>
          <w:lang w:val="uk-UA"/>
        </w:rPr>
        <w:t xml:space="preserve">ладнання, створює у </w:t>
      </w:r>
      <w:r w:rsidR="002729BA">
        <w:rPr>
          <w:rFonts w:ascii="Times New Roman" w:hAnsi="Times New Roman"/>
          <w:sz w:val="28"/>
          <w:szCs w:val="28"/>
          <w:lang w:val="uk-UA"/>
        </w:rPr>
        <w:t>громаді</w:t>
      </w:r>
      <w:r w:rsidR="006D290A">
        <w:rPr>
          <w:rFonts w:ascii="Times New Roman" w:hAnsi="Times New Roman"/>
          <w:sz w:val="28"/>
          <w:szCs w:val="28"/>
          <w:lang w:val="uk-UA"/>
        </w:rPr>
        <w:t xml:space="preserve"> сприятливі умови для використання новітніх енергоефективних технологій для генерації та </w:t>
      </w:r>
      <w:r w:rsidR="00655E83" w:rsidRPr="00AF4F51">
        <w:rPr>
          <w:rFonts w:ascii="Times New Roman" w:hAnsi="Times New Roman"/>
          <w:sz w:val="28"/>
          <w:szCs w:val="28"/>
          <w:lang w:val="uk-UA"/>
        </w:rPr>
        <w:t>споживання енергетичних та природних ресурсів.</w:t>
      </w:r>
    </w:p>
    <w:p w14:paraId="303E04E7" w14:textId="77777777" w:rsidR="000E0406" w:rsidRDefault="000E0406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0406">
        <w:rPr>
          <w:rFonts w:ascii="Times New Roman" w:hAnsi="Times New Roman"/>
          <w:sz w:val="28"/>
          <w:szCs w:val="28"/>
          <w:lang w:val="uk-UA"/>
        </w:rPr>
        <w:t>Декларація затверджується на період з</w:t>
      </w:r>
      <w:r w:rsidR="000C57E4">
        <w:rPr>
          <w:rFonts w:ascii="Times New Roman" w:hAnsi="Times New Roman"/>
          <w:sz w:val="28"/>
          <w:szCs w:val="28"/>
          <w:lang w:val="uk-UA"/>
        </w:rPr>
        <w:t xml:space="preserve"> 2024</w:t>
      </w:r>
      <w:r w:rsidRPr="000E0406">
        <w:rPr>
          <w:rFonts w:ascii="Times New Roman" w:hAnsi="Times New Roman"/>
          <w:sz w:val="28"/>
          <w:szCs w:val="28"/>
          <w:lang w:val="uk-UA"/>
        </w:rPr>
        <w:t xml:space="preserve"> до 2026 </w:t>
      </w:r>
      <w:r w:rsidR="00AC6178">
        <w:rPr>
          <w:rFonts w:ascii="Times New Roman" w:hAnsi="Times New Roman"/>
          <w:sz w:val="28"/>
          <w:szCs w:val="28"/>
          <w:lang w:val="uk-UA"/>
        </w:rPr>
        <w:t>року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підлягає </w:t>
      </w:r>
      <w:r w:rsidR="002729BA">
        <w:rPr>
          <w:rFonts w:ascii="Times New Roman" w:hAnsi="Times New Roman"/>
          <w:sz w:val="28"/>
          <w:szCs w:val="28"/>
          <w:lang w:val="uk-UA"/>
        </w:rPr>
        <w:t>наступному</w:t>
      </w:r>
      <w:r>
        <w:rPr>
          <w:rFonts w:ascii="Times New Roman" w:hAnsi="Times New Roman"/>
          <w:sz w:val="28"/>
          <w:szCs w:val="28"/>
          <w:lang w:val="uk-UA"/>
        </w:rPr>
        <w:t xml:space="preserve"> перегляду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29BA">
        <w:rPr>
          <w:rFonts w:ascii="Times New Roman" w:hAnsi="Times New Roman"/>
          <w:sz w:val="28"/>
          <w:szCs w:val="28"/>
          <w:lang w:val="uk-UA"/>
        </w:rPr>
        <w:t>на період до 2030 року</w:t>
      </w:r>
      <w:r w:rsidR="0074444C">
        <w:rPr>
          <w:rFonts w:ascii="Times New Roman" w:hAnsi="Times New Roman"/>
          <w:sz w:val="28"/>
          <w:szCs w:val="28"/>
          <w:lang w:val="uk-UA"/>
        </w:rPr>
        <w:t>.</w:t>
      </w:r>
      <w:r w:rsidR="00257DD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64EE5D6" w14:textId="77777777" w:rsidR="000E0406" w:rsidRDefault="000E0406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Інформація про затвердження та перегляд Декларації доводиться до відома всіх працівників 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виконавчих 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>, структурних підрозділ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97C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 установ</w:t>
      </w:r>
      <w:r w:rsidR="00597C08">
        <w:rPr>
          <w:rFonts w:ascii="Times New Roman" w:hAnsi="Times New Roman" w:cs="Times New Roman"/>
          <w:sz w:val="28"/>
          <w:szCs w:val="28"/>
          <w:lang w:val="uk-UA"/>
        </w:rPr>
        <w:t>, організацій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4AF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57DD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підприємств Ковельської </w:t>
      </w:r>
      <w:r w:rsidR="00AA4AF9" w:rsidRPr="00E52391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580A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D42D5E" w14:textId="77777777"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DD34D6" w14:textId="77777777"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40A660" w14:textId="77777777"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3B5FEE" w14:textId="77777777"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DC09FF" w14:textId="77777777" w:rsid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 CYR" w:hAnsi="Times New Roman CYR" w:cs="Times New Roman CYR"/>
          <w:sz w:val="28"/>
          <w:szCs w:val="28"/>
          <w:lang w:eastAsia="uk-UA"/>
        </w:rPr>
      </w:pPr>
      <w:r>
        <w:rPr>
          <w:rFonts w:ascii="Times New Roman CYR" w:hAnsi="Times New Roman CYR" w:cs="Times New Roman CYR"/>
          <w:sz w:val="28"/>
          <w:szCs w:val="28"/>
          <w:lang w:eastAsia="uk-UA"/>
        </w:rPr>
        <w:t>Начальник управління</w:t>
      </w:r>
    </w:p>
    <w:p w14:paraId="517861FD" w14:textId="77777777" w:rsidR="00170C19" w:rsidRP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 CYR" w:hAnsi="Times New Roman CYR" w:cs="Times New Roman CYR"/>
          <w:sz w:val="28"/>
          <w:szCs w:val="28"/>
          <w:lang w:eastAsia="uk-UA"/>
        </w:rPr>
      </w:pPr>
      <w:r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економічного розвитку та торгівлі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  <w:lang w:eastAsia="uk-UA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uk-UA"/>
        </w:rPr>
        <w:t>Юрій К</w:t>
      </w:r>
      <w:r w:rsidR="00196DB6">
        <w:rPr>
          <w:rFonts w:ascii="Times New Roman CYR" w:hAnsi="Times New Roman CYR" w:cs="Times New Roman CYR"/>
          <w:b/>
          <w:bCs/>
          <w:sz w:val="28"/>
          <w:szCs w:val="28"/>
          <w:lang w:val="uk-UA" w:eastAsia="uk-UA"/>
        </w:rPr>
        <w:t>ОНДРАТОВИЧ</w:t>
      </w:r>
    </w:p>
    <w:p w14:paraId="12540566" w14:textId="77777777" w:rsidR="00170C19" w:rsidRDefault="00170C19" w:rsidP="00170C1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Calibri" w:hAnsi="Calibri" w:cs="Calibri"/>
          <w:lang w:eastAsia="uk-UA"/>
        </w:rPr>
      </w:pPr>
    </w:p>
    <w:p w14:paraId="3C5FCF67" w14:textId="77777777" w:rsidR="00170C19" w:rsidRDefault="00170C19" w:rsidP="00170C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42A488D8" w14:textId="77777777" w:rsidR="00170C19" w:rsidRDefault="00170C19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22ABEC" w14:textId="77777777"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2A5453" w14:textId="77777777"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F1DAF4" w14:textId="77777777"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9A492" w14:textId="77777777"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DB5E64" w14:textId="77777777" w:rsidR="00670A5B" w:rsidRDefault="00670A5B" w:rsidP="00655E83">
      <w:pPr>
        <w:spacing w:before="80" w:after="8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C0E4A4" w14:textId="77777777" w:rsidR="00655E83" w:rsidRPr="00AF4F51" w:rsidRDefault="00655E83" w:rsidP="00655E83">
      <w:pPr>
        <w:spacing w:after="0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91037E8" w14:textId="77777777" w:rsidR="00655E83" w:rsidRDefault="00655E83" w:rsidP="00655E83">
      <w:pPr>
        <w:spacing w:after="0"/>
        <w:rPr>
          <w:rFonts w:ascii="Times New Roman" w:hAnsi="Times New Roman" w:cs="Times New Roman"/>
          <w:sz w:val="24"/>
          <w:lang w:val="uk-UA"/>
        </w:rPr>
      </w:pPr>
    </w:p>
    <w:p w14:paraId="4E3D67F7" w14:textId="77777777" w:rsidR="00655E83" w:rsidRPr="00655E83" w:rsidRDefault="00655E83">
      <w:pPr>
        <w:rPr>
          <w:rFonts w:ascii="Times New Roman" w:hAnsi="Times New Roman" w:cs="Times New Roman"/>
          <w:sz w:val="24"/>
          <w:lang w:val="uk-UA"/>
        </w:rPr>
      </w:pPr>
    </w:p>
    <w:sectPr w:rsidR="00655E83" w:rsidRPr="00655E83" w:rsidSect="00D06BC2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EBFE" w14:textId="77777777" w:rsidR="00D06BC2" w:rsidRDefault="00D06BC2" w:rsidP="00655E83">
      <w:pPr>
        <w:spacing w:after="0" w:line="240" w:lineRule="auto"/>
      </w:pPr>
      <w:r>
        <w:separator/>
      </w:r>
    </w:p>
  </w:endnote>
  <w:endnote w:type="continuationSeparator" w:id="0">
    <w:p w14:paraId="03D06AB3" w14:textId="77777777" w:rsidR="00D06BC2" w:rsidRDefault="00D06BC2" w:rsidP="0065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38E3F" w14:textId="77777777" w:rsidR="00D06BC2" w:rsidRDefault="00D06BC2" w:rsidP="00655E83">
      <w:pPr>
        <w:spacing w:after="0" w:line="240" w:lineRule="auto"/>
      </w:pPr>
      <w:r>
        <w:separator/>
      </w:r>
    </w:p>
  </w:footnote>
  <w:footnote w:type="continuationSeparator" w:id="0">
    <w:p w14:paraId="5AE0134F" w14:textId="77777777" w:rsidR="00D06BC2" w:rsidRDefault="00D06BC2" w:rsidP="00655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D6A9F"/>
    <w:multiLevelType w:val="hybridMultilevel"/>
    <w:tmpl w:val="340E5138"/>
    <w:numStyleLink w:val="a"/>
  </w:abstractNum>
  <w:abstractNum w:abstractNumId="1" w15:restartNumberingAfterBreak="0">
    <w:nsid w:val="45D11A00"/>
    <w:multiLevelType w:val="multilevel"/>
    <w:tmpl w:val="346A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7443D5"/>
    <w:multiLevelType w:val="hybridMultilevel"/>
    <w:tmpl w:val="E4EE20C6"/>
    <w:lvl w:ilvl="0" w:tplc="A882EE0E">
      <w:start w:val="1"/>
      <w:numFmt w:val="bullet"/>
      <w:lvlText w:val=""/>
      <w:lvlJc w:val="left"/>
      <w:pPr>
        <w:ind w:left="205" w:hanging="205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A245E6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966410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665F24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24AB6E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D4C82A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AD2C4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804A3E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309308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7C44A14"/>
    <w:multiLevelType w:val="hybridMultilevel"/>
    <w:tmpl w:val="340E5138"/>
    <w:styleLink w:val="a"/>
    <w:lvl w:ilvl="0" w:tplc="258258D6">
      <w:start w:val="1"/>
      <w:numFmt w:val="bullet"/>
      <w:lvlText w:val="-"/>
      <w:lvlJc w:val="left"/>
      <w:pPr>
        <w:ind w:left="2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7A67AA">
      <w:start w:val="1"/>
      <w:numFmt w:val="bullet"/>
      <w:lvlText w:val="-"/>
      <w:lvlJc w:val="left"/>
      <w:pPr>
        <w:ind w:left="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60566">
      <w:start w:val="1"/>
      <w:numFmt w:val="bullet"/>
      <w:lvlText w:val="-"/>
      <w:lvlJc w:val="left"/>
      <w:pPr>
        <w:ind w:left="1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D4B236">
      <w:start w:val="1"/>
      <w:numFmt w:val="bullet"/>
      <w:lvlText w:val="-"/>
      <w:lvlJc w:val="left"/>
      <w:pPr>
        <w:ind w:left="2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5AAA6C">
      <w:start w:val="1"/>
      <w:numFmt w:val="bullet"/>
      <w:lvlText w:val="-"/>
      <w:lvlJc w:val="left"/>
      <w:pPr>
        <w:ind w:left="26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826B10">
      <w:start w:val="1"/>
      <w:numFmt w:val="bullet"/>
      <w:lvlText w:val="-"/>
      <w:lvlJc w:val="left"/>
      <w:pPr>
        <w:ind w:left="3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B29062">
      <w:start w:val="1"/>
      <w:numFmt w:val="bullet"/>
      <w:lvlText w:val="-"/>
      <w:lvlJc w:val="left"/>
      <w:pPr>
        <w:ind w:left="38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6C6AEA">
      <w:start w:val="1"/>
      <w:numFmt w:val="bullet"/>
      <w:lvlText w:val="-"/>
      <w:lvlJc w:val="left"/>
      <w:pPr>
        <w:ind w:left="44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8C3B08">
      <w:start w:val="1"/>
      <w:numFmt w:val="bullet"/>
      <w:lvlText w:val="-"/>
      <w:lvlJc w:val="left"/>
      <w:pPr>
        <w:ind w:left="50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53335113">
    <w:abstractNumId w:val="3"/>
  </w:num>
  <w:num w:numId="2" w16cid:durableId="683671686">
    <w:abstractNumId w:val="0"/>
  </w:num>
  <w:num w:numId="3" w16cid:durableId="12341012">
    <w:abstractNumId w:val="2"/>
  </w:num>
  <w:num w:numId="4" w16cid:durableId="480003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170"/>
    <w:rsid w:val="000363B9"/>
    <w:rsid w:val="00095832"/>
    <w:rsid w:val="000C42D4"/>
    <w:rsid w:val="000C57E4"/>
    <w:rsid w:val="000E0406"/>
    <w:rsid w:val="000E601F"/>
    <w:rsid w:val="000F4E90"/>
    <w:rsid w:val="001149A4"/>
    <w:rsid w:val="00142F73"/>
    <w:rsid w:val="00146851"/>
    <w:rsid w:val="00170C19"/>
    <w:rsid w:val="001804D7"/>
    <w:rsid w:val="00196DB6"/>
    <w:rsid w:val="001E1634"/>
    <w:rsid w:val="00257DDD"/>
    <w:rsid w:val="002729BA"/>
    <w:rsid w:val="0028422D"/>
    <w:rsid w:val="002B5F8C"/>
    <w:rsid w:val="002D2CF9"/>
    <w:rsid w:val="00321C8E"/>
    <w:rsid w:val="0033050F"/>
    <w:rsid w:val="00357C3F"/>
    <w:rsid w:val="00387024"/>
    <w:rsid w:val="003A6946"/>
    <w:rsid w:val="00401BF6"/>
    <w:rsid w:val="004061A2"/>
    <w:rsid w:val="004228AF"/>
    <w:rsid w:val="004778C0"/>
    <w:rsid w:val="00477FA3"/>
    <w:rsid w:val="004F50DF"/>
    <w:rsid w:val="00514DE0"/>
    <w:rsid w:val="00516359"/>
    <w:rsid w:val="00580A82"/>
    <w:rsid w:val="0059715B"/>
    <w:rsid w:val="00597C08"/>
    <w:rsid w:val="005F39AF"/>
    <w:rsid w:val="005F5CEF"/>
    <w:rsid w:val="00612EBE"/>
    <w:rsid w:val="006302FA"/>
    <w:rsid w:val="00655E83"/>
    <w:rsid w:val="00670A5B"/>
    <w:rsid w:val="006769F8"/>
    <w:rsid w:val="006B73F2"/>
    <w:rsid w:val="006D290A"/>
    <w:rsid w:val="0074444C"/>
    <w:rsid w:val="00751488"/>
    <w:rsid w:val="00770322"/>
    <w:rsid w:val="00782170"/>
    <w:rsid w:val="007A2412"/>
    <w:rsid w:val="007B217A"/>
    <w:rsid w:val="007B7039"/>
    <w:rsid w:val="00805337"/>
    <w:rsid w:val="00854C91"/>
    <w:rsid w:val="008E43CD"/>
    <w:rsid w:val="00987856"/>
    <w:rsid w:val="009F29CE"/>
    <w:rsid w:val="00A536AD"/>
    <w:rsid w:val="00AA2A52"/>
    <w:rsid w:val="00AA4AF9"/>
    <w:rsid w:val="00AB60D0"/>
    <w:rsid w:val="00AC6178"/>
    <w:rsid w:val="00AD6488"/>
    <w:rsid w:val="00B53F3B"/>
    <w:rsid w:val="00B549FA"/>
    <w:rsid w:val="00B76281"/>
    <w:rsid w:val="00BE6140"/>
    <w:rsid w:val="00C50D40"/>
    <w:rsid w:val="00C611DC"/>
    <w:rsid w:val="00CA7C41"/>
    <w:rsid w:val="00CE0A4F"/>
    <w:rsid w:val="00D06BC2"/>
    <w:rsid w:val="00DB6FC9"/>
    <w:rsid w:val="00DD5785"/>
    <w:rsid w:val="00DF37D9"/>
    <w:rsid w:val="00E40F53"/>
    <w:rsid w:val="00E65E6B"/>
    <w:rsid w:val="00E75F81"/>
    <w:rsid w:val="00EA4CC8"/>
    <w:rsid w:val="00F87E92"/>
    <w:rsid w:val="00FA725E"/>
    <w:rsid w:val="00FC2544"/>
    <w:rsid w:val="00FC38B1"/>
    <w:rsid w:val="00FF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BF54"/>
  <w15:docId w15:val="{C073059B-A204-4228-B676-0152D8B1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B60D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1"/>
    <w:link w:val="a4"/>
    <w:uiPriority w:val="99"/>
    <w:rsid w:val="00655E83"/>
  </w:style>
  <w:style w:type="paragraph" w:styleId="a6">
    <w:name w:val="footer"/>
    <w:basedOn w:val="a0"/>
    <w:link w:val="a7"/>
    <w:uiPriority w:val="99"/>
    <w:unhideWhenUsed/>
    <w:rsid w:val="00655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1"/>
    <w:link w:val="a6"/>
    <w:uiPriority w:val="99"/>
    <w:rsid w:val="00655E83"/>
  </w:style>
  <w:style w:type="numbering" w:customStyle="1" w:styleId="a">
    <w:name w:val="Пункты"/>
    <w:rsid w:val="00655E83"/>
    <w:pPr>
      <w:numPr>
        <w:numId w:val="1"/>
      </w:numPr>
    </w:pPr>
  </w:style>
  <w:style w:type="paragraph" w:styleId="a8">
    <w:name w:val="Balloon Text"/>
    <w:basedOn w:val="a0"/>
    <w:link w:val="a9"/>
    <w:uiPriority w:val="99"/>
    <w:semiHidden/>
    <w:unhideWhenUsed/>
    <w:rsid w:val="00387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1"/>
    <w:link w:val="a8"/>
    <w:uiPriority w:val="99"/>
    <w:semiHidden/>
    <w:rsid w:val="00387024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semiHidden/>
    <w:unhideWhenUsed/>
    <w:rsid w:val="0027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6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Zhuravska</dc:creator>
  <cp:lastModifiedBy>Юля Пашкевич</cp:lastModifiedBy>
  <cp:revision>35</cp:revision>
  <cp:lastPrinted>2024-01-25T14:15:00Z</cp:lastPrinted>
  <dcterms:created xsi:type="dcterms:W3CDTF">2023-11-28T07:17:00Z</dcterms:created>
  <dcterms:modified xsi:type="dcterms:W3CDTF">2024-01-26T10:34:00Z</dcterms:modified>
</cp:coreProperties>
</file>