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9347B0" w14:textId="77777777" w:rsidR="00AE202C" w:rsidRPr="00D52811" w:rsidRDefault="00AE202C" w:rsidP="00AE202C">
      <w:pPr>
        <w:pStyle w:val="2"/>
        <w:spacing w:before="0" w:beforeAutospacing="0" w:after="0" w:afterAutospacing="0"/>
        <w:contextualSpacing/>
        <w:jc w:val="center"/>
        <w:rPr>
          <w:rFonts w:ascii="Times New Roman" w:hAnsi="Times New Roman"/>
          <w:color w:val="auto"/>
          <w:sz w:val="28"/>
          <w:szCs w:val="28"/>
          <w:lang w:val="uk-UA"/>
        </w:rPr>
      </w:pPr>
      <w:r w:rsidRPr="00D52811">
        <w:rPr>
          <w:rFonts w:ascii="Times New Roman" w:hAnsi="Times New Roman"/>
          <w:color w:val="auto"/>
          <w:sz w:val="28"/>
          <w:szCs w:val="28"/>
          <w:lang w:val="uk-UA"/>
        </w:rPr>
        <w:t>ПОЯСНЮВАЛЬНА ЗАПИСКА</w:t>
      </w:r>
    </w:p>
    <w:p w14:paraId="533201DA" w14:textId="7D3B6171" w:rsidR="00AE202C" w:rsidRDefault="00AE202C" w:rsidP="00AE202C">
      <w:pPr>
        <w:pStyle w:val="2"/>
        <w:spacing w:before="0" w:beforeAutospacing="0" w:after="0" w:afterAutospacing="0"/>
        <w:contextualSpacing/>
        <w:jc w:val="center"/>
        <w:rPr>
          <w:rFonts w:ascii="Times New Roman" w:hAnsi="Times New Roman"/>
          <w:b w:val="0"/>
          <w:color w:val="auto"/>
          <w:sz w:val="28"/>
          <w:szCs w:val="28"/>
          <w:lang w:val="uk-UA"/>
        </w:rPr>
      </w:pPr>
      <w:r w:rsidRPr="006E2152">
        <w:rPr>
          <w:rFonts w:ascii="Times New Roman" w:hAnsi="Times New Roman"/>
          <w:b w:val="0"/>
          <w:color w:val="auto"/>
          <w:sz w:val="28"/>
          <w:szCs w:val="28"/>
          <w:lang w:val="uk-UA"/>
        </w:rPr>
        <w:t>до проєкту рішення міської ради</w:t>
      </w:r>
      <w:r w:rsidRPr="00B56D4A">
        <w:rPr>
          <w:rFonts w:ascii="Times New Roman" w:hAnsi="Times New Roman"/>
          <w:b w:val="0"/>
          <w:color w:val="auto"/>
          <w:sz w:val="28"/>
          <w:szCs w:val="28"/>
          <w:lang w:val="uk-UA"/>
        </w:rPr>
        <w:t xml:space="preserve"> „Про внесення змін до рішення міської ради від 21.12.202</w:t>
      </w:r>
      <w:r>
        <w:rPr>
          <w:rFonts w:ascii="Times New Roman" w:hAnsi="Times New Roman"/>
          <w:b w:val="0"/>
          <w:color w:val="auto"/>
          <w:sz w:val="28"/>
          <w:szCs w:val="28"/>
          <w:lang w:val="uk-UA"/>
        </w:rPr>
        <w:t>3</w:t>
      </w:r>
      <w:r w:rsidRPr="00B56D4A">
        <w:rPr>
          <w:rFonts w:ascii="Times New Roman" w:hAnsi="Times New Roman"/>
          <w:b w:val="0"/>
          <w:color w:val="auto"/>
          <w:sz w:val="28"/>
          <w:szCs w:val="28"/>
          <w:lang w:val="uk-UA"/>
        </w:rPr>
        <w:t xml:space="preserve">р. № </w:t>
      </w:r>
      <w:r>
        <w:rPr>
          <w:rFonts w:ascii="Times New Roman" w:hAnsi="Times New Roman"/>
          <w:b w:val="0"/>
          <w:color w:val="auto"/>
          <w:sz w:val="28"/>
          <w:szCs w:val="28"/>
          <w:lang w:val="uk-UA"/>
        </w:rPr>
        <w:t>44</w:t>
      </w:r>
      <w:r w:rsidRPr="00B56D4A">
        <w:rPr>
          <w:rFonts w:ascii="Times New Roman" w:hAnsi="Times New Roman"/>
          <w:b w:val="0"/>
          <w:color w:val="auto"/>
          <w:sz w:val="28"/>
          <w:szCs w:val="28"/>
          <w:lang w:val="uk-UA"/>
        </w:rPr>
        <w:t>/</w:t>
      </w:r>
      <w:r>
        <w:rPr>
          <w:rFonts w:ascii="Times New Roman" w:hAnsi="Times New Roman"/>
          <w:b w:val="0"/>
          <w:color w:val="auto"/>
          <w:sz w:val="28"/>
          <w:szCs w:val="28"/>
          <w:lang w:val="uk-UA"/>
        </w:rPr>
        <w:t>30</w:t>
      </w:r>
      <w:r w:rsidRPr="00B56D4A">
        <w:rPr>
          <w:rFonts w:ascii="Times New Roman" w:hAnsi="Times New Roman"/>
          <w:b w:val="0"/>
          <w:color w:val="auto"/>
          <w:sz w:val="28"/>
          <w:szCs w:val="28"/>
          <w:lang w:val="uk-UA"/>
        </w:rPr>
        <w:t xml:space="preserve"> „Про бюджет Ковельської міської територіальної громади на 202</w:t>
      </w:r>
      <w:r>
        <w:rPr>
          <w:rFonts w:ascii="Times New Roman" w:hAnsi="Times New Roman"/>
          <w:b w:val="0"/>
          <w:color w:val="auto"/>
          <w:sz w:val="28"/>
          <w:szCs w:val="28"/>
          <w:lang w:val="uk-UA"/>
        </w:rPr>
        <w:t>4</w:t>
      </w:r>
      <w:r w:rsidRPr="00B56D4A">
        <w:rPr>
          <w:rFonts w:ascii="Times New Roman" w:hAnsi="Times New Roman"/>
          <w:b w:val="0"/>
          <w:color w:val="auto"/>
          <w:sz w:val="28"/>
          <w:szCs w:val="28"/>
          <w:lang w:val="uk-UA"/>
        </w:rPr>
        <w:t xml:space="preserve"> рік”</w:t>
      </w:r>
      <w:r w:rsidR="004D3C80">
        <w:rPr>
          <w:rFonts w:ascii="Times New Roman" w:hAnsi="Times New Roman"/>
          <w:b w:val="0"/>
          <w:color w:val="auto"/>
          <w:sz w:val="28"/>
          <w:szCs w:val="28"/>
          <w:lang w:val="uk-UA"/>
        </w:rPr>
        <w:t>(зі змінами)</w:t>
      </w:r>
    </w:p>
    <w:p w14:paraId="407DFD02" w14:textId="77777777" w:rsidR="00AE202C" w:rsidRPr="006E2152" w:rsidRDefault="00AE202C" w:rsidP="00AE202C">
      <w:pPr>
        <w:pStyle w:val="2"/>
        <w:spacing w:before="0" w:beforeAutospacing="0" w:after="0" w:afterAutospacing="0"/>
        <w:contextualSpacing/>
        <w:rPr>
          <w:rFonts w:ascii="Times New Roman" w:hAnsi="Times New Roman"/>
          <w:b w:val="0"/>
          <w:color w:val="auto"/>
          <w:sz w:val="28"/>
          <w:szCs w:val="28"/>
          <w:lang w:val="uk-UA"/>
        </w:rPr>
      </w:pPr>
    </w:p>
    <w:p w14:paraId="3C601662" w14:textId="77777777" w:rsidR="00AE202C" w:rsidRPr="00143731" w:rsidRDefault="00AE202C" w:rsidP="00AE202C">
      <w:pPr>
        <w:numPr>
          <w:ilvl w:val="0"/>
          <w:numId w:val="1"/>
        </w:numPr>
        <w:jc w:val="both"/>
        <w:rPr>
          <w:b/>
          <w:sz w:val="28"/>
          <w:szCs w:val="28"/>
        </w:rPr>
      </w:pPr>
      <w:r w:rsidRPr="00143731">
        <w:rPr>
          <w:b/>
          <w:sz w:val="28"/>
          <w:szCs w:val="28"/>
        </w:rPr>
        <w:t>Обґрунтування необхідності прийняття р</w:t>
      </w:r>
      <w:r>
        <w:rPr>
          <w:b/>
          <w:sz w:val="28"/>
          <w:szCs w:val="28"/>
        </w:rPr>
        <w:t>іш</w:t>
      </w:r>
      <w:r w:rsidRPr="00143731">
        <w:rPr>
          <w:b/>
          <w:sz w:val="28"/>
          <w:szCs w:val="28"/>
        </w:rPr>
        <w:t>ення</w:t>
      </w:r>
    </w:p>
    <w:p w14:paraId="4D479394" w14:textId="164061D1" w:rsidR="00AE202C" w:rsidRDefault="00AE202C" w:rsidP="00AE202C">
      <w:pPr>
        <w:ind w:firstLine="567"/>
        <w:contextualSpacing/>
        <w:jc w:val="both"/>
        <w:rPr>
          <w:sz w:val="28"/>
          <w:szCs w:val="28"/>
        </w:rPr>
      </w:pPr>
      <w:r w:rsidRPr="005D4E08">
        <w:rPr>
          <w:sz w:val="28"/>
          <w:szCs w:val="28"/>
        </w:rPr>
        <w:t xml:space="preserve">З метою забезпечення оперативного здійснення заходів </w:t>
      </w:r>
      <w:r>
        <w:rPr>
          <w:sz w:val="28"/>
          <w:szCs w:val="28"/>
        </w:rPr>
        <w:t xml:space="preserve">в умовах військового стану </w:t>
      </w:r>
      <w:r w:rsidRPr="005D4E08">
        <w:rPr>
          <w:sz w:val="28"/>
          <w:szCs w:val="28"/>
        </w:rPr>
        <w:t xml:space="preserve">та </w:t>
      </w:r>
      <w:r>
        <w:rPr>
          <w:sz w:val="28"/>
          <w:szCs w:val="28"/>
        </w:rPr>
        <w:t xml:space="preserve">забезпечення </w:t>
      </w:r>
      <w:r w:rsidRPr="005D4E08">
        <w:rPr>
          <w:sz w:val="28"/>
          <w:szCs w:val="28"/>
        </w:rPr>
        <w:t xml:space="preserve">належного фінансового </w:t>
      </w:r>
      <w:r>
        <w:rPr>
          <w:sz w:val="28"/>
          <w:szCs w:val="28"/>
        </w:rPr>
        <w:t>вирішення</w:t>
      </w:r>
      <w:r w:rsidRPr="005D4E08">
        <w:rPr>
          <w:sz w:val="28"/>
          <w:szCs w:val="28"/>
        </w:rPr>
        <w:t xml:space="preserve"> нагальних потреб </w:t>
      </w:r>
      <w:r>
        <w:rPr>
          <w:sz w:val="28"/>
          <w:szCs w:val="28"/>
        </w:rPr>
        <w:t>громади</w:t>
      </w:r>
      <w:r w:rsidRPr="005D4E08">
        <w:rPr>
          <w:sz w:val="28"/>
          <w:szCs w:val="28"/>
        </w:rPr>
        <w:t xml:space="preserve">, </w:t>
      </w:r>
      <w:r w:rsidR="00205695">
        <w:rPr>
          <w:sz w:val="28"/>
          <w:szCs w:val="28"/>
        </w:rPr>
        <w:t>використовується</w:t>
      </w:r>
      <w:r w:rsidR="00893B98">
        <w:rPr>
          <w:sz w:val="28"/>
          <w:szCs w:val="28"/>
        </w:rPr>
        <w:t xml:space="preserve"> можливість перерозподілу окремих видатків</w:t>
      </w:r>
      <w:r w:rsidRPr="005D4E08">
        <w:rPr>
          <w:sz w:val="28"/>
          <w:szCs w:val="28"/>
        </w:rPr>
        <w:t xml:space="preserve">. </w:t>
      </w:r>
    </w:p>
    <w:p w14:paraId="4DF576C5" w14:textId="77777777" w:rsidR="00AE202C" w:rsidRPr="00143731" w:rsidRDefault="00AE202C" w:rsidP="00AE202C">
      <w:pPr>
        <w:ind w:firstLine="705"/>
        <w:jc w:val="both"/>
        <w:rPr>
          <w:sz w:val="28"/>
          <w:szCs w:val="28"/>
        </w:rPr>
      </w:pPr>
    </w:p>
    <w:p w14:paraId="5CDA53E2" w14:textId="77777777" w:rsidR="00AE202C" w:rsidRPr="00143731" w:rsidRDefault="00AE202C" w:rsidP="00AE202C">
      <w:pPr>
        <w:numPr>
          <w:ilvl w:val="0"/>
          <w:numId w:val="1"/>
        </w:numPr>
        <w:jc w:val="both"/>
        <w:rPr>
          <w:b/>
          <w:sz w:val="28"/>
          <w:szCs w:val="28"/>
        </w:rPr>
      </w:pPr>
      <w:r w:rsidRPr="00143731">
        <w:rPr>
          <w:b/>
          <w:sz w:val="28"/>
          <w:szCs w:val="28"/>
        </w:rPr>
        <w:t>Мета і шляхи її досягнення</w:t>
      </w:r>
    </w:p>
    <w:p w14:paraId="3ED0E9A8" w14:textId="77777777" w:rsidR="00AE202C" w:rsidRPr="00832A7C" w:rsidRDefault="00AE202C" w:rsidP="00AE202C">
      <w:pPr>
        <w:ind w:firstLine="705"/>
        <w:jc w:val="both"/>
        <w:rPr>
          <w:sz w:val="28"/>
          <w:szCs w:val="28"/>
        </w:rPr>
      </w:pPr>
      <w:r w:rsidRPr="00143731">
        <w:rPr>
          <w:sz w:val="28"/>
          <w:szCs w:val="28"/>
        </w:rPr>
        <w:t>Проєкт р</w:t>
      </w:r>
      <w:r>
        <w:rPr>
          <w:sz w:val="28"/>
          <w:szCs w:val="28"/>
        </w:rPr>
        <w:t>ішення</w:t>
      </w:r>
      <w:r w:rsidRPr="00143731">
        <w:rPr>
          <w:sz w:val="28"/>
          <w:szCs w:val="28"/>
        </w:rPr>
        <w:t xml:space="preserve"> </w:t>
      </w:r>
      <w:r w:rsidRPr="00832A7C">
        <w:rPr>
          <w:sz w:val="28"/>
          <w:szCs w:val="28"/>
        </w:rPr>
        <w:t xml:space="preserve">розроблено з метою </w:t>
      </w:r>
      <w:r>
        <w:rPr>
          <w:sz w:val="28"/>
          <w:szCs w:val="28"/>
        </w:rPr>
        <w:t xml:space="preserve">внесення змін до асигнувань головних розпорядників коштів </w:t>
      </w:r>
      <w:r w:rsidR="00C92F85">
        <w:rPr>
          <w:sz w:val="28"/>
          <w:szCs w:val="28"/>
        </w:rPr>
        <w:t>для</w:t>
      </w:r>
      <w:r>
        <w:rPr>
          <w:sz w:val="28"/>
          <w:szCs w:val="28"/>
        </w:rPr>
        <w:t xml:space="preserve"> </w:t>
      </w:r>
      <w:r w:rsidRPr="00832A7C">
        <w:rPr>
          <w:sz w:val="28"/>
          <w:szCs w:val="28"/>
        </w:rPr>
        <w:t xml:space="preserve">забезпечення виконання </w:t>
      </w:r>
      <w:r>
        <w:rPr>
          <w:sz w:val="28"/>
          <w:szCs w:val="28"/>
        </w:rPr>
        <w:t>місцевих програм</w:t>
      </w:r>
      <w:r w:rsidRPr="00832A7C">
        <w:rPr>
          <w:sz w:val="28"/>
          <w:szCs w:val="28"/>
        </w:rPr>
        <w:t>.</w:t>
      </w:r>
    </w:p>
    <w:p w14:paraId="6FA0A2BA" w14:textId="08BFD1B5" w:rsidR="00AE202C" w:rsidRPr="00832A7C" w:rsidRDefault="00AE202C" w:rsidP="00AE202C">
      <w:pPr>
        <w:ind w:firstLine="705"/>
        <w:jc w:val="both"/>
        <w:rPr>
          <w:sz w:val="28"/>
          <w:szCs w:val="28"/>
        </w:rPr>
      </w:pPr>
      <w:r w:rsidRPr="00832A7C">
        <w:rPr>
          <w:sz w:val="28"/>
          <w:szCs w:val="28"/>
        </w:rPr>
        <w:t xml:space="preserve">Оптимальним шляхом досягнення цієї мети є </w:t>
      </w:r>
      <w:r w:rsidR="00AC694A">
        <w:rPr>
          <w:sz w:val="28"/>
          <w:szCs w:val="28"/>
        </w:rPr>
        <w:t>перерозподіл видатків у межах призначених з врахуванням пріоритетів</w:t>
      </w:r>
      <w:r w:rsidR="00205695">
        <w:rPr>
          <w:sz w:val="28"/>
          <w:szCs w:val="28"/>
        </w:rPr>
        <w:t>.</w:t>
      </w:r>
    </w:p>
    <w:p w14:paraId="008FAB77" w14:textId="77777777" w:rsidR="00AE202C" w:rsidRPr="00832A7C" w:rsidRDefault="00AE202C" w:rsidP="00AE202C">
      <w:pPr>
        <w:ind w:firstLine="705"/>
        <w:jc w:val="both"/>
        <w:rPr>
          <w:sz w:val="28"/>
          <w:szCs w:val="28"/>
        </w:rPr>
      </w:pPr>
    </w:p>
    <w:p w14:paraId="22B1AB4E" w14:textId="77777777" w:rsidR="00AE202C" w:rsidRDefault="00AE202C" w:rsidP="00AE202C">
      <w:pPr>
        <w:numPr>
          <w:ilvl w:val="0"/>
          <w:numId w:val="2"/>
        </w:numPr>
        <w:jc w:val="both"/>
        <w:rPr>
          <w:b/>
          <w:sz w:val="28"/>
          <w:szCs w:val="28"/>
        </w:rPr>
      </w:pPr>
      <w:r w:rsidRPr="00832A7C">
        <w:rPr>
          <w:b/>
          <w:sz w:val="28"/>
          <w:szCs w:val="28"/>
        </w:rPr>
        <w:t>Правові аспекти</w:t>
      </w:r>
    </w:p>
    <w:p w14:paraId="15059639" w14:textId="4A45D245" w:rsidR="00AE202C" w:rsidRDefault="00AE202C" w:rsidP="00AE202C">
      <w:pPr>
        <w:ind w:firstLine="567"/>
        <w:contextualSpacing/>
        <w:jc w:val="both"/>
        <w:rPr>
          <w:rFonts w:eastAsia="Calibri"/>
          <w:sz w:val="28"/>
          <w:szCs w:val="28"/>
        </w:rPr>
      </w:pPr>
      <w:r w:rsidRPr="00CC5A45">
        <w:rPr>
          <w:rFonts w:eastAsia="Calibri"/>
          <w:sz w:val="28"/>
          <w:szCs w:val="28"/>
        </w:rPr>
        <w:t>Проєкт рішення міської ради „Про внесення змін до рішення міської ради від 2</w:t>
      </w:r>
      <w:r>
        <w:rPr>
          <w:rFonts w:eastAsia="Calibri"/>
          <w:sz w:val="28"/>
          <w:szCs w:val="28"/>
        </w:rPr>
        <w:t>1.12.2023</w:t>
      </w:r>
      <w:r w:rsidRPr="00CC5A45">
        <w:rPr>
          <w:rFonts w:eastAsia="Calibri"/>
          <w:sz w:val="28"/>
          <w:szCs w:val="28"/>
        </w:rPr>
        <w:t xml:space="preserve">р. № </w:t>
      </w:r>
      <w:r>
        <w:rPr>
          <w:rFonts w:eastAsia="Calibri"/>
          <w:sz w:val="28"/>
          <w:szCs w:val="28"/>
        </w:rPr>
        <w:t>44</w:t>
      </w:r>
      <w:r w:rsidRPr="00CC5A45">
        <w:rPr>
          <w:rFonts w:eastAsia="Calibri"/>
          <w:sz w:val="28"/>
          <w:szCs w:val="28"/>
        </w:rPr>
        <w:t>/</w:t>
      </w:r>
      <w:r>
        <w:rPr>
          <w:rFonts w:eastAsia="Calibri"/>
          <w:sz w:val="28"/>
          <w:szCs w:val="28"/>
        </w:rPr>
        <w:t>30</w:t>
      </w:r>
      <w:r w:rsidRPr="00CC5A45">
        <w:rPr>
          <w:rFonts w:eastAsia="Calibri"/>
          <w:sz w:val="28"/>
          <w:szCs w:val="28"/>
        </w:rPr>
        <w:t xml:space="preserve"> „Про бюджет Ковельської міської територіальної громади на 202</w:t>
      </w:r>
      <w:r>
        <w:rPr>
          <w:rFonts w:eastAsia="Calibri"/>
          <w:sz w:val="28"/>
          <w:szCs w:val="28"/>
        </w:rPr>
        <w:t>4</w:t>
      </w:r>
      <w:r w:rsidRPr="00CC5A45">
        <w:rPr>
          <w:rFonts w:eastAsia="Calibri"/>
          <w:sz w:val="28"/>
          <w:szCs w:val="28"/>
        </w:rPr>
        <w:t xml:space="preserve"> рік”</w:t>
      </w:r>
      <w:r w:rsidR="002B23DF">
        <w:rPr>
          <w:rFonts w:eastAsia="Calibri"/>
          <w:sz w:val="28"/>
          <w:szCs w:val="28"/>
        </w:rPr>
        <w:t xml:space="preserve"> </w:t>
      </w:r>
      <w:r w:rsidRPr="00CC5A45">
        <w:rPr>
          <w:rFonts w:eastAsia="Calibri"/>
          <w:sz w:val="28"/>
          <w:szCs w:val="28"/>
        </w:rPr>
        <w:t>розроблено на підставі положень статті 78 Бюджетного кодексу України</w:t>
      </w:r>
      <w:r>
        <w:rPr>
          <w:rFonts w:eastAsia="Calibri"/>
          <w:sz w:val="28"/>
          <w:szCs w:val="28"/>
        </w:rPr>
        <w:t>,</w:t>
      </w:r>
      <w:r w:rsidRPr="00CC5A45">
        <w:rPr>
          <w:rFonts w:eastAsia="Calibri"/>
          <w:sz w:val="28"/>
          <w:szCs w:val="28"/>
        </w:rPr>
        <w:t xml:space="preserve">  з урахуванням вимог пункту 23 частини 1 статті 26 Закону України “Про місцеве самоврядування в Україні”</w:t>
      </w:r>
      <w:r>
        <w:rPr>
          <w:rFonts w:eastAsia="Calibri"/>
          <w:sz w:val="28"/>
          <w:szCs w:val="28"/>
        </w:rPr>
        <w:t>, та з урахуванням попередніх змін</w:t>
      </w:r>
      <w:r w:rsidRPr="00CC5A45">
        <w:rPr>
          <w:rFonts w:eastAsia="Calibri"/>
          <w:sz w:val="28"/>
          <w:szCs w:val="28"/>
        </w:rPr>
        <w:t>.</w:t>
      </w:r>
    </w:p>
    <w:p w14:paraId="4E821530" w14:textId="77777777" w:rsidR="00205695" w:rsidRDefault="00205695" w:rsidP="00AE202C">
      <w:pPr>
        <w:ind w:firstLine="567"/>
        <w:contextualSpacing/>
        <w:jc w:val="both"/>
        <w:rPr>
          <w:rFonts w:eastAsia="Calibri"/>
          <w:sz w:val="28"/>
          <w:szCs w:val="28"/>
        </w:rPr>
      </w:pPr>
    </w:p>
    <w:p w14:paraId="1458EC66" w14:textId="77777777" w:rsidR="00AE202C" w:rsidRDefault="00AE202C" w:rsidP="004E3810">
      <w:pPr>
        <w:numPr>
          <w:ilvl w:val="0"/>
          <w:numId w:val="2"/>
        </w:numPr>
        <w:tabs>
          <w:tab w:val="clear" w:pos="1068"/>
          <w:tab w:val="num" w:pos="851"/>
        </w:tabs>
        <w:ind w:hanging="501"/>
        <w:jc w:val="both"/>
        <w:rPr>
          <w:b/>
          <w:sz w:val="28"/>
          <w:szCs w:val="28"/>
        </w:rPr>
      </w:pPr>
      <w:r w:rsidRPr="00870715">
        <w:rPr>
          <w:b/>
          <w:sz w:val="28"/>
          <w:szCs w:val="28"/>
        </w:rPr>
        <w:t xml:space="preserve">Загальна характеристика та основні положення проєкту рішення </w:t>
      </w:r>
    </w:p>
    <w:p w14:paraId="05981A85" w14:textId="77777777" w:rsidR="00347D36" w:rsidRDefault="00347D36" w:rsidP="005E2AD9">
      <w:pPr>
        <w:ind w:firstLine="567"/>
        <w:contextualSpacing/>
        <w:jc w:val="both"/>
        <w:rPr>
          <w:sz w:val="28"/>
          <w:szCs w:val="28"/>
        </w:rPr>
      </w:pPr>
    </w:p>
    <w:p w14:paraId="40C32EA7" w14:textId="2088472F" w:rsidR="00081D48" w:rsidRPr="008C72C0" w:rsidRDefault="00081D48" w:rsidP="005E2AD9">
      <w:pPr>
        <w:ind w:firstLine="567"/>
        <w:contextualSpacing/>
        <w:jc w:val="both"/>
        <w:rPr>
          <w:sz w:val="28"/>
          <w:szCs w:val="28"/>
        </w:rPr>
      </w:pPr>
      <w:r w:rsidRPr="008C72C0">
        <w:rPr>
          <w:sz w:val="28"/>
          <w:szCs w:val="28"/>
        </w:rPr>
        <w:t>Відповідно до Наказу Волинської обласної військової адміністрації від 28.11.2024 року №307 “Про внесення змін до показників обласного бюджету на 2024 рік” та розпорядження Кабінету Міністрів України від 19 листопада 2024 року №1146-р “Про перерозподіл деяких видатків державного бюджету, передбачених Міністерству у справах ветеранів на 2024 рік, та розподіл у 2024 році субвенцій з державного бюджету місцевим бюджетам на виплату грошової компенсації за належні для отримання жилі приміщення”</w:t>
      </w:r>
      <w:r w:rsidR="00F26418" w:rsidRPr="008C72C0">
        <w:rPr>
          <w:sz w:val="28"/>
          <w:szCs w:val="28"/>
        </w:rPr>
        <w:t xml:space="preserve"> до бюджету Ковельської міської територіальної громади спрямовуються кошти Субвенції з місцевого бюджету на виплату грошової компенсації за належні для отримання жилі приміщення для сімей осіб, визначених пунктами 2–5 частини першої статті 10¹ Закону України «Про статус ветеранів війни, гарантії їх соціального захисту», для осіб з інвалідністю I–II групи, яка настала внаслідок поранення, контузії, каліцтва або захворювання, одержаних під час безпосередньої участі в антитерористичній операції, забезпеченні її проведення,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визначених пунктами 11–14 частини другої статті 7 Закону України «Про статус ветеранів війни, гарантії їх соціального захисту», та які потребують поліпшення житлових умов  за рахунок </w:t>
      </w:r>
      <w:r w:rsidR="00F26418" w:rsidRPr="008C72C0">
        <w:rPr>
          <w:sz w:val="28"/>
          <w:szCs w:val="28"/>
        </w:rPr>
        <w:lastRenderedPageBreak/>
        <w:t>відповідної субвенції з державного бюджету в сумі 3 526 530 гривень.</w:t>
      </w:r>
      <w:r w:rsidR="00DB11B4" w:rsidRPr="008C72C0">
        <w:rPr>
          <w:sz w:val="28"/>
          <w:szCs w:val="28"/>
        </w:rPr>
        <w:t xml:space="preserve"> Ці кошти перед</w:t>
      </w:r>
      <w:r w:rsidR="00210355" w:rsidRPr="008C72C0">
        <w:rPr>
          <w:sz w:val="28"/>
          <w:szCs w:val="28"/>
        </w:rPr>
        <w:t xml:space="preserve">бачаються в дохідній частині бюджету та по головному розпоряднику коштів – Управлінню </w:t>
      </w:r>
      <w:r w:rsidR="00F26418" w:rsidRPr="008C72C0">
        <w:rPr>
          <w:sz w:val="28"/>
          <w:szCs w:val="28"/>
        </w:rPr>
        <w:t xml:space="preserve"> </w:t>
      </w:r>
      <w:r w:rsidR="00210355" w:rsidRPr="008C72C0">
        <w:rPr>
          <w:sz w:val="28"/>
          <w:szCs w:val="28"/>
        </w:rPr>
        <w:t>соціальної та ветеранської політики виконавчого комітету Ковельської міської ради у видатковій частині по коду видатків 3221.</w:t>
      </w:r>
    </w:p>
    <w:p w14:paraId="7F8AFC4A" w14:textId="171DB1AD" w:rsidR="00210355" w:rsidRPr="008C72C0" w:rsidRDefault="00EE0F1E" w:rsidP="005E2AD9">
      <w:pPr>
        <w:ind w:firstLine="567"/>
        <w:contextualSpacing/>
        <w:jc w:val="both"/>
        <w:rPr>
          <w:sz w:val="28"/>
          <w:szCs w:val="28"/>
        </w:rPr>
      </w:pPr>
      <w:r w:rsidRPr="008C72C0">
        <w:rPr>
          <w:sz w:val="28"/>
          <w:szCs w:val="28"/>
        </w:rPr>
        <w:t>Розпорядженням Кабінету міністрів України від 26 листопада 2024 року №1169-р “Про перерозподіл обсягу субвенції з державного бюджету місцевим бюджетам на забезпечення</w:t>
      </w:r>
      <w:r w:rsidR="00E30F79" w:rsidRPr="008C72C0">
        <w:rPr>
          <w:sz w:val="28"/>
          <w:szCs w:val="28"/>
        </w:rPr>
        <w:t xml:space="preserve"> харчуванням учнів початкових класів закладів загальної середньої освіти у 2024 році</w:t>
      </w:r>
      <w:r w:rsidRPr="008C72C0">
        <w:rPr>
          <w:sz w:val="28"/>
          <w:szCs w:val="28"/>
        </w:rPr>
        <w:t xml:space="preserve">”, </w:t>
      </w:r>
      <w:r w:rsidR="00E30F79" w:rsidRPr="008C72C0">
        <w:rPr>
          <w:sz w:val="28"/>
          <w:szCs w:val="28"/>
        </w:rPr>
        <w:t>додатково для Ковеля виділено кошти в сумі 1 978 600 гривень.</w:t>
      </w:r>
      <w:r w:rsidR="00F80BF7" w:rsidRPr="008C72C0">
        <w:rPr>
          <w:sz w:val="28"/>
          <w:szCs w:val="28"/>
        </w:rPr>
        <w:t xml:space="preserve"> </w:t>
      </w:r>
      <w:r w:rsidR="002C0966" w:rsidRPr="008C72C0">
        <w:rPr>
          <w:sz w:val="28"/>
          <w:szCs w:val="28"/>
        </w:rPr>
        <w:t>Дана субвенція, включається в доходній частині бюджету міської територіальної громади як міжбюджетний трансферт (41033300) та у видатковій частині по головному розпоряднику коштів – Управління освіти виконавчого комітету міської ради за кодом 0611403 “Забезпечення харчуванням учнів початкових класів закладів загальної середньої освіти за рахунок субвенції з державного бюджету місцевим бюджетам”.</w:t>
      </w:r>
    </w:p>
    <w:p w14:paraId="266E2413" w14:textId="5D1FCC9C" w:rsidR="00B26F58" w:rsidRPr="008C72C0" w:rsidRDefault="00B26F58" w:rsidP="00B26F58">
      <w:pPr>
        <w:ind w:firstLine="567"/>
        <w:contextualSpacing/>
        <w:jc w:val="both"/>
        <w:rPr>
          <w:sz w:val="28"/>
          <w:szCs w:val="28"/>
        </w:rPr>
      </w:pPr>
      <w:r w:rsidRPr="008C72C0">
        <w:rPr>
          <w:sz w:val="28"/>
          <w:szCs w:val="28"/>
        </w:rPr>
        <w:t>На звернення депутатки Ковельської міської ради Маргарити ЗАЙЦЕВОЇ від 28.11.2024 року №5935/1.03/1-24, відповідно до ст.13 Закону України «Про статус депутатів місцевих рад», ст.7 Закону України «Про звернення громадян» та «Положення про порядок надання депутатами міської ради матеріальної допомоги», з депутатського фонду бюджету міської територіальної громади виділяються кошти в сумі 3 200 гривень Громадській організації “Федерація вільної та жіно</w:t>
      </w:r>
      <w:r w:rsidR="00251C19" w:rsidRPr="008C72C0">
        <w:rPr>
          <w:sz w:val="28"/>
          <w:szCs w:val="28"/>
        </w:rPr>
        <w:t>чої боротьби</w:t>
      </w:r>
      <w:r w:rsidRPr="008C72C0">
        <w:rPr>
          <w:sz w:val="28"/>
          <w:szCs w:val="28"/>
        </w:rPr>
        <w:t>”</w:t>
      </w:r>
      <w:r w:rsidR="00251C19" w:rsidRPr="008C72C0">
        <w:rPr>
          <w:sz w:val="28"/>
          <w:szCs w:val="28"/>
        </w:rPr>
        <w:t xml:space="preserve"> для забезпечення участі тренера та вихованців у кубку України серед чоловіків та жінок у </w:t>
      </w:r>
      <w:proofErr w:type="spellStart"/>
      <w:r w:rsidR="00251C19" w:rsidRPr="008C72C0">
        <w:rPr>
          <w:sz w:val="28"/>
          <w:szCs w:val="28"/>
        </w:rPr>
        <w:t>м.Львові</w:t>
      </w:r>
      <w:proofErr w:type="spellEnd"/>
      <w:r w:rsidRPr="008C72C0">
        <w:rPr>
          <w:sz w:val="28"/>
          <w:szCs w:val="28"/>
        </w:rPr>
        <w:t>.</w:t>
      </w:r>
      <w:r w:rsidR="005B430B" w:rsidRPr="008C72C0">
        <w:rPr>
          <w:sz w:val="28"/>
          <w:szCs w:val="28"/>
        </w:rPr>
        <w:t xml:space="preserve"> Для цього повертаються кошти які раніше спрямовувались на виплату допомог.</w:t>
      </w:r>
    </w:p>
    <w:p w14:paraId="0E2F0000" w14:textId="37DFFEFC" w:rsidR="008801DB" w:rsidRPr="008C72C0" w:rsidRDefault="00B26F58" w:rsidP="005E2AD9">
      <w:pPr>
        <w:ind w:firstLine="567"/>
        <w:contextualSpacing/>
        <w:jc w:val="both"/>
        <w:rPr>
          <w:sz w:val="28"/>
          <w:szCs w:val="28"/>
        </w:rPr>
      </w:pPr>
      <w:r w:rsidRPr="008C72C0">
        <w:rPr>
          <w:sz w:val="28"/>
          <w:szCs w:val="28"/>
        </w:rPr>
        <w:t>Враховуючи клопотання депутат</w:t>
      </w:r>
      <w:r w:rsidR="00251C19" w:rsidRPr="008C72C0">
        <w:rPr>
          <w:sz w:val="28"/>
          <w:szCs w:val="28"/>
        </w:rPr>
        <w:t>а</w:t>
      </w:r>
      <w:r w:rsidRPr="008C72C0">
        <w:rPr>
          <w:sz w:val="28"/>
          <w:szCs w:val="28"/>
        </w:rPr>
        <w:t xml:space="preserve"> міської ради </w:t>
      </w:r>
      <w:r w:rsidR="00251C19" w:rsidRPr="008C72C0">
        <w:rPr>
          <w:sz w:val="28"/>
          <w:szCs w:val="28"/>
        </w:rPr>
        <w:t xml:space="preserve">Вадима КЛІМУКА </w:t>
      </w:r>
      <w:r w:rsidRPr="008C72C0">
        <w:rPr>
          <w:sz w:val="28"/>
          <w:szCs w:val="28"/>
        </w:rPr>
        <w:t>№</w:t>
      </w:r>
      <w:r w:rsidR="00251C19" w:rsidRPr="008C72C0">
        <w:rPr>
          <w:sz w:val="28"/>
          <w:szCs w:val="28"/>
        </w:rPr>
        <w:t>____</w:t>
      </w:r>
      <w:r w:rsidRPr="008C72C0">
        <w:rPr>
          <w:sz w:val="28"/>
          <w:szCs w:val="28"/>
        </w:rPr>
        <w:t xml:space="preserve">/1.03/1-24 від </w:t>
      </w:r>
      <w:r w:rsidR="00251C19" w:rsidRPr="008C72C0">
        <w:rPr>
          <w:sz w:val="28"/>
          <w:szCs w:val="28"/>
        </w:rPr>
        <w:t>03</w:t>
      </w:r>
      <w:r w:rsidRPr="008C72C0">
        <w:rPr>
          <w:sz w:val="28"/>
          <w:szCs w:val="28"/>
        </w:rPr>
        <w:t>.</w:t>
      </w:r>
      <w:r w:rsidR="00251C19" w:rsidRPr="008C72C0">
        <w:rPr>
          <w:sz w:val="28"/>
          <w:szCs w:val="28"/>
        </w:rPr>
        <w:t>12</w:t>
      </w:r>
      <w:r w:rsidRPr="008C72C0">
        <w:rPr>
          <w:sz w:val="28"/>
          <w:szCs w:val="28"/>
        </w:rPr>
        <w:t xml:space="preserve">.2024, за рахунок депутатського фонду бюджету міської територіальної громади виділяються кошти в обсязі </w:t>
      </w:r>
      <w:r w:rsidR="00251C19" w:rsidRPr="008C72C0">
        <w:rPr>
          <w:sz w:val="28"/>
          <w:szCs w:val="28"/>
        </w:rPr>
        <w:t xml:space="preserve">4 </w:t>
      </w:r>
      <w:r w:rsidRPr="008C72C0">
        <w:rPr>
          <w:sz w:val="28"/>
          <w:szCs w:val="28"/>
        </w:rPr>
        <w:t>500 гривень для</w:t>
      </w:r>
      <w:r w:rsidR="008B7D2E" w:rsidRPr="008C72C0">
        <w:rPr>
          <w:sz w:val="28"/>
          <w:szCs w:val="28"/>
        </w:rPr>
        <w:t xml:space="preserve"> закладу загальної середньої освіти Ліцей №1 </w:t>
      </w:r>
      <w:proofErr w:type="spellStart"/>
      <w:r w:rsidR="008B7D2E" w:rsidRPr="008C72C0">
        <w:rPr>
          <w:sz w:val="28"/>
          <w:szCs w:val="28"/>
        </w:rPr>
        <w:t>м.Ковеля</w:t>
      </w:r>
      <w:proofErr w:type="spellEnd"/>
      <w:r w:rsidR="008B7D2E" w:rsidRPr="008C72C0">
        <w:rPr>
          <w:sz w:val="28"/>
          <w:szCs w:val="28"/>
        </w:rPr>
        <w:t xml:space="preserve"> </w:t>
      </w:r>
      <w:r w:rsidRPr="008C72C0">
        <w:rPr>
          <w:sz w:val="28"/>
          <w:szCs w:val="28"/>
        </w:rPr>
        <w:t>на зміцнення матеріально-технічної бази.</w:t>
      </w:r>
      <w:r w:rsidR="005B430B" w:rsidRPr="008C72C0">
        <w:rPr>
          <w:sz w:val="28"/>
          <w:szCs w:val="28"/>
        </w:rPr>
        <w:t xml:space="preserve"> Ці кошти, також, повертаються із раніше спрямованих.</w:t>
      </w:r>
    </w:p>
    <w:p w14:paraId="1F3E6F94" w14:textId="4064B59D" w:rsidR="00722961" w:rsidRPr="008C72C0" w:rsidRDefault="00722961" w:rsidP="00722961">
      <w:pPr>
        <w:ind w:firstLine="567"/>
        <w:contextualSpacing/>
        <w:jc w:val="both"/>
        <w:rPr>
          <w:sz w:val="28"/>
          <w:szCs w:val="28"/>
        </w:rPr>
      </w:pPr>
      <w:r w:rsidRPr="008C72C0">
        <w:rPr>
          <w:sz w:val="28"/>
          <w:szCs w:val="28"/>
        </w:rPr>
        <w:t xml:space="preserve">    Керуючись п.7 ст.78 Бюджетного кодексу України, враховуючи  перевиконання затверджених у розписі на січень-листопад 2024 року показників  та прогноз на наступні звітні  періоди джерел доходів  загального  фонду бюджету громади </w:t>
      </w:r>
      <w:r w:rsidR="007F00DE">
        <w:rPr>
          <w:sz w:val="28"/>
          <w:szCs w:val="28"/>
        </w:rPr>
        <w:t>та з метою забезпечення якісного виконання бюджету,</w:t>
      </w:r>
      <w:r w:rsidRPr="008C72C0">
        <w:rPr>
          <w:sz w:val="28"/>
          <w:szCs w:val="28"/>
        </w:rPr>
        <w:t xml:space="preserve"> </w:t>
      </w:r>
      <w:r w:rsidR="007F00DE">
        <w:rPr>
          <w:sz w:val="28"/>
          <w:szCs w:val="28"/>
        </w:rPr>
        <w:t xml:space="preserve">відповідно до висновку фінансового управління виконавчого комітету міської ради від 03.12.2024 року №3-07/241 </w:t>
      </w:r>
      <w:r w:rsidRPr="008C72C0">
        <w:rPr>
          <w:sz w:val="28"/>
          <w:szCs w:val="28"/>
        </w:rPr>
        <w:t>коригуються  річні планові обсяги по окремих податках і зборах загального фонду</w:t>
      </w:r>
      <w:r w:rsidR="00665778" w:rsidRPr="008C72C0">
        <w:rPr>
          <w:sz w:val="28"/>
          <w:szCs w:val="28"/>
        </w:rPr>
        <w:t xml:space="preserve"> та</w:t>
      </w:r>
      <w:r w:rsidRPr="008C72C0">
        <w:rPr>
          <w:sz w:val="28"/>
          <w:szCs w:val="28"/>
        </w:rPr>
        <w:t xml:space="preserve"> збільш</w:t>
      </w:r>
      <w:r w:rsidR="00665778" w:rsidRPr="008C72C0">
        <w:rPr>
          <w:sz w:val="28"/>
          <w:szCs w:val="28"/>
        </w:rPr>
        <w:t xml:space="preserve">уються окремі </w:t>
      </w:r>
      <w:r w:rsidRPr="008C72C0">
        <w:rPr>
          <w:sz w:val="28"/>
          <w:szCs w:val="28"/>
        </w:rPr>
        <w:t>призначення надходжень</w:t>
      </w:r>
      <w:r w:rsidR="00665778" w:rsidRPr="008C72C0">
        <w:rPr>
          <w:sz w:val="28"/>
          <w:szCs w:val="28"/>
        </w:rPr>
        <w:t>, а саме збільшення відбувається по</w:t>
      </w:r>
      <w:r w:rsidRPr="008C72C0">
        <w:rPr>
          <w:sz w:val="28"/>
          <w:szCs w:val="28"/>
        </w:rPr>
        <w:t xml:space="preserve">: </w:t>
      </w:r>
    </w:p>
    <w:p w14:paraId="394B4FBE" w14:textId="0AF4C508" w:rsidR="00722961" w:rsidRPr="008C72C0" w:rsidRDefault="00722961" w:rsidP="00665778">
      <w:pPr>
        <w:ind w:firstLine="284"/>
        <w:contextualSpacing/>
        <w:jc w:val="both"/>
        <w:rPr>
          <w:sz w:val="28"/>
          <w:szCs w:val="28"/>
        </w:rPr>
      </w:pPr>
      <w:r w:rsidRPr="008C72C0">
        <w:rPr>
          <w:sz w:val="28"/>
          <w:szCs w:val="28"/>
        </w:rPr>
        <w:t>податку на доходи фізичних осіб, що сплачується податковими агентами, із доходів платника податку інших ніж заробітна плата (11010400)  на 3</w:t>
      </w:r>
      <w:r w:rsidR="00665778" w:rsidRPr="008C72C0">
        <w:rPr>
          <w:sz w:val="28"/>
          <w:szCs w:val="28"/>
        </w:rPr>
        <w:t xml:space="preserve"> </w:t>
      </w:r>
      <w:r w:rsidRPr="008C72C0">
        <w:rPr>
          <w:sz w:val="28"/>
          <w:szCs w:val="28"/>
        </w:rPr>
        <w:t>000</w:t>
      </w:r>
      <w:r w:rsidR="00665778" w:rsidRPr="008C72C0">
        <w:rPr>
          <w:sz w:val="28"/>
          <w:szCs w:val="28"/>
        </w:rPr>
        <w:t xml:space="preserve"> </w:t>
      </w:r>
      <w:r w:rsidRPr="008C72C0">
        <w:rPr>
          <w:sz w:val="28"/>
          <w:szCs w:val="28"/>
        </w:rPr>
        <w:t xml:space="preserve">000 </w:t>
      </w:r>
      <w:r w:rsidR="00665778" w:rsidRPr="008C72C0">
        <w:rPr>
          <w:sz w:val="28"/>
          <w:szCs w:val="28"/>
        </w:rPr>
        <w:t>гривень;</w:t>
      </w:r>
    </w:p>
    <w:p w14:paraId="193EF0BC" w14:textId="5E75E099" w:rsidR="00722961" w:rsidRPr="008C72C0" w:rsidRDefault="00722961" w:rsidP="00665778">
      <w:pPr>
        <w:ind w:firstLine="284"/>
        <w:contextualSpacing/>
        <w:jc w:val="both"/>
        <w:rPr>
          <w:sz w:val="28"/>
          <w:szCs w:val="28"/>
        </w:rPr>
      </w:pPr>
      <w:r w:rsidRPr="008C72C0">
        <w:rPr>
          <w:sz w:val="28"/>
          <w:szCs w:val="28"/>
        </w:rPr>
        <w:t>рентн</w:t>
      </w:r>
      <w:r w:rsidR="00665778" w:rsidRPr="008C72C0">
        <w:rPr>
          <w:sz w:val="28"/>
          <w:szCs w:val="28"/>
        </w:rPr>
        <w:t>ій</w:t>
      </w:r>
      <w:r w:rsidRPr="008C72C0">
        <w:rPr>
          <w:sz w:val="28"/>
          <w:szCs w:val="28"/>
        </w:rPr>
        <w:t xml:space="preserve"> плат</w:t>
      </w:r>
      <w:r w:rsidR="00665778" w:rsidRPr="008C72C0">
        <w:rPr>
          <w:sz w:val="28"/>
          <w:szCs w:val="28"/>
        </w:rPr>
        <w:t>і</w:t>
      </w:r>
      <w:r w:rsidRPr="008C72C0">
        <w:rPr>
          <w:sz w:val="28"/>
          <w:szCs w:val="28"/>
        </w:rPr>
        <w:t xml:space="preserve"> за користування надрами для видобування корисних    копалин місцевого значення (13040100) на 107</w:t>
      </w:r>
      <w:r w:rsidR="00665778" w:rsidRPr="008C72C0">
        <w:rPr>
          <w:sz w:val="28"/>
          <w:szCs w:val="28"/>
        </w:rPr>
        <w:t xml:space="preserve"> </w:t>
      </w:r>
      <w:r w:rsidRPr="008C72C0">
        <w:rPr>
          <w:sz w:val="28"/>
          <w:szCs w:val="28"/>
        </w:rPr>
        <w:t xml:space="preserve">300 </w:t>
      </w:r>
      <w:r w:rsidR="00665778" w:rsidRPr="008C72C0">
        <w:rPr>
          <w:sz w:val="28"/>
          <w:szCs w:val="28"/>
        </w:rPr>
        <w:t>гривень;</w:t>
      </w:r>
    </w:p>
    <w:p w14:paraId="1EA6256E" w14:textId="68811341" w:rsidR="00722961" w:rsidRPr="008C72C0" w:rsidRDefault="00722961" w:rsidP="00665778">
      <w:pPr>
        <w:ind w:firstLine="284"/>
        <w:contextualSpacing/>
        <w:jc w:val="both"/>
        <w:rPr>
          <w:sz w:val="28"/>
          <w:szCs w:val="28"/>
        </w:rPr>
      </w:pPr>
      <w:r w:rsidRPr="008C72C0">
        <w:rPr>
          <w:sz w:val="28"/>
          <w:szCs w:val="28"/>
        </w:rPr>
        <w:lastRenderedPageBreak/>
        <w:t>акцизно</w:t>
      </w:r>
      <w:r w:rsidR="00665778" w:rsidRPr="008C72C0">
        <w:rPr>
          <w:sz w:val="28"/>
          <w:szCs w:val="28"/>
        </w:rPr>
        <w:t>му</w:t>
      </w:r>
      <w:r w:rsidRPr="008C72C0">
        <w:rPr>
          <w:sz w:val="28"/>
          <w:szCs w:val="28"/>
        </w:rPr>
        <w:t xml:space="preserve"> податку з реалізації виробниками та/або імпортерами, у тому числі в роздрібній тютюнових виробів,  тютюну, промислових замінників тютюну, рідин, що використовуються в </w:t>
      </w:r>
      <w:r w:rsidR="00665778" w:rsidRPr="008C72C0">
        <w:rPr>
          <w:sz w:val="28"/>
          <w:szCs w:val="28"/>
        </w:rPr>
        <w:t>електронних</w:t>
      </w:r>
      <w:r w:rsidRPr="008C72C0">
        <w:rPr>
          <w:sz w:val="28"/>
          <w:szCs w:val="28"/>
        </w:rPr>
        <w:t xml:space="preserve"> сигаретах, що оподатковується  згідно з підпунктом 213.1.14 пункту 213.1 статті 213 Податкового кодексу України (14040100) на 3</w:t>
      </w:r>
      <w:r w:rsidR="00665778" w:rsidRPr="008C72C0">
        <w:rPr>
          <w:sz w:val="28"/>
          <w:szCs w:val="28"/>
        </w:rPr>
        <w:t xml:space="preserve"> </w:t>
      </w:r>
      <w:r w:rsidRPr="008C72C0">
        <w:rPr>
          <w:sz w:val="28"/>
          <w:szCs w:val="28"/>
        </w:rPr>
        <w:t>174</w:t>
      </w:r>
      <w:r w:rsidR="00665778" w:rsidRPr="008C72C0">
        <w:rPr>
          <w:sz w:val="28"/>
          <w:szCs w:val="28"/>
        </w:rPr>
        <w:t xml:space="preserve"> </w:t>
      </w:r>
      <w:r w:rsidRPr="008C72C0">
        <w:rPr>
          <w:sz w:val="28"/>
          <w:szCs w:val="28"/>
        </w:rPr>
        <w:t>595 гр</w:t>
      </w:r>
      <w:r w:rsidR="00665778" w:rsidRPr="008C72C0">
        <w:rPr>
          <w:sz w:val="28"/>
          <w:szCs w:val="28"/>
        </w:rPr>
        <w:t>ивень</w:t>
      </w:r>
      <w:r w:rsidRPr="008C72C0">
        <w:rPr>
          <w:sz w:val="28"/>
          <w:szCs w:val="28"/>
        </w:rPr>
        <w:t>;</w:t>
      </w:r>
    </w:p>
    <w:p w14:paraId="66F6AB39" w14:textId="700E42B9" w:rsidR="00722961" w:rsidRPr="008C72C0" w:rsidRDefault="00722961" w:rsidP="00665778">
      <w:pPr>
        <w:ind w:firstLine="284"/>
        <w:contextualSpacing/>
        <w:jc w:val="both"/>
        <w:rPr>
          <w:sz w:val="28"/>
          <w:szCs w:val="28"/>
        </w:rPr>
      </w:pPr>
      <w:r w:rsidRPr="008C72C0">
        <w:rPr>
          <w:sz w:val="28"/>
          <w:szCs w:val="28"/>
        </w:rPr>
        <w:t>податку на нерухоме майно, відмінне від земельної ділянки, сплачений фізичними особами, які є власниками об‘єктів нежитлової нерухомості  (18010300) на 228</w:t>
      </w:r>
      <w:r w:rsidR="00665778" w:rsidRPr="008C72C0">
        <w:rPr>
          <w:sz w:val="28"/>
          <w:szCs w:val="28"/>
        </w:rPr>
        <w:t xml:space="preserve"> </w:t>
      </w:r>
      <w:r w:rsidRPr="008C72C0">
        <w:rPr>
          <w:sz w:val="28"/>
          <w:szCs w:val="28"/>
        </w:rPr>
        <w:t>000 гр</w:t>
      </w:r>
      <w:r w:rsidR="00665778" w:rsidRPr="008C72C0">
        <w:rPr>
          <w:sz w:val="28"/>
          <w:szCs w:val="28"/>
        </w:rPr>
        <w:t>ивень</w:t>
      </w:r>
      <w:r w:rsidRPr="008C72C0">
        <w:rPr>
          <w:sz w:val="28"/>
          <w:szCs w:val="28"/>
        </w:rPr>
        <w:t>;</w:t>
      </w:r>
    </w:p>
    <w:p w14:paraId="2013A7BD" w14:textId="1B237009" w:rsidR="00722961" w:rsidRPr="008C72C0" w:rsidRDefault="00722961" w:rsidP="00665778">
      <w:pPr>
        <w:ind w:firstLine="284"/>
        <w:contextualSpacing/>
        <w:jc w:val="both"/>
        <w:rPr>
          <w:sz w:val="28"/>
          <w:szCs w:val="28"/>
        </w:rPr>
      </w:pPr>
      <w:r w:rsidRPr="008C72C0">
        <w:rPr>
          <w:sz w:val="28"/>
          <w:szCs w:val="28"/>
        </w:rPr>
        <w:t>орендн</w:t>
      </w:r>
      <w:r w:rsidR="00665778" w:rsidRPr="008C72C0">
        <w:rPr>
          <w:sz w:val="28"/>
          <w:szCs w:val="28"/>
        </w:rPr>
        <w:t>ій</w:t>
      </w:r>
      <w:r w:rsidRPr="008C72C0">
        <w:rPr>
          <w:sz w:val="28"/>
          <w:szCs w:val="28"/>
        </w:rPr>
        <w:t xml:space="preserve"> плат</w:t>
      </w:r>
      <w:r w:rsidR="00665778" w:rsidRPr="008C72C0">
        <w:rPr>
          <w:sz w:val="28"/>
          <w:szCs w:val="28"/>
        </w:rPr>
        <w:t>і</w:t>
      </w:r>
      <w:r w:rsidRPr="008C72C0">
        <w:rPr>
          <w:sz w:val="28"/>
          <w:szCs w:val="28"/>
        </w:rPr>
        <w:t xml:space="preserve"> з юридичних осіб (18010600) на 500</w:t>
      </w:r>
      <w:r w:rsidR="00665778" w:rsidRPr="008C72C0">
        <w:rPr>
          <w:sz w:val="28"/>
          <w:szCs w:val="28"/>
        </w:rPr>
        <w:t xml:space="preserve"> </w:t>
      </w:r>
      <w:r w:rsidRPr="008C72C0">
        <w:rPr>
          <w:sz w:val="28"/>
          <w:szCs w:val="28"/>
        </w:rPr>
        <w:t>000 гр</w:t>
      </w:r>
      <w:r w:rsidR="00665778" w:rsidRPr="008C72C0">
        <w:rPr>
          <w:sz w:val="28"/>
          <w:szCs w:val="28"/>
        </w:rPr>
        <w:t>ивень</w:t>
      </w:r>
      <w:r w:rsidRPr="008C72C0">
        <w:rPr>
          <w:sz w:val="28"/>
          <w:szCs w:val="28"/>
        </w:rPr>
        <w:t>;</w:t>
      </w:r>
    </w:p>
    <w:p w14:paraId="2D16C511" w14:textId="0F974B29" w:rsidR="00722961" w:rsidRPr="008C72C0" w:rsidRDefault="00665778" w:rsidP="00665778">
      <w:pPr>
        <w:ind w:firstLine="284"/>
        <w:contextualSpacing/>
        <w:jc w:val="both"/>
        <w:rPr>
          <w:sz w:val="28"/>
          <w:szCs w:val="28"/>
        </w:rPr>
      </w:pPr>
      <w:r w:rsidRPr="008C72C0">
        <w:rPr>
          <w:sz w:val="28"/>
          <w:szCs w:val="28"/>
        </w:rPr>
        <w:t>т</w:t>
      </w:r>
      <w:r w:rsidR="00722961" w:rsidRPr="008C72C0">
        <w:rPr>
          <w:sz w:val="28"/>
          <w:szCs w:val="28"/>
        </w:rPr>
        <w:t>ранспортно</w:t>
      </w:r>
      <w:r w:rsidRPr="008C72C0">
        <w:rPr>
          <w:sz w:val="28"/>
          <w:szCs w:val="28"/>
        </w:rPr>
        <w:t>му</w:t>
      </w:r>
      <w:r w:rsidR="00722961" w:rsidRPr="008C72C0">
        <w:rPr>
          <w:sz w:val="28"/>
          <w:szCs w:val="28"/>
        </w:rPr>
        <w:t xml:space="preserve"> податку з юридичних осіб (18011100) на 13</w:t>
      </w:r>
      <w:r w:rsidRPr="008C72C0">
        <w:rPr>
          <w:sz w:val="28"/>
          <w:szCs w:val="28"/>
        </w:rPr>
        <w:t xml:space="preserve"> </w:t>
      </w:r>
      <w:r w:rsidR="00722961" w:rsidRPr="008C72C0">
        <w:rPr>
          <w:sz w:val="28"/>
          <w:szCs w:val="28"/>
        </w:rPr>
        <w:t>000 гр</w:t>
      </w:r>
      <w:r w:rsidRPr="008C72C0">
        <w:rPr>
          <w:sz w:val="28"/>
          <w:szCs w:val="28"/>
        </w:rPr>
        <w:t>ивень</w:t>
      </w:r>
      <w:r w:rsidR="00722961" w:rsidRPr="008C72C0">
        <w:rPr>
          <w:sz w:val="28"/>
          <w:szCs w:val="28"/>
        </w:rPr>
        <w:t>;</w:t>
      </w:r>
    </w:p>
    <w:p w14:paraId="5D92FAFC" w14:textId="79D8FEFA" w:rsidR="00722961" w:rsidRPr="008C72C0" w:rsidRDefault="00722961" w:rsidP="00665778">
      <w:pPr>
        <w:ind w:firstLine="284"/>
        <w:contextualSpacing/>
        <w:jc w:val="both"/>
        <w:rPr>
          <w:sz w:val="28"/>
          <w:szCs w:val="28"/>
        </w:rPr>
      </w:pPr>
      <w:r w:rsidRPr="008C72C0">
        <w:rPr>
          <w:sz w:val="28"/>
          <w:szCs w:val="28"/>
        </w:rPr>
        <w:t>інших  надходжен</w:t>
      </w:r>
      <w:r w:rsidR="00665778" w:rsidRPr="008C72C0">
        <w:rPr>
          <w:sz w:val="28"/>
          <w:szCs w:val="28"/>
        </w:rPr>
        <w:t>нях</w:t>
      </w:r>
      <w:r w:rsidRPr="008C72C0">
        <w:rPr>
          <w:sz w:val="28"/>
          <w:szCs w:val="28"/>
        </w:rPr>
        <w:t xml:space="preserve"> (24060300) на 250</w:t>
      </w:r>
      <w:r w:rsidR="00665778" w:rsidRPr="008C72C0">
        <w:rPr>
          <w:sz w:val="28"/>
          <w:szCs w:val="28"/>
        </w:rPr>
        <w:t xml:space="preserve"> </w:t>
      </w:r>
      <w:r w:rsidRPr="008C72C0">
        <w:rPr>
          <w:sz w:val="28"/>
          <w:szCs w:val="28"/>
        </w:rPr>
        <w:t>000 гривень.</w:t>
      </w:r>
    </w:p>
    <w:p w14:paraId="03265F39" w14:textId="666250E7" w:rsidR="00722961" w:rsidRPr="008C72C0" w:rsidRDefault="00722961" w:rsidP="00722961">
      <w:pPr>
        <w:ind w:firstLine="567"/>
        <w:contextualSpacing/>
        <w:jc w:val="both"/>
        <w:rPr>
          <w:sz w:val="28"/>
          <w:szCs w:val="28"/>
        </w:rPr>
      </w:pPr>
      <w:r w:rsidRPr="008C72C0">
        <w:rPr>
          <w:sz w:val="28"/>
          <w:szCs w:val="28"/>
        </w:rPr>
        <w:t>Зменш</w:t>
      </w:r>
      <w:r w:rsidR="00665778" w:rsidRPr="008C72C0">
        <w:rPr>
          <w:sz w:val="28"/>
          <w:szCs w:val="28"/>
        </w:rPr>
        <w:t>ення</w:t>
      </w:r>
      <w:r w:rsidRPr="008C72C0">
        <w:rPr>
          <w:sz w:val="28"/>
          <w:szCs w:val="28"/>
        </w:rPr>
        <w:t xml:space="preserve">  п</w:t>
      </w:r>
      <w:r w:rsidR="00665778" w:rsidRPr="008C72C0">
        <w:rPr>
          <w:sz w:val="28"/>
          <w:szCs w:val="28"/>
        </w:rPr>
        <w:t>лану</w:t>
      </w:r>
      <w:r w:rsidRPr="008C72C0">
        <w:rPr>
          <w:sz w:val="28"/>
          <w:szCs w:val="28"/>
        </w:rPr>
        <w:t xml:space="preserve"> надходжень</w:t>
      </w:r>
      <w:r w:rsidR="00665778" w:rsidRPr="008C72C0">
        <w:rPr>
          <w:sz w:val="28"/>
          <w:szCs w:val="28"/>
        </w:rPr>
        <w:t xml:space="preserve"> по</w:t>
      </w:r>
      <w:r w:rsidRPr="008C72C0">
        <w:rPr>
          <w:sz w:val="28"/>
          <w:szCs w:val="28"/>
        </w:rPr>
        <w:t>:</w:t>
      </w:r>
    </w:p>
    <w:p w14:paraId="721FC96C" w14:textId="0A4A27F2" w:rsidR="00722961" w:rsidRPr="008C72C0" w:rsidRDefault="00665778" w:rsidP="00665778">
      <w:pPr>
        <w:ind w:firstLine="284"/>
        <w:contextualSpacing/>
        <w:jc w:val="both"/>
        <w:rPr>
          <w:sz w:val="28"/>
          <w:szCs w:val="28"/>
        </w:rPr>
      </w:pPr>
      <w:r w:rsidRPr="008C72C0">
        <w:rPr>
          <w:sz w:val="28"/>
          <w:szCs w:val="28"/>
        </w:rPr>
        <w:t>р</w:t>
      </w:r>
      <w:r w:rsidR="00722961" w:rsidRPr="008C72C0">
        <w:rPr>
          <w:sz w:val="28"/>
          <w:szCs w:val="28"/>
        </w:rPr>
        <w:t>ентн</w:t>
      </w:r>
      <w:r w:rsidRPr="008C72C0">
        <w:rPr>
          <w:sz w:val="28"/>
          <w:szCs w:val="28"/>
        </w:rPr>
        <w:t>ій</w:t>
      </w:r>
      <w:r w:rsidR="00722961" w:rsidRPr="008C72C0">
        <w:rPr>
          <w:sz w:val="28"/>
          <w:szCs w:val="28"/>
        </w:rPr>
        <w:t xml:space="preserve"> плат</w:t>
      </w:r>
      <w:r w:rsidRPr="008C72C0">
        <w:rPr>
          <w:sz w:val="28"/>
          <w:szCs w:val="28"/>
        </w:rPr>
        <w:t>і</w:t>
      </w:r>
      <w:r w:rsidR="00722961" w:rsidRPr="008C72C0">
        <w:rPr>
          <w:sz w:val="28"/>
          <w:szCs w:val="28"/>
        </w:rPr>
        <w:t xml:space="preserve"> за спеціальне використання лісових ресурсів в частині деревини, заготовленої в порядку рубок головного користування (13010100) на 107</w:t>
      </w:r>
      <w:r w:rsidRPr="008C72C0">
        <w:rPr>
          <w:sz w:val="28"/>
          <w:szCs w:val="28"/>
        </w:rPr>
        <w:t xml:space="preserve"> </w:t>
      </w:r>
      <w:r w:rsidR="00722961" w:rsidRPr="008C72C0">
        <w:rPr>
          <w:sz w:val="28"/>
          <w:szCs w:val="28"/>
        </w:rPr>
        <w:t>300 гр</w:t>
      </w:r>
      <w:r w:rsidRPr="008C72C0">
        <w:rPr>
          <w:sz w:val="28"/>
          <w:szCs w:val="28"/>
        </w:rPr>
        <w:t>ивень</w:t>
      </w:r>
      <w:r w:rsidR="00722961" w:rsidRPr="008C72C0">
        <w:rPr>
          <w:sz w:val="28"/>
          <w:szCs w:val="28"/>
        </w:rPr>
        <w:t>;</w:t>
      </w:r>
    </w:p>
    <w:p w14:paraId="487F2B86" w14:textId="23BFC085" w:rsidR="00722961" w:rsidRPr="008C72C0" w:rsidRDefault="00722961" w:rsidP="00665778">
      <w:pPr>
        <w:ind w:firstLine="284"/>
        <w:contextualSpacing/>
        <w:jc w:val="both"/>
        <w:rPr>
          <w:sz w:val="28"/>
          <w:szCs w:val="28"/>
        </w:rPr>
      </w:pPr>
      <w:r w:rsidRPr="008C72C0">
        <w:rPr>
          <w:sz w:val="28"/>
          <w:szCs w:val="28"/>
        </w:rPr>
        <w:t>акцизно</w:t>
      </w:r>
      <w:r w:rsidR="00665778" w:rsidRPr="008C72C0">
        <w:rPr>
          <w:sz w:val="28"/>
          <w:szCs w:val="28"/>
        </w:rPr>
        <w:t>му</w:t>
      </w:r>
      <w:r w:rsidRPr="008C72C0">
        <w:rPr>
          <w:sz w:val="28"/>
          <w:szCs w:val="28"/>
        </w:rPr>
        <w:t xml:space="preserve"> податку з вироблених  в  Україні підакцизних товарів (продукції)  (14021900) на 1</w:t>
      </w:r>
      <w:r w:rsidR="00665778" w:rsidRPr="008C72C0">
        <w:rPr>
          <w:sz w:val="28"/>
          <w:szCs w:val="28"/>
        </w:rPr>
        <w:t xml:space="preserve"> </w:t>
      </w:r>
      <w:r w:rsidRPr="008C72C0">
        <w:rPr>
          <w:sz w:val="28"/>
          <w:szCs w:val="28"/>
        </w:rPr>
        <w:t>100</w:t>
      </w:r>
      <w:r w:rsidR="00665778" w:rsidRPr="008C72C0">
        <w:rPr>
          <w:sz w:val="28"/>
          <w:szCs w:val="28"/>
        </w:rPr>
        <w:t xml:space="preserve"> </w:t>
      </w:r>
      <w:r w:rsidRPr="008C72C0">
        <w:rPr>
          <w:sz w:val="28"/>
          <w:szCs w:val="28"/>
        </w:rPr>
        <w:t xml:space="preserve">000 </w:t>
      </w:r>
      <w:r w:rsidR="00665778" w:rsidRPr="008C72C0">
        <w:rPr>
          <w:sz w:val="28"/>
          <w:szCs w:val="28"/>
        </w:rPr>
        <w:t>гривень</w:t>
      </w:r>
      <w:r w:rsidRPr="008C72C0">
        <w:rPr>
          <w:sz w:val="28"/>
          <w:szCs w:val="28"/>
        </w:rPr>
        <w:t>;</w:t>
      </w:r>
    </w:p>
    <w:p w14:paraId="51B584D4" w14:textId="674BF300" w:rsidR="00722961" w:rsidRPr="008C72C0" w:rsidRDefault="00722961" w:rsidP="00665778">
      <w:pPr>
        <w:ind w:firstLine="284"/>
        <w:contextualSpacing/>
        <w:jc w:val="both"/>
        <w:rPr>
          <w:sz w:val="28"/>
          <w:szCs w:val="28"/>
        </w:rPr>
      </w:pPr>
      <w:r w:rsidRPr="008C72C0">
        <w:rPr>
          <w:sz w:val="28"/>
          <w:szCs w:val="28"/>
        </w:rPr>
        <w:t>податку на нерухоме майно, відмінне від земельної ділянки, сплачений юридичними особами, які є власниками об‘єктів житлової нерухомості  (18010100) на 28</w:t>
      </w:r>
      <w:r w:rsidR="00665778" w:rsidRPr="008C72C0">
        <w:rPr>
          <w:sz w:val="28"/>
          <w:szCs w:val="28"/>
        </w:rPr>
        <w:t xml:space="preserve"> </w:t>
      </w:r>
      <w:r w:rsidRPr="008C72C0">
        <w:rPr>
          <w:sz w:val="28"/>
          <w:szCs w:val="28"/>
        </w:rPr>
        <w:t>000 гр</w:t>
      </w:r>
      <w:r w:rsidR="00665778" w:rsidRPr="008C72C0">
        <w:rPr>
          <w:sz w:val="28"/>
          <w:szCs w:val="28"/>
        </w:rPr>
        <w:t>ивень</w:t>
      </w:r>
      <w:r w:rsidRPr="008C72C0">
        <w:rPr>
          <w:sz w:val="28"/>
          <w:szCs w:val="28"/>
        </w:rPr>
        <w:t>;</w:t>
      </w:r>
    </w:p>
    <w:p w14:paraId="3BB587FE" w14:textId="49CD0863" w:rsidR="00722961" w:rsidRPr="008C72C0" w:rsidRDefault="00722961" w:rsidP="00665778">
      <w:pPr>
        <w:ind w:firstLine="284"/>
        <w:contextualSpacing/>
        <w:jc w:val="both"/>
        <w:rPr>
          <w:sz w:val="28"/>
          <w:szCs w:val="28"/>
        </w:rPr>
      </w:pPr>
      <w:r w:rsidRPr="008C72C0">
        <w:rPr>
          <w:sz w:val="28"/>
          <w:szCs w:val="28"/>
        </w:rPr>
        <w:t>податку на нерухоме майно, відмінне від земельної ділянки, сплачений юридичними особами, які є власниками об‘єктів нежитлової нерухомості  (18010400) на 200</w:t>
      </w:r>
      <w:r w:rsidR="00665778" w:rsidRPr="008C72C0">
        <w:rPr>
          <w:sz w:val="28"/>
          <w:szCs w:val="28"/>
        </w:rPr>
        <w:t xml:space="preserve"> </w:t>
      </w:r>
      <w:r w:rsidRPr="008C72C0">
        <w:rPr>
          <w:sz w:val="28"/>
          <w:szCs w:val="28"/>
        </w:rPr>
        <w:t>000 гр</w:t>
      </w:r>
      <w:r w:rsidR="00665778" w:rsidRPr="008C72C0">
        <w:rPr>
          <w:sz w:val="28"/>
          <w:szCs w:val="28"/>
        </w:rPr>
        <w:t>ивень</w:t>
      </w:r>
      <w:r w:rsidRPr="008C72C0">
        <w:rPr>
          <w:sz w:val="28"/>
          <w:szCs w:val="28"/>
        </w:rPr>
        <w:t>;</w:t>
      </w:r>
    </w:p>
    <w:p w14:paraId="3E2EDFFC" w14:textId="595FA0CA" w:rsidR="00722961" w:rsidRPr="008C72C0" w:rsidRDefault="00722961" w:rsidP="00665778">
      <w:pPr>
        <w:ind w:firstLine="284"/>
        <w:contextualSpacing/>
        <w:jc w:val="both"/>
        <w:rPr>
          <w:sz w:val="28"/>
          <w:szCs w:val="28"/>
        </w:rPr>
      </w:pPr>
      <w:r w:rsidRPr="008C72C0">
        <w:rPr>
          <w:sz w:val="28"/>
          <w:szCs w:val="28"/>
        </w:rPr>
        <w:t>земельно</w:t>
      </w:r>
      <w:r w:rsidR="00665778" w:rsidRPr="008C72C0">
        <w:rPr>
          <w:sz w:val="28"/>
          <w:szCs w:val="28"/>
        </w:rPr>
        <w:t>му</w:t>
      </w:r>
      <w:r w:rsidRPr="008C72C0">
        <w:rPr>
          <w:sz w:val="28"/>
          <w:szCs w:val="28"/>
        </w:rPr>
        <w:t xml:space="preserve"> податку з юридичних осіб  (18010500) на 1</w:t>
      </w:r>
      <w:r w:rsidR="00665778" w:rsidRPr="008C72C0">
        <w:rPr>
          <w:sz w:val="28"/>
          <w:szCs w:val="28"/>
        </w:rPr>
        <w:t xml:space="preserve"> </w:t>
      </w:r>
      <w:r w:rsidRPr="008C72C0">
        <w:rPr>
          <w:sz w:val="28"/>
          <w:szCs w:val="28"/>
        </w:rPr>
        <w:t>400</w:t>
      </w:r>
      <w:r w:rsidR="00665778" w:rsidRPr="008C72C0">
        <w:rPr>
          <w:sz w:val="28"/>
          <w:szCs w:val="28"/>
        </w:rPr>
        <w:t xml:space="preserve"> </w:t>
      </w:r>
      <w:r w:rsidRPr="008C72C0">
        <w:rPr>
          <w:sz w:val="28"/>
          <w:szCs w:val="28"/>
        </w:rPr>
        <w:t>000 гр</w:t>
      </w:r>
      <w:r w:rsidR="00665778" w:rsidRPr="008C72C0">
        <w:rPr>
          <w:sz w:val="28"/>
          <w:szCs w:val="28"/>
        </w:rPr>
        <w:t>ивень</w:t>
      </w:r>
      <w:r w:rsidRPr="008C72C0">
        <w:rPr>
          <w:sz w:val="28"/>
          <w:szCs w:val="28"/>
        </w:rPr>
        <w:t>;</w:t>
      </w:r>
    </w:p>
    <w:p w14:paraId="27538FAE" w14:textId="6100F87B" w:rsidR="00722961" w:rsidRPr="008C72C0" w:rsidRDefault="00722961" w:rsidP="00665778">
      <w:pPr>
        <w:ind w:firstLine="284"/>
        <w:contextualSpacing/>
        <w:jc w:val="both"/>
        <w:rPr>
          <w:sz w:val="28"/>
          <w:szCs w:val="28"/>
        </w:rPr>
      </w:pPr>
      <w:r w:rsidRPr="008C72C0">
        <w:rPr>
          <w:sz w:val="28"/>
          <w:szCs w:val="28"/>
        </w:rPr>
        <w:t>земельно</w:t>
      </w:r>
      <w:r w:rsidR="00665778" w:rsidRPr="008C72C0">
        <w:rPr>
          <w:sz w:val="28"/>
          <w:szCs w:val="28"/>
        </w:rPr>
        <w:t>му</w:t>
      </w:r>
      <w:r w:rsidRPr="008C72C0">
        <w:rPr>
          <w:sz w:val="28"/>
          <w:szCs w:val="28"/>
        </w:rPr>
        <w:t xml:space="preserve"> податку з фізичних осіб  (18010700) на 450</w:t>
      </w:r>
      <w:r w:rsidR="00665778" w:rsidRPr="008C72C0">
        <w:rPr>
          <w:sz w:val="28"/>
          <w:szCs w:val="28"/>
        </w:rPr>
        <w:t xml:space="preserve"> </w:t>
      </w:r>
      <w:r w:rsidRPr="008C72C0">
        <w:rPr>
          <w:sz w:val="28"/>
          <w:szCs w:val="28"/>
        </w:rPr>
        <w:t>000 гр</w:t>
      </w:r>
      <w:r w:rsidR="00665778" w:rsidRPr="008C72C0">
        <w:rPr>
          <w:sz w:val="28"/>
          <w:szCs w:val="28"/>
        </w:rPr>
        <w:t>ивень</w:t>
      </w:r>
      <w:r w:rsidRPr="008C72C0">
        <w:rPr>
          <w:sz w:val="28"/>
          <w:szCs w:val="28"/>
        </w:rPr>
        <w:t>;</w:t>
      </w:r>
    </w:p>
    <w:p w14:paraId="4BBBC47A" w14:textId="2A34F3C3" w:rsidR="00722961" w:rsidRPr="008C72C0" w:rsidRDefault="00722961" w:rsidP="00665778">
      <w:pPr>
        <w:ind w:firstLine="284"/>
        <w:contextualSpacing/>
        <w:jc w:val="both"/>
        <w:rPr>
          <w:sz w:val="28"/>
          <w:szCs w:val="28"/>
        </w:rPr>
      </w:pPr>
      <w:r w:rsidRPr="008C72C0">
        <w:rPr>
          <w:sz w:val="28"/>
          <w:szCs w:val="28"/>
        </w:rPr>
        <w:t>орендн</w:t>
      </w:r>
      <w:r w:rsidR="00665778" w:rsidRPr="008C72C0">
        <w:rPr>
          <w:sz w:val="28"/>
          <w:szCs w:val="28"/>
        </w:rPr>
        <w:t>ій</w:t>
      </w:r>
      <w:r w:rsidRPr="008C72C0">
        <w:rPr>
          <w:sz w:val="28"/>
          <w:szCs w:val="28"/>
        </w:rPr>
        <w:t xml:space="preserve"> плат</w:t>
      </w:r>
      <w:r w:rsidR="00665778" w:rsidRPr="008C72C0">
        <w:rPr>
          <w:sz w:val="28"/>
          <w:szCs w:val="28"/>
        </w:rPr>
        <w:t>і</w:t>
      </w:r>
      <w:r w:rsidRPr="008C72C0">
        <w:rPr>
          <w:sz w:val="28"/>
          <w:szCs w:val="28"/>
        </w:rPr>
        <w:t xml:space="preserve"> з фізичних осіб (18010900) на 250</w:t>
      </w:r>
      <w:r w:rsidR="00665778" w:rsidRPr="008C72C0">
        <w:rPr>
          <w:sz w:val="28"/>
          <w:szCs w:val="28"/>
        </w:rPr>
        <w:t xml:space="preserve"> </w:t>
      </w:r>
      <w:r w:rsidRPr="008C72C0">
        <w:rPr>
          <w:sz w:val="28"/>
          <w:szCs w:val="28"/>
        </w:rPr>
        <w:t>000 гр</w:t>
      </w:r>
      <w:r w:rsidR="00665778" w:rsidRPr="008C72C0">
        <w:rPr>
          <w:sz w:val="28"/>
          <w:szCs w:val="28"/>
        </w:rPr>
        <w:t>ивень</w:t>
      </w:r>
      <w:r w:rsidRPr="008C72C0">
        <w:rPr>
          <w:sz w:val="28"/>
          <w:szCs w:val="28"/>
        </w:rPr>
        <w:t>;</w:t>
      </w:r>
    </w:p>
    <w:p w14:paraId="7D6D53FC" w14:textId="6D825AF3" w:rsidR="00722961" w:rsidRPr="008C72C0" w:rsidRDefault="00722961" w:rsidP="00665778">
      <w:pPr>
        <w:ind w:firstLine="284"/>
        <w:contextualSpacing/>
        <w:jc w:val="both"/>
        <w:rPr>
          <w:sz w:val="28"/>
          <w:szCs w:val="28"/>
        </w:rPr>
      </w:pPr>
      <w:r w:rsidRPr="008C72C0">
        <w:rPr>
          <w:sz w:val="28"/>
          <w:szCs w:val="28"/>
        </w:rPr>
        <w:t>транспортно</w:t>
      </w:r>
      <w:r w:rsidR="00665778" w:rsidRPr="008C72C0">
        <w:rPr>
          <w:sz w:val="28"/>
          <w:szCs w:val="28"/>
        </w:rPr>
        <w:t>му</w:t>
      </w:r>
      <w:r w:rsidRPr="008C72C0">
        <w:rPr>
          <w:sz w:val="28"/>
          <w:szCs w:val="28"/>
        </w:rPr>
        <w:t xml:space="preserve"> податку з фізичних осіб (18011000) на 13</w:t>
      </w:r>
      <w:r w:rsidR="00665778" w:rsidRPr="008C72C0">
        <w:rPr>
          <w:sz w:val="28"/>
          <w:szCs w:val="28"/>
        </w:rPr>
        <w:t xml:space="preserve"> </w:t>
      </w:r>
      <w:r w:rsidRPr="008C72C0">
        <w:rPr>
          <w:sz w:val="28"/>
          <w:szCs w:val="28"/>
        </w:rPr>
        <w:t>000 гр</w:t>
      </w:r>
      <w:r w:rsidR="00665778" w:rsidRPr="008C72C0">
        <w:rPr>
          <w:sz w:val="28"/>
          <w:szCs w:val="28"/>
        </w:rPr>
        <w:t>ивень</w:t>
      </w:r>
      <w:r w:rsidRPr="008C72C0">
        <w:rPr>
          <w:sz w:val="28"/>
          <w:szCs w:val="28"/>
        </w:rPr>
        <w:t>;</w:t>
      </w:r>
    </w:p>
    <w:p w14:paraId="663BD851" w14:textId="61EF6F17" w:rsidR="00722961" w:rsidRPr="008C72C0" w:rsidRDefault="00722961" w:rsidP="00665778">
      <w:pPr>
        <w:ind w:firstLine="284"/>
        <w:contextualSpacing/>
        <w:jc w:val="both"/>
        <w:rPr>
          <w:sz w:val="28"/>
          <w:szCs w:val="28"/>
        </w:rPr>
      </w:pPr>
      <w:r w:rsidRPr="008C72C0">
        <w:rPr>
          <w:sz w:val="28"/>
          <w:szCs w:val="28"/>
        </w:rPr>
        <w:t>єдино</w:t>
      </w:r>
      <w:r w:rsidR="00665778" w:rsidRPr="008C72C0">
        <w:rPr>
          <w:sz w:val="28"/>
          <w:szCs w:val="28"/>
        </w:rPr>
        <w:t>му</w:t>
      </w:r>
      <w:r w:rsidRPr="008C72C0">
        <w:rPr>
          <w:sz w:val="28"/>
          <w:szCs w:val="28"/>
        </w:rPr>
        <w:t xml:space="preserve"> податку з юридичних осіб (18050300) на 220</w:t>
      </w:r>
      <w:r w:rsidR="00665778" w:rsidRPr="008C72C0">
        <w:rPr>
          <w:sz w:val="28"/>
          <w:szCs w:val="28"/>
        </w:rPr>
        <w:t xml:space="preserve"> </w:t>
      </w:r>
      <w:r w:rsidRPr="008C72C0">
        <w:rPr>
          <w:sz w:val="28"/>
          <w:szCs w:val="28"/>
        </w:rPr>
        <w:t>000 гр</w:t>
      </w:r>
      <w:r w:rsidR="00665778" w:rsidRPr="008C72C0">
        <w:rPr>
          <w:sz w:val="28"/>
          <w:szCs w:val="28"/>
        </w:rPr>
        <w:t>ивень</w:t>
      </w:r>
      <w:r w:rsidRPr="008C72C0">
        <w:rPr>
          <w:sz w:val="28"/>
          <w:szCs w:val="28"/>
        </w:rPr>
        <w:t>;</w:t>
      </w:r>
    </w:p>
    <w:p w14:paraId="20E67950" w14:textId="7C78F649" w:rsidR="00722961" w:rsidRPr="008C72C0" w:rsidRDefault="00722961" w:rsidP="00665778">
      <w:pPr>
        <w:ind w:firstLine="284"/>
        <w:contextualSpacing/>
        <w:jc w:val="both"/>
        <w:rPr>
          <w:sz w:val="28"/>
          <w:szCs w:val="28"/>
        </w:rPr>
      </w:pPr>
      <w:r w:rsidRPr="008C72C0">
        <w:rPr>
          <w:sz w:val="28"/>
          <w:szCs w:val="28"/>
        </w:rPr>
        <w:t>єдино</w:t>
      </w:r>
      <w:r w:rsidR="00665778" w:rsidRPr="008C72C0">
        <w:rPr>
          <w:sz w:val="28"/>
          <w:szCs w:val="28"/>
        </w:rPr>
        <w:t>му</w:t>
      </w:r>
      <w:r w:rsidRPr="008C72C0">
        <w:rPr>
          <w:sz w:val="28"/>
          <w:szCs w:val="28"/>
        </w:rPr>
        <w:t xml:space="preserve"> податку з фізичних осіб (18050400) на 1</w:t>
      </w:r>
      <w:r w:rsidR="00665778" w:rsidRPr="008C72C0">
        <w:rPr>
          <w:sz w:val="28"/>
          <w:szCs w:val="28"/>
        </w:rPr>
        <w:t xml:space="preserve"> </w:t>
      </w:r>
      <w:r w:rsidRPr="008C72C0">
        <w:rPr>
          <w:sz w:val="28"/>
          <w:szCs w:val="28"/>
        </w:rPr>
        <w:t>400</w:t>
      </w:r>
      <w:r w:rsidR="00665778" w:rsidRPr="008C72C0">
        <w:rPr>
          <w:sz w:val="28"/>
          <w:szCs w:val="28"/>
        </w:rPr>
        <w:t xml:space="preserve"> </w:t>
      </w:r>
      <w:r w:rsidRPr="008C72C0">
        <w:rPr>
          <w:sz w:val="28"/>
          <w:szCs w:val="28"/>
        </w:rPr>
        <w:t>000 грн</w:t>
      </w:r>
    </w:p>
    <w:p w14:paraId="44C8BC64" w14:textId="11FF8DE8" w:rsidR="00722961" w:rsidRPr="008C72C0" w:rsidRDefault="00722961" w:rsidP="00665778">
      <w:pPr>
        <w:ind w:firstLine="284"/>
        <w:contextualSpacing/>
        <w:jc w:val="both"/>
        <w:rPr>
          <w:sz w:val="28"/>
          <w:szCs w:val="28"/>
        </w:rPr>
      </w:pPr>
      <w:r w:rsidRPr="008C72C0">
        <w:rPr>
          <w:sz w:val="28"/>
          <w:szCs w:val="28"/>
        </w:rPr>
        <w:t>плат</w:t>
      </w:r>
      <w:r w:rsidR="00665778" w:rsidRPr="008C72C0">
        <w:rPr>
          <w:sz w:val="28"/>
          <w:szCs w:val="28"/>
        </w:rPr>
        <w:t>і</w:t>
      </w:r>
      <w:r w:rsidRPr="008C72C0">
        <w:rPr>
          <w:sz w:val="28"/>
          <w:szCs w:val="28"/>
        </w:rPr>
        <w:t xml:space="preserve"> за надання інших адміністративних послуг (22012500)</w:t>
      </w:r>
      <w:r w:rsidR="00665778" w:rsidRPr="008C72C0">
        <w:rPr>
          <w:sz w:val="28"/>
          <w:szCs w:val="28"/>
        </w:rPr>
        <w:t xml:space="preserve"> </w:t>
      </w:r>
      <w:r w:rsidRPr="008C72C0">
        <w:rPr>
          <w:sz w:val="28"/>
          <w:szCs w:val="28"/>
        </w:rPr>
        <w:t>на 200</w:t>
      </w:r>
      <w:r w:rsidR="00B3655E" w:rsidRPr="008C72C0">
        <w:rPr>
          <w:sz w:val="28"/>
          <w:szCs w:val="28"/>
        </w:rPr>
        <w:t xml:space="preserve"> </w:t>
      </w:r>
      <w:r w:rsidRPr="008C72C0">
        <w:rPr>
          <w:sz w:val="28"/>
          <w:szCs w:val="28"/>
        </w:rPr>
        <w:t>000 гривень.</w:t>
      </w:r>
    </w:p>
    <w:p w14:paraId="7787F893" w14:textId="61D5AF46" w:rsidR="00766A86" w:rsidRPr="008C72C0" w:rsidRDefault="00766A86" w:rsidP="00766A86">
      <w:pPr>
        <w:tabs>
          <w:tab w:val="left" w:pos="741"/>
        </w:tabs>
        <w:ind w:firstLine="567"/>
        <w:jc w:val="both"/>
        <w:rPr>
          <w:sz w:val="28"/>
          <w:szCs w:val="28"/>
        </w:rPr>
      </w:pPr>
      <w:r w:rsidRPr="008C72C0">
        <w:rPr>
          <w:sz w:val="28"/>
          <w:szCs w:val="28"/>
        </w:rPr>
        <w:t xml:space="preserve">За рахунок перевиконання дохідної частини бюджету, на лист Управління капітального будівництва та житлово-комунального господарства виконавчого комітету міської ради від 25.11.2024 року №220, додатково виділяються кошти на проведення поточного ремонту вулиці Володимирська (від </w:t>
      </w:r>
      <w:proofErr w:type="spellStart"/>
      <w:r w:rsidRPr="008C72C0">
        <w:rPr>
          <w:sz w:val="28"/>
          <w:szCs w:val="28"/>
        </w:rPr>
        <w:t>вул.Варшавська</w:t>
      </w:r>
      <w:proofErr w:type="spellEnd"/>
      <w:r w:rsidRPr="008C72C0">
        <w:rPr>
          <w:sz w:val="28"/>
          <w:szCs w:val="28"/>
        </w:rPr>
        <w:t xml:space="preserve"> до МРЕО) в сумі1 904 595 гривень.</w:t>
      </w:r>
    </w:p>
    <w:p w14:paraId="0FD8C061" w14:textId="77777777" w:rsidR="00C40258" w:rsidRPr="008C72C0" w:rsidRDefault="00C40258" w:rsidP="005E2AD9">
      <w:pPr>
        <w:ind w:firstLine="567"/>
        <w:contextualSpacing/>
        <w:jc w:val="both"/>
        <w:rPr>
          <w:sz w:val="28"/>
          <w:szCs w:val="28"/>
        </w:rPr>
      </w:pPr>
    </w:p>
    <w:p w14:paraId="23C2160D" w14:textId="77777777" w:rsidR="003B5B1B" w:rsidRPr="008C72C0" w:rsidRDefault="00291454" w:rsidP="005E2AD9">
      <w:pPr>
        <w:ind w:firstLine="567"/>
        <w:contextualSpacing/>
        <w:jc w:val="both"/>
        <w:rPr>
          <w:sz w:val="28"/>
          <w:szCs w:val="28"/>
        </w:rPr>
      </w:pPr>
      <w:r w:rsidRPr="008C72C0">
        <w:rPr>
          <w:sz w:val="28"/>
          <w:szCs w:val="28"/>
        </w:rPr>
        <w:t>Для забезпечення  уточнення показників видатків, на які не були забезпечені асигнуваннями, знімаються призначення з окремих об’єктів</w:t>
      </w:r>
      <w:r w:rsidR="003B5B1B" w:rsidRPr="008C72C0">
        <w:rPr>
          <w:sz w:val="28"/>
          <w:szCs w:val="28"/>
        </w:rPr>
        <w:t>, роботи по яких в силу різних факторів проведені до кінця року не будуть.</w:t>
      </w:r>
    </w:p>
    <w:p w14:paraId="7DF93EDB" w14:textId="12921CEC" w:rsidR="00291454" w:rsidRPr="008C72C0" w:rsidRDefault="003B5B1B" w:rsidP="005E2AD9">
      <w:pPr>
        <w:ind w:firstLine="567"/>
        <w:contextualSpacing/>
        <w:jc w:val="both"/>
        <w:rPr>
          <w:sz w:val="28"/>
          <w:szCs w:val="28"/>
        </w:rPr>
      </w:pPr>
      <w:r w:rsidRPr="008C72C0">
        <w:rPr>
          <w:sz w:val="28"/>
          <w:szCs w:val="28"/>
        </w:rPr>
        <w:t>Так, зменшуються видатки по закладах управління освіти,</w:t>
      </w:r>
      <w:r w:rsidR="00291454" w:rsidRPr="008C72C0">
        <w:rPr>
          <w:sz w:val="28"/>
          <w:szCs w:val="28"/>
        </w:rPr>
        <w:t xml:space="preserve"> </w:t>
      </w:r>
      <w:r w:rsidRPr="008C72C0">
        <w:rPr>
          <w:sz w:val="28"/>
          <w:szCs w:val="28"/>
        </w:rPr>
        <w:t xml:space="preserve">зокрема по об’єктах: </w:t>
      </w:r>
    </w:p>
    <w:p w14:paraId="7554A527" w14:textId="3CBF5CB1" w:rsidR="00BC1CAD" w:rsidRPr="008C72C0" w:rsidRDefault="00BC1CAD" w:rsidP="00BC1CAD">
      <w:pPr>
        <w:contextualSpacing/>
        <w:jc w:val="both"/>
        <w:rPr>
          <w:sz w:val="28"/>
          <w:szCs w:val="28"/>
        </w:rPr>
      </w:pPr>
      <w:r w:rsidRPr="008C72C0">
        <w:rPr>
          <w:sz w:val="28"/>
          <w:szCs w:val="28"/>
        </w:rPr>
        <w:t>Поточний ремонт прибудинкових територій дитячих дошкільних закладів – 1 000 000 гривень;</w:t>
      </w:r>
    </w:p>
    <w:p w14:paraId="1E468717" w14:textId="234FBABD" w:rsidR="003B5B1B" w:rsidRPr="008C72C0" w:rsidRDefault="003B5B1B" w:rsidP="003B5B1B">
      <w:pPr>
        <w:contextualSpacing/>
        <w:jc w:val="both"/>
        <w:rPr>
          <w:sz w:val="28"/>
          <w:szCs w:val="28"/>
        </w:rPr>
      </w:pPr>
      <w:r w:rsidRPr="008C72C0">
        <w:rPr>
          <w:sz w:val="28"/>
          <w:szCs w:val="28"/>
        </w:rPr>
        <w:lastRenderedPageBreak/>
        <w:t>Капітальний ремонт частини підвального приміщення під укриття Ліцею №11 по вул. Заводська, 31 в м. Ковелі Волинської області – 100 000 гривень;</w:t>
      </w:r>
    </w:p>
    <w:p w14:paraId="5ED07CC3" w14:textId="0FD57180" w:rsidR="003B5B1B" w:rsidRPr="008C72C0" w:rsidRDefault="003B5B1B" w:rsidP="003B5B1B">
      <w:pPr>
        <w:contextualSpacing/>
        <w:jc w:val="both"/>
        <w:rPr>
          <w:sz w:val="28"/>
          <w:szCs w:val="28"/>
        </w:rPr>
      </w:pPr>
      <w:r w:rsidRPr="008C72C0">
        <w:rPr>
          <w:sz w:val="28"/>
          <w:szCs w:val="28"/>
        </w:rPr>
        <w:t>Облаштування системи вентиляції в підвальних приміщеннях закладів дошкільної освіти – 680 000 гривень;</w:t>
      </w:r>
    </w:p>
    <w:p w14:paraId="0512A8C5" w14:textId="751785F9" w:rsidR="003B5B1B" w:rsidRPr="008C72C0" w:rsidRDefault="003B5B1B" w:rsidP="003B5B1B">
      <w:pPr>
        <w:contextualSpacing/>
        <w:jc w:val="both"/>
        <w:rPr>
          <w:sz w:val="28"/>
          <w:szCs w:val="28"/>
        </w:rPr>
      </w:pPr>
      <w:r w:rsidRPr="008C72C0">
        <w:rPr>
          <w:sz w:val="28"/>
          <w:szCs w:val="28"/>
        </w:rPr>
        <w:t xml:space="preserve">Співфінансування заходів, що реалізуються за рахунок субвенції з державного бюджету на капітальний ремонт харчоблоку закладу загальної середньої освіти "Ліцей </w:t>
      </w:r>
      <w:r w:rsidR="006D74E2" w:rsidRPr="008C72C0">
        <w:rPr>
          <w:sz w:val="28"/>
          <w:szCs w:val="28"/>
        </w:rPr>
        <w:t xml:space="preserve"> </w:t>
      </w:r>
      <w:r w:rsidRPr="008C72C0">
        <w:rPr>
          <w:sz w:val="28"/>
          <w:szCs w:val="28"/>
        </w:rPr>
        <w:t>№1</w:t>
      </w:r>
      <w:r w:rsidR="006D74E2" w:rsidRPr="008C72C0">
        <w:rPr>
          <w:sz w:val="28"/>
          <w:szCs w:val="28"/>
        </w:rPr>
        <w:t xml:space="preserve"> </w:t>
      </w:r>
      <w:r w:rsidRPr="008C72C0">
        <w:rPr>
          <w:sz w:val="28"/>
          <w:szCs w:val="28"/>
        </w:rPr>
        <w:t xml:space="preserve"> м. Ковеля" </w:t>
      </w:r>
      <w:r w:rsidR="006D74E2" w:rsidRPr="008C72C0">
        <w:rPr>
          <w:sz w:val="28"/>
          <w:szCs w:val="28"/>
        </w:rPr>
        <w:t xml:space="preserve"> </w:t>
      </w:r>
      <w:r w:rsidRPr="008C72C0">
        <w:rPr>
          <w:sz w:val="28"/>
          <w:szCs w:val="28"/>
        </w:rPr>
        <w:t>вул.Незалежності,29 в м. Ковелі Волинської області – 471 981 гривень</w:t>
      </w:r>
      <w:r w:rsidR="001A10EA" w:rsidRPr="008C72C0">
        <w:rPr>
          <w:sz w:val="28"/>
          <w:szCs w:val="28"/>
        </w:rPr>
        <w:t>;</w:t>
      </w:r>
    </w:p>
    <w:p w14:paraId="5E25E920" w14:textId="258C1A24" w:rsidR="001A10EA" w:rsidRPr="008C72C0" w:rsidRDefault="001A10EA" w:rsidP="003B5B1B">
      <w:pPr>
        <w:contextualSpacing/>
        <w:jc w:val="both"/>
        <w:rPr>
          <w:sz w:val="28"/>
          <w:szCs w:val="28"/>
        </w:rPr>
      </w:pPr>
      <w:r w:rsidRPr="008C72C0">
        <w:rPr>
          <w:sz w:val="28"/>
          <w:szCs w:val="28"/>
        </w:rPr>
        <w:t>Харчування дітей в школах – 1 000 000 гривень.</w:t>
      </w:r>
    </w:p>
    <w:p w14:paraId="77E6F15D" w14:textId="64ECF438" w:rsidR="003D0B4A" w:rsidRPr="008C72C0" w:rsidRDefault="003D0B4A" w:rsidP="003D0B4A">
      <w:pPr>
        <w:ind w:firstLine="567"/>
        <w:contextualSpacing/>
        <w:jc w:val="both"/>
        <w:rPr>
          <w:sz w:val="28"/>
          <w:szCs w:val="28"/>
        </w:rPr>
      </w:pPr>
      <w:r w:rsidRPr="008C72C0">
        <w:rPr>
          <w:sz w:val="28"/>
          <w:szCs w:val="28"/>
        </w:rPr>
        <w:t>Знімаються призначення на обслуговування боргу, в сумі 150 080 гривень, в зв’язку з тим, що до кінця поточного бюджетного періоду кошти позики не надійдуть.</w:t>
      </w:r>
    </w:p>
    <w:p w14:paraId="5F540327" w14:textId="72D1FE7F" w:rsidR="00DC3C69" w:rsidRPr="008C72C0" w:rsidRDefault="00F25307" w:rsidP="00F25307">
      <w:pPr>
        <w:ind w:firstLine="567"/>
        <w:contextualSpacing/>
        <w:jc w:val="both"/>
        <w:rPr>
          <w:sz w:val="28"/>
          <w:szCs w:val="28"/>
        </w:rPr>
      </w:pPr>
      <w:r w:rsidRPr="008C72C0">
        <w:rPr>
          <w:sz w:val="28"/>
          <w:szCs w:val="28"/>
        </w:rPr>
        <w:t>Також знімається економія коштів по оплаті за теплопостачання по виконавчому комітету міської ради в сумі 296 000 гривень.</w:t>
      </w:r>
    </w:p>
    <w:p w14:paraId="673CF0AB" w14:textId="77777777" w:rsidR="00CD02E3" w:rsidRPr="008C72C0" w:rsidRDefault="00CD02E3" w:rsidP="00F25307">
      <w:pPr>
        <w:ind w:firstLine="567"/>
        <w:contextualSpacing/>
        <w:jc w:val="both"/>
        <w:rPr>
          <w:sz w:val="28"/>
          <w:szCs w:val="28"/>
        </w:rPr>
      </w:pPr>
      <w:r w:rsidRPr="008C72C0">
        <w:rPr>
          <w:sz w:val="28"/>
          <w:szCs w:val="28"/>
        </w:rPr>
        <w:t>По закладах Управління культури, молоді, спорту та туризму виконавчого комітету міської ради зменшуються асигнування в зв’язку з економією по заробітній платі а також по об’єктах, роботи по яких провести до кінця року не являється можливим:</w:t>
      </w:r>
    </w:p>
    <w:p w14:paraId="605F411C" w14:textId="70E5C7C3" w:rsidR="00CD02E3" w:rsidRPr="008C72C0" w:rsidRDefault="00CD02E3" w:rsidP="00CD02E3">
      <w:pPr>
        <w:contextualSpacing/>
        <w:jc w:val="both"/>
        <w:rPr>
          <w:sz w:val="28"/>
          <w:szCs w:val="28"/>
        </w:rPr>
      </w:pPr>
      <w:r w:rsidRPr="008C72C0">
        <w:rPr>
          <w:sz w:val="28"/>
          <w:szCs w:val="28"/>
        </w:rPr>
        <w:t xml:space="preserve"> </w:t>
      </w:r>
      <w:r w:rsidR="00023A09" w:rsidRPr="008C72C0">
        <w:rPr>
          <w:sz w:val="28"/>
          <w:szCs w:val="28"/>
        </w:rPr>
        <w:t xml:space="preserve">Капітальний ремонт системи рециркуляції великої та малої чаші басейнів КЗ "КДЮСШ </w:t>
      </w:r>
      <w:proofErr w:type="spellStart"/>
      <w:r w:rsidR="00023A09" w:rsidRPr="008C72C0">
        <w:rPr>
          <w:sz w:val="28"/>
          <w:szCs w:val="28"/>
        </w:rPr>
        <w:t>ім.Є.Кондратовича</w:t>
      </w:r>
      <w:proofErr w:type="spellEnd"/>
      <w:r w:rsidR="00023A09" w:rsidRPr="008C72C0">
        <w:rPr>
          <w:sz w:val="28"/>
          <w:szCs w:val="28"/>
        </w:rPr>
        <w:t>" – 504 237 гривень;</w:t>
      </w:r>
    </w:p>
    <w:p w14:paraId="7D552127" w14:textId="024A75C1" w:rsidR="00023A09" w:rsidRPr="008C72C0" w:rsidRDefault="00023A09" w:rsidP="00CD02E3">
      <w:pPr>
        <w:contextualSpacing/>
        <w:jc w:val="both"/>
        <w:rPr>
          <w:sz w:val="28"/>
          <w:szCs w:val="28"/>
        </w:rPr>
      </w:pPr>
      <w:r w:rsidRPr="008C72C0">
        <w:rPr>
          <w:sz w:val="28"/>
          <w:szCs w:val="28"/>
        </w:rPr>
        <w:t xml:space="preserve">Реконструкція інженерних мереж комунального закладу "Комплексна дитячо-юнацька спортивна школа імені </w:t>
      </w:r>
      <w:proofErr w:type="spellStart"/>
      <w:r w:rsidRPr="008C72C0">
        <w:rPr>
          <w:sz w:val="28"/>
          <w:szCs w:val="28"/>
        </w:rPr>
        <w:t>Є.Кондратовича</w:t>
      </w:r>
      <w:proofErr w:type="spellEnd"/>
      <w:r w:rsidRPr="008C72C0">
        <w:rPr>
          <w:sz w:val="28"/>
          <w:szCs w:val="28"/>
        </w:rPr>
        <w:t xml:space="preserve">" на бульварі Л.Українки,9 в </w:t>
      </w:r>
      <w:proofErr w:type="spellStart"/>
      <w:r w:rsidRPr="008C72C0">
        <w:rPr>
          <w:sz w:val="28"/>
          <w:szCs w:val="28"/>
        </w:rPr>
        <w:t>м.Ковель</w:t>
      </w:r>
      <w:proofErr w:type="spellEnd"/>
      <w:r w:rsidRPr="008C72C0">
        <w:rPr>
          <w:sz w:val="28"/>
          <w:szCs w:val="28"/>
        </w:rPr>
        <w:t xml:space="preserve"> Волинської області – 17 741 гривень;</w:t>
      </w:r>
    </w:p>
    <w:p w14:paraId="35F27B32" w14:textId="3D3E3FC4" w:rsidR="00023A09" w:rsidRPr="008C72C0" w:rsidRDefault="00023A09" w:rsidP="00CD02E3">
      <w:pPr>
        <w:contextualSpacing/>
        <w:jc w:val="both"/>
        <w:rPr>
          <w:sz w:val="28"/>
          <w:szCs w:val="28"/>
        </w:rPr>
      </w:pPr>
      <w:r w:rsidRPr="008C72C0">
        <w:rPr>
          <w:sz w:val="28"/>
          <w:szCs w:val="28"/>
        </w:rPr>
        <w:t>Оплата теплопостачання по музею – 20 000 гривень;</w:t>
      </w:r>
    </w:p>
    <w:p w14:paraId="0D670749" w14:textId="10C30D8D" w:rsidR="00023A09" w:rsidRPr="008C72C0" w:rsidRDefault="00023A09" w:rsidP="00CD02E3">
      <w:pPr>
        <w:contextualSpacing/>
        <w:jc w:val="both"/>
        <w:rPr>
          <w:sz w:val="28"/>
          <w:szCs w:val="28"/>
        </w:rPr>
      </w:pPr>
      <w:r w:rsidRPr="008C72C0">
        <w:rPr>
          <w:sz w:val="28"/>
          <w:szCs w:val="28"/>
        </w:rPr>
        <w:t>Оплата за газопостачання в приміщенні управління – 50 000 гривень;</w:t>
      </w:r>
    </w:p>
    <w:p w14:paraId="574EED38" w14:textId="34666C5B" w:rsidR="00023A09" w:rsidRPr="008C72C0" w:rsidRDefault="00023A09" w:rsidP="00CD02E3">
      <w:pPr>
        <w:contextualSpacing/>
        <w:jc w:val="both"/>
        <w:rPr>
          <w:sz w:val="28"/>
          <w:szCs w:val="28"/>
        </w:rPr>
      </w:pPr>
      <w:r w:rsidRPr="008C72C0">
        <w:rPr>
          <w:sz w:val="28"/>
          <w:szCs w:val="28"/>
        </w:rPr>
        <w:t xml:space="preserve">Заробітна плата по комунальному закладу "Комплексна дитячо-юнацька спортивна школа імені </w:t>
      </w:r>
      <w:proofErr w:type="spellStart"/>
      <w:r w:rsidRPr="008C72C0">
        <w:rPr>
          <w:sz w:val="28"/>
          <w:szCs w:val="28"/>
        </w:rPr>
        <w:t>Є.Кондратовича</w:t>
      </w:r>
      <w:proofErr w:type="spellEnd"/>
      <w:r w:rsidRPr="008C72C0">
        <w:rPr>
          <w:sz w:val="28"/>
          <w:szCs w:val="28"/>
        </w:rPr>
        <w:t>" – 500 000 гривень</w:t>
      </w:r>
      <w:r w:rsidR="00803960" w:rsidRPr="008C72C0">
        <w:rPr>
          <w:sz w:val="28"/>
          <w:szCs w:val="28"/>
        </w:rPr>
        <w:t>, бібліотеках – 120 000 гривень, школах естетичного виховання – 1 440 000 гривень, центру “Спорт для всіх” – 410 000 гривень</w:t>
      </w:r>
      <w:r w:rsidRPr="008C72C0">
        <w:rPr>
          <w:sz w:val="28"/>
          <w:szCs w:val="28"/>
        </w:rPr>
        <w:t>;</w:t>
      </w:r>
    </w:p>
    <w:p w14:paraId="032866F2" w14:textId="587E0FD6" w:rsidR="00BC1CAD" w:rsidRPr="008C72C0" w:rsidRDefault="00BC1CAD" w:rsidP="00BC1CAD">
      <w:pPr>
        <w:ind w:firstLine="567"/>
        <w:contextualSpacing/>
        <w:jc w:val="both"/>
        <w:rPr>
          <w:sz w:val="28"/>
          <w:szCs w:val="28"/>
        </w:rPr>
      </w:pPr>
      <w:r w:rsidRPr="008C72C0">
        <w:rPr>
          <w:sz w:val="28"/>
          <w:szCs w:val="28"/>
        </w:rPr>
        <w:t>Зменшується обсяг резервного фонду бюджету громади на 1 000 000 гривень.</w:t>
      </w:r>
    </w:p>
    <w:p w14:paraId="6E36CADF" w14:textId="0D431376" w:rsidR="00023A09" w:rsidRPr="008C72C0" w:rsidRDefault="00023A09" w:rsidP="00CD02E3">
      <w:pPr>
        <w:contextualSpacing/>
        <w:jc w:val="both"/>
        <w:rPr>
          <w:sz w:val="28"/>
          <w:szCs w:val="28"/>
        </w:rPr>
      </w:pPr>
    </w:p>
    <w:p w14:paraId="53C2BC12" w14:textId="62443637" w:rsidR="00A76145" w:rsidRPr="008C72C0" w:rsidRDefault="00A76145" w:rsidP="00A76145">
      <w:pPr>
        <w:ind w:firstLine="567"/>
        <w:contextualSpacing/>
        <w:jc w:val="both"/>
        <w:rPr>
          <w:sz w:val="28"/>
          <w:szCs w:val="28"/>
        </w:rPr>
      </w:pPr>
      <w:r w:rsidRPr="008C72C0">
        <w:rPr>
          <w:sz w:val="28"/>
          <w:szCs w:val="28"/>
        </w:rPr>
        <w:t xml:space="preserve">Частина коштів, в сумі </w:t>
      </w:r>
      <w:r w:rsidR="00CA635E" w:rsidRPr="008C72C0">
        <w:rPr>
          <w:sz w:val="28"/>
          <w:szCs w:val="28"/>
        </w:rPr>
        <w:t>258 310</w:t>
      </w:r>
      <w:r w:rsidRPr="008C72C0">
        <w:rPr>
          <w:sz w:val="28"/>
          <w:szCs w:val="28"/>
        </w:rPr>
        <w:t xml:space="preserve"> гривень</w:t>
      </w:r>
      <w:r w:rsidR="00CA635E" w:rsidRPr="008C72C0">
        <w:rPr>
          <w:sz w:val="28"/>
          <w:szCs w:val="28"/>
        </w:rPr>
        <w:t>,</w:t>
      </w:r>
      <w:r w:rsidRPr="008C72C0">
        <w:rPr>
          <w:sz w:val="28"/>
          <w:szCs w:val="28"/>
        </w:rPr>
        <w:t xml:space="preserve"> передбачених на проведення поточних ремонтів прибудинкових територій закладів дошкільної освіти, на пропозицію </w:t>
      </w:r>
      <w:r w:rsidRPr="008C72C0">
        <w:rPr>
          <w:i/>
          <w:iCs/>
          <w:sz w:val="28"/>
          <w:szCs w:val="28"/>
        </w:rPr>
        <w:t>Управління освіти виконавчого комітету</w:t>
      </w:r>
      <w:r w:rsidRPr="008C72C0">
        <w:rPr>
          <w:sz w:val="28"/>
          <w:szCs w:val="28"/>
        </w:rPr>
        <w:t xml:space="preserve"> від 28.11.2024 року №01-19/1223</w:t>
      </w:r>
      <w:r w:rsidR="00C36D94" w:rsidRPr="008C72C0">
        <w:rPr>
          <w:sz w:val="28"/>
          <w:szCs w:val="28"/>
        </w:rPr>
        <w:t xml:space="preserve"> та від 02.12.2024 року №01-19/1228</w:t>
      </w:r>
      <w:r w:rsidRPr="008C72C0">
        <w:rPr>
          <w:sz w:val="28"/>
          <w:szCs w:val="28"/>
        </w:rPr>
        <w:t xml:space="preserve"> перенос</w:t>
      </w:r>
      <w:r w:rsidR="003F7634" w:rsidRPr="008C72C0">
        <w:rPr>
          <w:sz w:val="28"/>
          <w:szCs w:val="28"/>
        </w:rPr>
        <w:t>и</w:t>
      </w:r>
      <w:r w:rsidRPr="008C72C0">
        <w:rPr>
          <w:sz w:val="28"/>
          <w:szCs w:val="28"/>
        </w:rPr>
        <w:t xml:space="preserve">ться на здійснення капітальних видатків по придбанню побутової посудомийної машини для Ліцею №3 </w:t>
      </w:r>
      <w:proofErr w:type="spellStart"/>
      <w:r w:rsidRPr="008C72C0">
        <w:rPr>
          <w:sz w:val="28"/>
          <w:szCs w:val="28"/>
        </w:rPr>
        <w:t>ім.Лесі</w:t>
      </w:r>
      <w:proofErr w:type="spellEnd"/>
      <w:r w:rsidRPr="008C72C0">
        <w:rPr>
          <w:sz w:val="28"/>
          <w:szCs w:val="28"/>
        </w:rPr>
        <w:t xml:space="preserve"> Українки</w:t>
      </w:r>
      <w:r w:rsidR="00B91407" w:rsidRPr="008C72C0">
        <w:rPr>
          <w:sz w:val="28"/>
          <w:szCs w:val="28"/>
        </w:rPr>
        <w:t xml:space="preserve"> в сумі 100 000 гривень</w:t>
      </w:r>
      <w:r w:rsidR="003F7634" w:rsidRPr="008C72C0">
        <w:rPr>
          <w:sz w:val="28"/>
          <w:szCs w:val="28"/>
        </w:rPr>
        <w:t xml:space="preserve">, </w:t>
      </w:r>
      <w:r w:rsidR="00CA635E" w:rsidRPr="008C72C0">
        <w:rPr>
          <w:sz w:val="28"/>
          <w:szCs w:val="28"/>
        </w:rPr>
        <w:t xml:space="preserve">придбанню лічильника тепла і води для ліцею №3 </w:t>
      </w:r>
      <w:proofErr w:type="spellStart"/>
      <w:r w:rsidR="00CA635E" w:rsidRPr="008C72C0">
        <w:rPr>
          <w:sz w:val="28"/>
          <w:szCs w:val="28"/>
        </w:rPr>
        <w:t>ім.Лесі</w:t>
      </w:r>
      <w:proofErr w:type="spellEnd"/>
      <w:r w:rsidR="00CA635E" w:rsidRPr="008C72C0">
        <w:rPr>
          <w:sz w:val="28"/>
          <w:szCs w:val="28"/>
        </w:rPr>
        <w:t xml:space="preserve"> Українки – 108 310 гривень, та поточних видатків </w:t>
      </w:r>
      <w:r w:rsidR="003F7634" w:rsidRPr="008C72C0">
        <w:rPr>
          <w:sz w:val="28"/>
          <w:szCs w:val="28"/>
        </w:rPr>
        <w:t>н</w:t>
      </w:r>
      <w:r w:rsidR="00B91407" w:rsidRPr="008C72C0">
        <w:rPr>
          <w:sz w:val="28"/>
          <w:szCs w:val="28"/>
        </w:rPr>
        <w:t>а придбання стільців для Центру професійного розвитку педагогічних працівників – 50 000 гривень</w:t>
      </w:r>
      <w:r w:rsidRPr="008C72C0">
        <w:rPr>
          <w:sz w:val="28"/>
          <w:szCs w:val="28"/>
        </w:rPr>
        <w:t>.</w:t>
      </w:r>
    </w:p>
    <w:p w14:paraId="54C6FFE4" w14:textId="2CEDBCFC" w:rsidR="007F4C1C" w:rsidRPr="008C72C0" w:rsidRDefault="004C55F7" w:rsidP="00FB3D42">
      <w:pPr>
        <w:ind w:firstLine="567"/>
        <w:contextualSpacing/>
        <w:jc w:val="both"/>
        <w:rPr>
          <w:sz w:val="28"/>
          <w:szCs w:val="28"/>
        </w:rPr>
      </w:pPr>
      <w:r w:rsidRPr="008C72C0">
        <w:rPr>
          <w:sz w:val="28"/>
          <w:szCs w:val="28"/>
        </w:rPr>
        <w:t>Відповідно до</w:t>
      </w:r>
      <w:r w:rsidR="001840B2" w:rsidRPr="008C72C0">
        <w:rPr>
          <w:sz w:val="28"/>
          <w:szCs w:val="28"/>
        </w:rPr>
        <w:t xml:space="preserve"> звернення </w:t>
      </w:r>
      <w:r w:rsidR="001840B2" w:rsidRPr="008C72C0">
        <w:rPr>
          <w:i/>
          <w:iCs/>
          <w:sz w:val="28"/>
          <w:szCs w:val="28"/>
        </w:rPr>
        <w:t xml:space="preserve">Управління культури, молоді, спорту та туризму </w:t>
      </w:r>
      <w:r w:rsidR="001840B2" w:rsidRPr="008C72C0">
        <w:rPr>
          <w:sz w:val="28"/>
          <w:szCs w:val="28"/>
        </w:rPr>
        <w:t>від 28.11.2024 року №130/18.32/2-24, перерозподіляються асигнування виділені на оплату енергоносіїв</w:t>
      </w:r>
      <w:r w:rsidR="007F4C1C" w:rsidRPr="008C72C0">
        <w:rPr>
          <w:sz w:val="28"/>
          <w:szCs w:val="28"/>
        </w:rPr>
        <w:t xml:space="preserve"> між функціями в межах одного головного розпорядника </w:t>
      </w:r>
      <w:r w:rsidR="007F4C1C" w:rsidRPr="008C72C0">
        <w:rPr>
          <w:sz w:val="28"/>
          <w:szCs w:val="28"/>
        </w:rPr>
        <w:lastRenderedPageBreak/>
        <w:t>коштів, а саме економія коштів по оплаті за теплопостачання по коду ТПКВМБ 4060 “Забезпечення діяльності палаців і будинків культури, клубів, центрів дозвілля та інших клубних закладів” в сумі 116 500 гривень переноситься на:</w:t>
      </w:r>
      <w:r w:rsidR="00FB3D42" w:rsidRPr="008C72C0">
        <w:rPr>
          <w:sz w:val="28"/>
          <w:szCs w:val="28"/>
        </w:rPr>
        <w:t xml:space="preserve"> </w:t>
      </w:r>
      <w:r w:rsidR="007F4C1C" w:rsidRPr="008C72C0">
        <w:rPr>
          <w:sz w:val="28"/>
          <w:szCs w:val="28"/>
        </w:rPr>
        <w:t>ТПКВМБ 1080 “</w:t>
      </w:r>
      <w:r w:rsidR="00FB3D42" w:rsidRPr="008C72C0">
        <w:rPr>
          <w:sz w:val="28"/>
          <w:szCs w:val="28"/>
        </w:rPr>
        <w:t>Надання спеціалізованої освіти мистецькими школами</w:t>
      </w:r>
      <w:r w:rsidR="007F4C1C" w:rsidRPr="008C72C0">
        <w:rPr>
          <w:sz w:val="28"/>
          <w:szCs w:val="28"/>
        </w:rPr>
        <w:t>” для оплати теплопостачання в сумі 54 000 гривень, водопостачання і водовідведення – 3 500 гривень та електроенергії  - 9</w:t>
      </w:r>
      <w:r w:rsidR="00EF393C" w:rsidRPr="008C72C0">
        <w:rPr>
          <w:sz w:val="28"/>
          <w:szCs w:val="28"/>
        </w:rPr>
        <w:t xml:space="preserve"> </w:t>
      </w:r>
      <w:r w:rsidR="007F4C1C" w:rsidRPr="008C72C0">
        <w:rPr>
          <w:sz w:val="28"/>
          <w:szCs w:val="28"/>
        </w:rPr>
        <w:t>000 гривень;</w:t>
      </w:r>
      <w:r w:rsidR="00FB3D42" w:rsidRPr="008C72C0">
        <w:rPr>
          <w:sz w:val="28"/>
          <w:szCs w:val="28"/>
        </w:rPr>
        <w:t xml:space="preserve"> </w:t>
      </w:r>
      <w:r w:rsidR="007F4C1C" w:rsidRPr="008C72C0">
        <w:rPr>
          <w:sz w:val="28"/>
          <w:szCs w:val="28"/>
        </w:rPr>
        <w:t>ТПКВМБ 5031 “</w:t>
      </w:r>
      <w:r w:rsidR="00FB3D42" w:rsidRPr="008C72C0">
        <w:rPr>
          <w:sz w:val="28"/>
          <w:szCs w:val="28"/>
        </w:rPr>
        <w:t>Утримання та навчально-тренувальна робота комунальних дитячо-юнацьких спортивних шкіл</w:t>
      </w:r>
      <w:r w:rsidR="007F4C1C" w:rsidRPr="008C72C0">
        <w:rPr>
          <w:sz w:val="28"/>
          <w:szCs w:val="28"/>
        </w:rPr>
        <w:t>” для оплати за водопостачання та водовідведення</w:t>
      </w:r>
      <w:r w:rsidR="00EF393C" w:rsidRPr="008C72C0">
        <w:rPr>
          <w:sz w:val="28"/>
          <w:szCs w:val="28"/>
        </w:rPr>
        <w:t xml:space="preserve"> – 5 000 гривень.</w:t>
      </w:r>
    </w:p>
    <w:p w14:paraId="1B4E907A" w14:textId="6D4D2B80" w:rsidR="004C55F7" w:rsidRPr="008C72C0" w:rsidRDefault="004C55F7" w:rsidP="00FB3D42">
      <w:pPr>
        <w:ind w:firstLine="567"/>
        <w:contextualSpacing/>
        <w:jc w:val="both"/>
        <w:rPr>
          <w:sz w:val="28"/>
          <w:szCs w:val="28"/>
        </w:rPr>
      </w:pPr>
      <w:r w:rsidRPr="008C72C0">
        <w:rPr>
          <w:sz w:val="28"/>
          <w:szCs w:val="28"/>
        </w:rPr>
        <w:t>Крім</w:t>
      </w:r>
      <w:r w:rsidR="00AE0F48" w:rsidRPr="008C72C0">
        <w:rPr>
          <w:sz w:val="28"/>
          <w:szCs w:val="28"/>
        </w:rPr>
        <w:t xml:space="preserve"> того Управлінню культури, молоді, спорту та туризму виконавчого комітету міської ради додатково виділяються кошти в сумі 45 000 гривень для забезпечення діяльності бібліотек (ТПКВМБ 4030), з них на забезпечення оплати водопостачання та водовідведення – 1 500 гривень та оплату за електроенергію – 43 500 гривень.</w:t>
      </w:r>
    </w:p>
    <w:p w14:paraId="46D44761" w14:textId="77777777" w:rsidR="00416F8E" w:rsidRPr="008C72C0" w:rsidRDefault="00416F8E" w:rsidP="00416F8E">
      <w:pPr>
        <w:ind w:firstLine="567"/>
        <w:contextualSpacing/>
        <w:jc w:val="both"/>
        <w:rPr>
          <w:sz w:val="28"/>
          <w:szCs w:val="28"/>
        </w:rPr>
      </w:pPr>
      <w:r w:rsidRPr="008C72C0">
        <w:rPr>
          <w:sz w:val="28"/>
          <w:szCs w:val="28"/>
        </w:rPr>
        <w:t xml:space="preserve">В проєкті змін до показників бюджету враховуються пропозиції перерозподілу видатків в межах розпорядника </w:t>
      </w:r>
      <w:r w:rsidRPr="008C72C0">
        <w:rPr>
          <w:i/>
          <w:iCs/>
          <w:sz w:val="28"/>
          <w:szCs w:val="28"/>
        </w:rPr>
        <w:t xml:space="preserve">фінансового управління </w:t>
      </w:r>
      <w:r w:rsidRPr="008C72C0">
        <w:rPr>
          <w:sz w:val="28"/>
          <w:szCs w:val="28"/>
        </w:rPr>
        <w:t>виконавчого комітету міської ради, відповідно до службової записки від 02.12.2024 року, шляхом перенесення економії коштів по оплаті за теплопостачання (</w:t>
      </w:r>
      <w:proofErr w:type="spellStart"/>
      <w:r w:rsidRPr="008C72C0">
        <w:rPr>
          <w:sz w:val="28"/>
          <w:szCs w:val="28"/>
        </w:rPr>
        <w:t>КЕКв</w:t>
      </w:r>
      <w:proofErr w:type="spellEnd"/>
      <w:r w:rsidRPr="008C72C0">
        <w:rPr>
          <w:sz w:val="28"/>
          <w:szCs w:val="28"/>
        </w:rPr>
        <w:t xml:space="preserve"> 2271) в сумі 30 000 гривень та нарахувань на заробітну плату (</w:t>
      </w:r>
      <w:proofErr w:type="spellStart"/>
      <w:r w:rsidRPr="008C72C0">
        <w:rPr>
          <w:sz w:val="28"/>
          <w:szCs w:val="28"/>
        </w:rPr>
        <w:t>КЕКв</w:t>
      </w:r>
      <w:proofErr w:type="spellEnd"/>
      <w:r w:rsidRPr="008C72C0">
        <w:rPr>
          <w:sz w:val="28"/>
          <w:szCs w:val="28"/>
        </w:rPr>
        <w:t xml:space="preserve"> 2120) в сумі 4 000 гривень, на заробітну плату, для забезпечення здійснення усіх, передбачених законодавством виплат.</w:t>
      </w:r>
    </w:p>
    <w:p w14:paraId="069DDD49" w14:textId="77777777" w:rsidR="00172DA5" w:rsidRPr="008C72C0" w:rsidRDefault="004D5B25" w:rsidP="00FB3D42">
      <w:pPr>
        <w:ind w:firstLine="567"/>
        <w:contextualSpacing/>
        <w:jc w:val="both"/>
        <w:rPr>
          <w:sz w:val="28"/>
          <w:szCs w:val="28"/>
        </w:rPr>
      </w:pPr>
      <w:r w:rsidRPr="008C72C0">
        <w:rPr>
          <w:sz w:val="28"/>
          <w:szCs w:val="28"/>
        </w:rPr>
        <w:t xml:space="preserve">На звернення </w:t>
      </w:r>
      <w:r w:rsidRPr="008C72C0">
        <w:rPr>
          <w:i/>
          <w:iCs/>
          <w:sz w:val="28"/>
          <w:szCs w:val="28"/>
        </w:rPr>
        <w:t>Управління соціальної та ветеранської політики</w:t>
      </w:r>
      <w:r w:rsidR="00172DA5" w:rsidRPr="008C72C0">
        <w:rPr>
          <w:sz w:val="28"/>
          <w:szCs w:val="28"/>
        </w:rPr>
        <w:t xml:space="preserve"> від 21.11.2024р. №255/5.29, та враховуючи клопотання міськрайонної організації Товариства Червоного Хреста України щодо придбання подарунків до Дня Святого Миколая за рахунок наявної економії по оплаті послуг та оплаті за водопостачання в сумі 6 400 гривень, здійснюється перерозподіл коштів в межах виділених асигнувань.</w:t>
      </w:r>
    </w:p>
    <w:p w14:paraId="6DAAC8F2" w14:textId="7F5D15D4" w:rsidR="004D5B25" w:rsidRPr="008C72C0" w:rsidRDefault="003F32BB" w:rsidP="00FB3D42">
      <w:pPr>
        <w:ind w:firstLine="567"/>
        <w:contextualSpacing/>
        <w:jc w:val="both"/>
        <w:rPr>
          <w:sz w:val="28"/>
          <w:szCs w:val="28"/>
        </w:rPr>
      </w:pPr>
      <w:r w:rsidRPr="008C72C0">
        <w:rPr>
          <w:sz w:val="28"/>
          <w:szCs w:val="28"/>
        </w:rPr>
        <w:t xml:space="preserve">Відповідно до звернення </w:t>
      </w:r>
      <w:r w:rsidR="00172DA5" w:rsidRPr="008C72C0">
        <w:rPr>
          <w:sz w:val="28"/>
          <w:szCs w:val="28"/>
        </w:rPr>
        <w:t xml:space="preserve"> </w:t>
      </w:r>
      <w:r w:rsidRPr="008C72C0">
        <w:rPr>
          <w:sz w:val="28"/>
          <w:szCs w:val="28"/>
        </w:rPr>
        <w:t xml:space="preserve">Управління соціальної та ветеранської політики виконавчого комітету міської ради від 02.12.2024 року №265/5.29, перерозподіляються кошти економії </w:t>
      </w:r>
      <w:r w:rsidR="00ED52FD" w:rsidRPr="008C72C0">
        <w:rPr>
          <w:sz w:val="28"/>
          <w:szCs w:val="28"/>
        </w:rPr>
        <w:t xml:space="preserve">по </w:t>
      </w:r>
      <w:proofErr w:type="spellStart"/>
      <w:r w:rsidR="00ED52FD" w:rsidRPr="008C72C0">
        <w:rPr>
          <w:sz w:val="28"/>
          <w:szCs w:val="28"/>
        </w:rPr>
        <w:t>КЕКв</w:t>
      </w:r>
      <w:proofErr w:type="spellEnd"/>
      <w:r w:rsidR="00ED52FD" w:rsidRPr="008C72C0">
        <w:rPr>
          <w:sz w:val="28"/>
          <w:szCs w:val="28"/>
        </w:rPr>
        <w:t xml:space="preserve"> 2120 “Н</w:t>
      </w:r>
      <w:r w:rsidRPr="008C72C0">
        <w:rPr>
          <w:sz w:val="28"/>
          <w:szCs w:val="28"/>
        </w:rPr>
        <w:t>арахуван</w:t>
      </w:r>
      <w:r w:rsidR="00ED52FD" w:rsidRPr="008C72C0">
        <w:rPr>
          <w:sz w:val="28"/>
          <w:szCs w:val="28"/>
        </w:rPr>
        <w:t>ня</w:t>
      </w:r>
      <w:r w:rsidRPr="008C72C0">
        <w:rPr>
          <w:sz w:val="28"/>
          <w:szCs w:val="28"/>
        </w:rPr>
        <w:t xml:space="preserve"> на заробітну плату</w:t>
      </w:r>
      <w:r w:rsidR="00ED52FD" w:rsidRPr="008C72C0">
        <w:rPr>
          <w:sz w:val="28"/>
          <w:szCs w:val="28"/>
        </w:rPr>
        <w:t>”</w:t>
      </w:r>
      <w:r w:rsidRPr="008C72C0">
        <w:rPr>
          <w:sz w:val="28"/>
          <w:szCs w:val="28"/>
        </w:rPr>
        <w:t xml:space="preserve"> в сумі 20 000 гривень</w:t>
      </w:r>
      <w:r w:rsidR="00C563C9" w:rsidRPr="008C72C0">
        <w:rPr>
          <w:sz w:val="28"/>
          <w:szCs w:val="28"/>
        </w:rPr>
        <w:t>, яка виникла на протязі року,</w:t>
      </w:r>
      <w:r w:rsidR="00ED52FD" w:rsidRPr="008C72C0">
        <w:rPr>
          <w:sz w:val="28"/>
          <w:szCs w:val="28"/>
        </w:rPr>
        <w:t xml:space="preserve"> на </w:t>
      </w:r>
      <w:proofErr w:type="spellStart"/>
      <w:r w:rsidR="00ED52FD" w:rsidRPr="008C72C0">
        <w:rPr>
          <w:sz w:val="28"/>
          <w:szCs w:val="28"/>
        </w:rPr>
        <w:t>КЕКв</w:t>
      </w:r>
      <w:proofErr w:type="spellEnd"/>
      <w:r w:rsidR="00ED52FD" w:rsidRPr="008C72C0">
        <w:rPr>
          <w:sz w:val="28"/>
          <w:szCs w:val="28"/>
        </w:rPr>
        <w:t xml:space="preserve"> 2111 “Заробітна плата”</w:t>
      </w:r>
      <w:r w:rsidR="00C563C9" w:rsidRPr="008C72C0">
        <w:rPr>
          <w:sz w:val="28"/>
          <w:szCs w:val="28"/>
        </w:rPr>
        <w:t xml:space="preserve"> для забезпечення нарахування і виплати обов’язкових складових заробітної плати</w:t>
      </w:r>
      <w:r w:rsidR="00ED52FD" w:rsidRPr="008C72C0">
        <w:rPr>
          <w:sz w:val="28"/>
          <w:szCs w:val="28"/>
        </w:rPr>
        <w:t>.</w:t>
      </w:r>
    </w:p>
    <w:p w14:paraId="6675A90C" w14:textId="77777777" w:rsidR="0029450D" w:rsidRPr="008C72C0" w:rsidRDefault="0029450D" w:rsidP="0029450D">
      <w:pPr>
        <w:ind w:firstLine="284"/>
        <w:jc w:val="both"/>
        <w:rPr>
          <w:sz w:val="28"/>
          <w:szCs w:val="28"/>
        </w:rPr>
      </w:pPr>
      <w:r w:rsidRPr="008C72C0">
        <w:rPr>
          <w:sz w:val="28"/>
          <w:szCs w:val="28"/>
        </w:rPr>
        <w:t>Відповідно до листа Управління соціальної та ветеранської політики виконавчого комітету міської ради від 29.11.2024р. №264/5.29, здійснюється перерозподіл окремих елементів а також виділяються додаткові кошти в сумі 384 120 гривень по Програмі</w:t>
      </w:r>
      <w:r w:rsidRPr="008C72C0">
        <w:rPr>
          <w:i/>
          <w:sz w:val="28"/>
          <w:szCs w:val="28"/>
        </w:rPr>
        <w:t xml:space="preserve"> </w:t>
      </w:r>
      <w:r w:rsidRPr="008C72C0">
        <w:rPr>
          <w:sz w:val="28"/>
          <w:szCs w:val="28"/>
        </w:rPr>
        <w:t>соціальної підтримки сімей загиблих військовослужбовців, поранених і зниклих безвісти осіб, які брали участь в АТО, ООС та захисті Батьківщини від збройної агресії російської федерації проти України на 2024 рік, у зв'язку з додатковою потребою по одних та економією по інших елементах та враховуючи лист начальника відділу бухгалтерського обліку і звітності виконавчого комітету Ковельської міської ради і</w:t>
      </w:r>
      <w:r w:rsidRPr="008C72C0">
        <w:rPr>
          <w:i/>
          <w:sz w:val="28"/>
          <w:szCs w:val="28"/>
        </w:rPr>
        <w:t xml:space="preserve"> </w:t>
      </w:r>
      <w:r w:rsidRPr="008C72C0">
        <w:rPr>
          <w:sz w:val="28"/>
          <w:szCs w:val="28"/>
        </w:rPr>
        <w:t>директора Ковельського комунального підприємства «Добробут»</w:t>
      </w:r>
      <w:r w:rsidRPr="008C72C0">
        <w:rPr>
          <w:i/>
          <w:sz w:val="28"/>
          <w:szCs w:val="28"/>
        </w:rPr>
        <w:t xml:space="preserve"> </w:t>
      </w:r>
      <w:r w:rsidRPr="008C72C0">
        <w:rPr>
          <w:sz w:val="28"/>
          <w:szCs w:val="28"/>
        </w:rPr>
        <w:t xml:space="preserve">щодо </w:t>
      </w:r>
      <w:r w:rsidRPr="008C72C0">
        <w:rPr>
          <w:sz w:val="28"/>
          <w:szCs w:val="28"/>
        </w:rPr>
        <w:lastRenderedPageBreak/>
        <w:t>додаткової потреби в коштах. Видатки уточняються наступним чином, збільшуються по:</w:t>
      </w:r>
    </w:p>
    <w:p w14:paraId="4AE330AA" w14:textId="77777777" w:rsidR="0029450D" w:rsidRPr="008C72C0" w:rsidRDefault="0029450D" w:rsidP="0029450D">
      <w:pPr>
        <w:ind w:firstLine="284"/>
        <w:jc w:val="both"/>
        <w:rPr>
          <w:sz w:val="28"/>
          <w:szCs w:val="28"/>
        </w:rPr>
      </w:pPr>
      <w:r w:rsidRPr="008C72C0">
        <w:rPr>
          <w:sz w:val="28"/>
          <w:szCs w:val="28"/>
        </w:rPr>
        <w:t xml:space="preserve">КПКВ 0813180, КЕКВ 2730 на суму 8 000 гривень на надання пільги в розмірі 25-ти відсоткової знижки на сплату за житлово-комунальні послуги в межах соціальних норм споживання сім’ям загиблих військовослужбовців в зоні АТО, ООС, а також тим,  які брали безпосередню участь у збройному конфлікті внаслідок військової агресії рф проти України;  </w:t>
      </w:r>
    </w:p>
    <w:p w14:paraId="08CEB48A" w14:textId="77777777" w:rsidR="0029450D" w:rsidRPr="008C72C0" w:rsidRDefault="0029450D" w:rsidP="0029450D">
      <w:pPr>
        <w:ind w:firstLine="284"/>
        <w:jc w:val="both"/>
        <w:rPr>
          <w:sz w:val="28"/>
          <w:szCs w:val="28"/>
        </w:rPr>
      </w:pPr>
      <w:r w:rsidRPr="008C72C0">
        <w:rPr>
          <w:sz w:val="28"/>
          <w:szCs w:val="28"/>
        </w:rPr>
        <w:t>КПКВ 0813242, КЕКВ 2730: на суму 133000 тис. грн на одноразову матеріальну допомогу в розмірі 7,0 тис. грн особам, які прийняті на військову службу за контрактом; на суму 300 000 гривень на ритуальні послуги (транспортування тіла, забезпечення ритуальними атрибутами, облаштування місця поховання); 11 220 гривень  на транспортні витрати; 99 900 гривень на організацію проведення поминального обіду;</w:t>
      </w:r>
    </w:p>
    <w:p w14:paraId="7CF0D03F" w14:textId="77777777" w:rsidR="0029450D" w:rsidRPr="008C72C0" w:rsidRDefault="0029450D" w:rsidP="0029450D">
      <w:pPr>
        <w:ind w:firstLine="284"/>
        <w:jc w:val="both"/>
        <w:rPr>
          <w:sz w:val="28"/>
          <w:szCs w:val="28"/>
        </w:rPr>
      </w:pPr>
      <w:r w:rsidRPr="008C72C0">
        <w:rPr>
          <w:sz w:val="28"/>
          <w:szCs w:val="28"/>
        </w:rPr>
        <w:t>та зменшуються за:</w:t>
      </w:r>
    </w:p>
    <w:p w14:paraId="3D71F0FB" w14:textId="77777777" w:rsidR="0029450D" w:rsidRPr="008C72C0" w:rsidRDefault="0029450D" w:rsidP="0029450D">
      <w:pPr>
        <w:ind w:firstLine="284"/>
        <w:jc w:val="both"/>
        <w:rPr>
          <w:sz w:val="28"/>
          <w:szCs w:val="28"/>
        </w:rPr>
      </w:pPr>
      <w:r w:rsidRPr="008C72C0">
        <w:rPr>
          <w:sz w:val="28"/>
          <w:szCs w:val="28"/>
        </w:rPr>
        <w:t>КПКВ 0813242, КЕКВ 2730 на суму:</w:t>
      </w:r>
    </w:p>
    <w:p w14:paraId="57369CD5" w14:textId="77777777" w:rsidR="0029450D" w:rsidRPr="008C72C0" w:rsidRDefault="0029450D" w:rsidP="0029450D">
      <w:pPr>
        <w:ind w:firstLine="284"/>
        <w:jc w:val="both"/>
        <w:rPr>
          <w:sz w:val="28"/>
          <w:szCs w:val="28"/>
        </w:rPr>
      </w:pPr>
      <w:r w:rsidRPr="008C72C0">
        <w:rPr>
          <w:sz w:val="28"/>
          <w:szCs w:val="28"/>
        </w:rPr>
        <w:t>68 000 гривень на надання інших пільг шляхом відшкодування вартості санаторно-курортної путівки (реабілітації) у розмірі та у спосіб визначений чинним законодавством ветеранам, учасникам АТО/ООС, Захисникам і Захисницям України, членам сімей загиблих, померлих, зниклих безвісти;</w:t>
      </w:r>
    </w:p>
    <w:p w14:paraId="652B7470" w14:textId="77777777" w:rsidR="0029450D" w:rsidRPr="008C72C0" w:rsidRDefault="0029450D" w:rsidP="0029450D">
      <w:pPr>
        <w:ind w:firstLine="284"/>
        <w:jc w:val="both"/>
        <w:rPr>
          <w:sz w:val="28"/>
          <w:szCs w:val="28"/>
        </w:rPr>
      </w:pPr>
      <w:r w:rsidRPr="008C72C0">
        <w:rPr>
          <w:sz w:val="28"/>
          <w:szCs w:val="28"/>
        </w:rPr>
        <w:t>5 000 гривень на одноразову щорічну матеріальну допомогу матерям воїнів, загиблих в зоні АТО/ООС та у збройному конфлікті внаслідок військової агресії рф проти України у розмірі 5,0 тис. грн. кожній;</w:t>
      </w:r>
    </w:p>
    <w:p w14:paraId="4F1EDD74" w14:textId="77777777" w:rsidR="0029450D" w:rsidRPr="008C72C0" w:rsidRDefault="0029450D" w:rsidP="0029450D">
      <w:pPr>
        <w:ind w:firstLine="284"/>
        <w:jc w:val="both"/>
        <w:rPr>
          <w:sz w:val="28"/>
          <w:szCs w:val="28"/>
        </w:rPr>
      </w:pPr>
      <w:r w:rsidRPr="008C72C0">
        <w:rPr>
          <w:sz w:val="28"/>
          <w:szCs w:val="28"/>
        </w:rPr>
        <w:t>20 000 гривень на одноразову матеріальну допомогу</w:t>
      </w:r>
      <w:r w:rsidRPr="008C72C0">
        <w:rPr>
          <w:i/>
          <w:sz w:val="28"/>
          <w:szCs w:val="28"/>
        </w:rPr>
        <w:t xml:space="preserve"> </w:t>
      </w:r>
      <w:r w:rsidRPr="008C72C0">
        <w:rPr>
          <w:sz w:val="28"/>
          <w:szCs w:val="28"/>
        </w:rPr>
        <w:t xml:space="preserve">на відшкодування витрат, понесених на встановлення надгробних пам’ятників, членам сімей  загиблих (померлих) військовослужбовців, які брали безпосередню участь у збройному конфлікті внаслідок військової агресії рф проти України згідно Порядку; </w:t>
      </w:r>
    </w:p>
    <w:p w14:paraId="6E229323" w14:textId="77777777" w:rsidR="0029450D" w:rsidRPr="008C72C0" w:rsidRDefault="0029450D" w:rsidP="0029450D">
      <w:pPr>
        <w:pStyle w:val="a6"/>
        <w:ind w:firstLine="284"/>
        <w:jc w:val="both"/>
        <w:rPr>
          <w:i w:val="0"/>
          <w:sz w:val="28"/>
          <w:szCs w:val="28"/>
        </w:rPr>
      </w:pPr>
      <w:r w:rsidRPr="008C72C0">
        <w:rPr>
          <w:i w:val="0"/>
          <w:sz w:val="28"/>
          <w:szCs w:val="28"/>
        </w:rPr>
        <w:t>50 000 гривень</w:t>
      </w:r>
      <w:r w:rsidRPr="008C72C0">
        <w:rPr>
          <w:sz w:val="28"/>
          <w:szCs w:val="28"/>
        </w:rPr>
        <w:t xml:space="preserve"> </w:t>
      </w:r>
      <w:r w:rsidRPr="008C72C0">
        <w:rPr>
          <w:i w:val="0"/>
          <w:sz w:val="28"/>
          <w:szCs w:val="28"/>
        </w:rPr>
        <w:t>на одноразову  матеріальну  допомогу  пораненим військовослужбовцям, які брали безпосередню участь у збройному конфлікті внаслідок військової агресії рф проти України та працівникам цивільного захисту, що брали участь у ліквідації наслідків військових дій відповідно до Положення;</w:t>
      </w:r>
    </w:p>
    <w:p w14:paraId="3F73AA6A" w14:textId="77777777" w:rsidR="0029450D" w:rsidRPr="008C72C0" w:rsidRDefault="0029450D" w:rsidP="0029450D">
      <w:pPr>
        <w:pStyle w:val="a6"/>
        <w:ind w:firstLine="284"/>
        <w:jc w:val="both"/>
        <w:rPr>
          <w:i w:val="0"/>
          <w:sz w:val="28"/>
          <w:szCs w:val="28"/>
        </w:rPr>
      </w:pPr>
      <w:r w:rsidRPr="008C72C0">
        <w:rPr>
          <w:i w:val="0"/>
          <w:sz w:val="28"/>
          <w:szCs w:val="28"/>
        </w:rPr>
        <w:t>25 000 гривень</w:t>
      </w:r>
      <w:r w:rsidRPr="008C72C0">
        <w:rPr>
          <w:sz w:val="28"/>
          <w:szCs w:val="28"/>
        </w:rPr>
        <w:t xml:space="preserve"> </w:t>
      </w:r>
      <w:r w:rsidRPr="008C72C0">
        <w:rPr>
          <w:i w:val="0"/>
          <w:sz w:val="28"/>
          <w:szCs w:val="28"/>
        </w:rPr>
        <w:t>на матеріальну допомогу на оплату проїзду до закладів оздоровлення та відпочинку дітей, віком від 7 до 18 років, з сімей: осіб з інвалідністю внаслідок війни; учасників бойових дій у зв’язку з військовою агресією російської федерації проти України; загиблих (померлих) та зниклих безвісти Захисників і Захисниць України.</w:t>
      </w:r>
    </w:p>
    <w:p w14:paraId="66ED141C" w14:textId="77777777" w:rsidR="0029450D" w:rsidRPr="008C72C0" w:rsidRDefault="0029450D" w:rsidP="0029450D">
      <w:pPr>
        <w:ind w:firstLine="284"/>
        <w:jc w:val="both"/>
        <w:rPr>
          <w:sz w:val="28"/>
          <w:szCs w:val="28"/>
        </w:rPr>
      </w:pPr>
      <w:r w:rsidRPr="008C72C0">
        <w:rPr>
          <w:sz w:val="28"/>
          <w:szCs w:val="28"/>
        </w:rPr>
        <w:t xml:space="preserve">Проаналізувавши фактичні видатки на заходи Програми соціального захисту окремих категорій мешканців Ковельської територіальної громади на 2024 рік, затвердженої рішенням сесії міської ради від 21.12.2023 року №44/8 та враховуючи листи голови ГО «Реабілітаційний центр», вносяться зміни, а саме збільшуються призначення  за КПКВ 0813192, КЕКВ 2610 на суму 4 000 гривень на надання фінансової підтримки громадським і благодійним організаціям, що опікуються особами з інвалідністю, ветеранами війни, праці і </w:t>
      </w:r>
      <w:r w:rsidRPr="008C72C0">
        <w:rPr>
          <w:sz w:val="28"/>
          <w:szCs w:val="28"/>
        </w:rPr>
        <w:lastRenderedPageBreak/>
        <w:t>Збройних Сил України, іншими пільговими категоріями населення, а саме: ГО «Реабілітаційний центр», та зменшуються призначення  за:</w:t>
      </w:r>
    </w:p>
    <w:p w14:paraId="30295FBF" w14:textId="77777777" w:rsidR="0029450D" w:rsidRPr="008C72C0" w:rsidRDefault="0029450D" w:rsidP="0029450D">
      <w:pPr>
        <w:ind w:firstLine="284"/>
        <w:jc w:val="both"/>
        <w:rPr>
          <w:sz w:val="28"/>
          <w:szCs w:val="28"/>
        </w:rPr>
      </w:pPr>
      <w:r w:rsidRPr="008C72C0">
        <w:rPr>
          <w:sz w:val="28"/>
          <w:szCs w:val="28"/>
        </w:rPr>
        <w:t xml:space="preserve"> КПКВ 0813180, КЕКВ 2730 на суму 4 000 гривень на надання додаткових пільг особам з інвалідністю І </w:t>
      </w:r>
      <w:proofErr w:type="spellStart"/>
      <w:r w:rsidRPr="008C72C0">
        <w:rPr>
          <w:sz w:val="28"/>
          <w:szCs w:val="28"/>
        </w:rPr>
        <w:t>і</w:t>
      </w:r>
      <w:proofErr w:type="spellEnd"/>
      <w:r w:rsidRPr="008C72C0">
        <w:rPr>
          <w:sz w:val="28"/>
          <w:szCs w:val="28"/>
        </w:rPr>
        <w:t xml:space="preserve"> ІІ груп по зору та членам їх сімей – 50% знижки за житлово-комунальні послуги;</w:t>
      </w:r>
    </w:p>
    <w:p w14:paraId="3E4AF99B" w14:textId="77777777" w:rsidR="0029450D" w:rsidRPr="008C72C0" w:rsidRDefault="0029450D" w:rsidP="0029450D">
      <w:pPr>
        <w:ind w:firstLine="284"/>
        <w:jc w:val="both"/>
        <w:rPr>
          <w:sz w:val="28"/>
          <w:szCs w:val="28"/>
        </w:rPr>
      </w:pPr>
      <w:r w:rsidRPr="008C72C0">
        <w:rPr>
          <w:sz w:val="28"/>
          <w:szCs w:val="28"/>
        </w:rPr>
        <w:t>КПКВ 0813242, КЕКВ 2730 на суму 150 000 гривень на виплату компенсації постраждалим внаслідок стихійного лиха мешканцям Ковельської територіальної громади.</w:t>
      </w:r>
    </w:p>
    <w:p w14:paraId="16B6F0DD" w14:textId="77777777" w:rsidR="00416F8E" w:rsidRPr="008C72C0" w:rsidRDefault="00416F8E" w:rsidP="00416F8E">
      <w:pPr>
        <w:ind w:firstLine="567"/>
        <w:contextualSpacing/>
        <w:jc w:val="both"/>
        <w:rPr>
          <w:sz w:val="28"/>
          <w:szCs w:val="28"/>
        </w:rPr>
      </w:pPr>
      <w:r w:rsidRPr="008C72C0">
        <w:rPr>
          <w:sz w:val="28"/>
          <w:szCs w:val="28"/>
        </w:rPr>
        <w:t>На звернення Центру комплексної реабілітації дітей з інвалідністю від 28.11.24р. №99, враховуючи економію коштів по оплаті за енергоносії, здійснюється перерозподіл асигнувань розпорядника таким чином: зменшуються витрати по кодах 2271 “Оплата теплопостачання” на 11 000 гривень, 2273 “Оплата електроенергії” на 1797,01 гривень, 2275 “Оплата інших енергоносіїв та інших комунальних послуг” на 308,64 гривень, та збільшуються витрати по кодах 2111 “Заробітна плата” на 10 000 гривень та 2120 “Нарахування на заробітну плату” на 3105,65 гривень.</w:t>
      </w:r>
    </w:p>
    <w:p w14:paraId="43B69F7A" w14:textId="77777777" w:rsidR="002D2CB7" w:rsidRPr="008C72C0" w:rsidRDefault="00B60B1B" w:rsidP="007B4CA8">
      <w:pPr>
        <w:ind w:firstLine="567"/>
        <w:contextualSpacing/>
        <w:jc w:val="both"/>
        <w:rPr>
          <w:sz w:val="28"/>
          <w:szCs w:val="28"/>
        </w:rPr>
      </w:pPr>
      <w:r w:rsidRPr="008C72C0">
        <w:rPr>
          <w:sz w:val="28"/>
          <w:szCs w:val="28"/>
        </w:rPr>
        <w:t xml:space="preserve">На лист </w:t>
      </w:r>
      <w:r w:rsidRPr="008C72C0">
        <w:rPr>
          <w:i/>
          <w:iCs/>
          <w:sz w:val="28"/>
          <w:szCs w:val="28"/>
        </w:rPr>
        <w:t>Комунального некомерційного підприємства “</w:t>
      </w:r>
      <w:r w:rsidR="007B4CA8" w:rsidRPr="008C72C0">
        <w:rPr>
          <w:i/>
          <w:iCs/>
          <w:sz w:val="28"/>
          <w:szCs w:val="28"/>
        </w:rPr>
        <w:t>Ковельське МТМО</w:t>
      </w:r>
      <w:r w:rsidRPr="008C72C0">
        <w:rPr>
          <w:i/>
          <w:iCs/>
          <w:sz w:val="28"/>
          <w:szCs w:val="28"/>
        </w:rPr>
        <w:t>”</w:t>
      </w:r>
      <w:r w:rsidR="007B4CA8" w:rsidRPr="008C72C0">
        <w:rPr>
          <w:sz w:val="28"/>
          <w:szCs w:val="28"/>
        </w:rPr>
        <w:t xml:space="preserve"> </w:t>
      </w:r>
      <w:r w:rsidRPr="008C72C0">
        <w:rPr>
          <w:sz w:val="28"/>
          <w:szCs w:val="28"/>
        </w:rPr>
        <w:t xml:space="preserve">від 27.11.2024 року №8145/08-224, </w:t>
      </w:r>
      <w:r w:rsidR="007D0E6A" w:rsidRPr="008C72C0">
        <w:rPr>
          <w:sz w:val="28"/>
          <w:szCs w:val="28"/>
        </w:rPr>
        <w:t xml:space="preserve">в зв’язку з тим що </w:t>
      </w:r>
      <w:r w:rsidR="007B4CA8" w:rsidRPr="008C72C0">
        <w:rPr>
          <w:sz w:val="28"/>
          <w:szCs w:val="28"/>
        </w:rPr>
        <w:t xml:space="preserve">вийшов з ладу комп’ютерний томограф </w:t>
      </w:r>
      <w:proofErr w:type="spellStart"/>
      <w:r w:rsidR="007B4CA8" w:rsidRPr="008C72C0">
        <w:rPr>
          <w:sz w:val="28"/>
          <w:szCs w:val="28"/>
        </w:rPr>
        <w:t>Hitachi</w:t>
      </w:r>
      <w:proofErr w:type="spellEnd"/>
      <w:r w:rsidR="007B4CA8" w:rsidRPr="008C72C0">
        <w:rPr>
          <w:sz w:val="28"/>
          <w:szCs w:val="28"/>
        </w:rPr>
        <w:t xml:space="preserve"> </w:t>
      </w:r>
      <w:proofErr w:type="spellStart"/>
      <w:r w:rsidR="007B4CA8" w:rsidRPr="008C72C0">
        <w:rPr>
          <w:sz w:val="28"/>
          <w:szCs w:val="28"/>
        </w:rPr>
        <w:t>Scenaria</w:t>
      </w:r>
      <w:proofErr w:type="spellEnd"/>
      <w:r w:rsidR="007B4CA8" w:rsidRPr="008C72C0">
        <w:rPr>
          <w:sz w:val="28"/>
          <w:szCs w:val="28"/>
        </w:rPr>
        <w:t xml:space="preserve"> </w:t>
      </w:r>
      <w:proofErr w:type="spellStart"/>
      <w:r w:rsidR="007B4CA8" w:rsidRPr="008C72C0">
        <w:rPr>
          <w:sz w:val="28"/>
          <w:szCs w:val="28"/>
        </w:rPr>
        <w:t>Viev</w:t>
      </w:r>
      <w:proofErr w:type="spellEnd"/>
      <w:r w:rsidR="007D0E6A" w:rsidRPr="008C72C0">
        <w:rPr>
          <w:sz w:val="28"/>
          <w:szCs w:val="28"/>
        </w:rPr>
        <w:t xml:space="preserve"> (виявлено розгерметизацію генератора)</w:t>
      </w:r>
      <w:r w:rsidR="007B4CA8" w:rsidRPr="008C72C0">
        <w:rPr>
          <w:sz w:val="28"/>
          <w:szCs w:val="28"/>
        </w:rPr>
        <w:t xml:space="preserve">, </w:t>
      </w:r>
      <w:r w:rsidR="007D0E6A" w:rsidRPr="008C72C0">
        <w:rPr>
          <w:sz w:val="28"/>
          <w:szCs w:val="28"/>
        </w:rPr>
        <w:t xml:space="preserve">який був </w:t>
      </w:r>
      <w:r w:rsidR="007B4CA8" w:rsidRPr="008C72C0">
        <w:rPr>
          <w:sz w:val="28"/>
          <w:szCs w:val="28"/>
        </w:rPr>
        <w:t>встановлений в 2020 році в приймальному відділенні екстреної (невідкладної) медичної допомоги ЦРЛ</w:t>
      </w:r>
      <w:r w:rsidR="007D0E6A" w:rsidRPr="008C72C0">
        <w:rPr>
          <w:sz w:val="28"/>
          <w:szCs w:val="28"/>
        </w:rPr>
        <w:t xml:space="preserve">, виділяються </w:t>
      </w:r>
      <w:r w:rsidR="007B4CA8" w:rsidRPr="008C72C0">
        <w:rPr>
          <w:sz w:val="28"/>
          <w:szCs w:val="28"/>
        </w:rPr>
        <w:t>кошти в сумі 1</w:t>
      </w:r>
      <w:r w:rsidR="007D0E6A" w:rsidRPr="008C72C0">
        <w:rPr>
          <w:sz w:val="28"/>
          <w:szCs w:val="28"/>
        </w:rPr>
        <w:t> 800 000 гривень</w:t>
      </w:r>
      <w:r w:rsidR="007B4CA8" w:rsidRPr="008C72C0">
        <w:rPr>
          <w:sz w:val="28"/>
          <w:szCs w:val="28"/>
        </w:rPr>
        <w:t xml:space="preserve"> по КЕКВ 2210 «Предмети, матеріали, обладнання та інвентар» на придбання запчастини (генератора СТ-WG-90) для </w:t>
      </w:r>
      <w:r w:rsidR="007D0E6A" w:rsidRPr="008C72C0">
        <w:rPr>
          <w:sz w:val="28"/>
          <w:szCs w:val="28"/>
        </w:rPr>
        <w:t xml:space="preserve">забезпечення </w:t>
      </w:r>
      <w:r w:rsidR="007B4CA8" w:rsidRPr="008C72C0">
        <w:rPr>
          <w:sz w:val="28"/>
          <w:szCs w:val="28"/>
        </w:rPr>
        <w:t>ремонту</w:t>
      </w:r>
      <w:r w:rsidR="007D0E6A" w:rsidRPr="008C72C0">
        <w:rPr>
          <w:sz w:val="28"/>
          <w:szCs w:val="28"/>
        </w:rPr>
        <w:t xml:space="preserve"> томографа.</w:t>
      </w:r>
    </w:p>
    <w:p w14:paraId="6F1C2265" w14:textId="6C181060" w:rsidR="007B4CA8" w:rsidRPr="008C72C0" w:rsidRDefault="002D2CB7" w:rsidP="00A62E15">
      <w:pPr>
        <w:ind w:firstLine="567"/>
        <w:contextualSpacing/>
        <w:jc w:val="both"/>
        <w:rPr>
          <w:sz w:val="28"/>
          <w:szCs w:val="28"/>
        </w:rPr>
      </w:pPr>
      <w:r w:rsidRPr="008C72C0">
        <w:rPr>
          <w:sz w:val="28"/>
          <w:szCs w:val="28"/>
        </w:rPr>
        <w:t xml:space="preserve">Відповідно до листа </w:t>
      </w:r>
      <w:r w:rsidR="007B4CA8" w:rsidRPr="008C72C0">
        <w:rPr>
          <w:sz w:val="28"/>
          <w:szCs w:val="28"/>
        </w:rPr>
        <w:t xml:space="preserve"> </w:t>
      </w:r>
      <w:bookmarkStart w:id="0" w:name="_Hlk184115764"/>
      <w:r w:rsidRPr="008C72C0">
        <w:rPr>
          <w:sz w:val="28"/>
          <w:szCs w:val="28"/>
        </w:rPr>
        <w:t xml:space="preserve">Ковельського МТМО </w:t>
      </w:r>
      <w:bookmarkEnd w:id="0"/>
      <w:r w:rsidRPr="008C72C0">
        <w:rPr>
          <w:sz w:val="28"/>
          <w:szCs w:val="28"/>
        </w:rPr>
        <w:t>від 13.11.2024 року №7817/08-2.24, щодо необхідності</w:t>
      </w:r>
      <w:r w:rsidR="007B4CA8" w:rsidRPr="008C72C0">
        <w:rPr>
          <w:sz w:val="28"/>
          <w:szCs w:val="28"/>
        </w:rPr>
        <w:t xml:space="preserve"> забезпечення потреб осіб з інвалідністю</w:t>
      </w:r>
      <w:r w:rsidR="00CA48B1" w:rsidRPr="008C72C0">
        <w:rPr>
          <w:sz w:val="28"/>
          <w:szCs w:val="28"/>
        </w:rPr>
        <w:t xml:space="preserve"> у</w:t>
      </w:r>
      <w:r w:rsidR="007B4CA8" w:rsidRPr="008C72C0">
        <w:rPr>
          <w:sz w:val="28"/>
          <w:szCs w:val="28"/>
        </w:rPr>
        <w:t xml:space="preserve"> зв’язку з численними зверненням</w:t>
      </w:r>
      <w:r w:rsidR="00A95AB0" w:rsidRPr="008C72C0">
        <w:rPr>
          <w:sz w:val="28"/>
          <w:szCs w:val="28"/>
        </w:rPr>
        <w:t>и</w:t>
      </w:r>
      <w:r w:rsidR="007B4CA8" w:rsidRPr="008C72C0">
        <w:rPr>
          <w:sz w:val="28"/>
          <w:szCs w:val="28"/>
        </w:rPr>
        <w:t xml:space="preserve">, </w:t>
      </w:r>
      <w:r w:rsidR="00CA48B1" w:rsidRPr="008C72C0">
        <w:rPr>
          <w:sz w:val="28"/>
          <w:szCs w:val="28"/>
        </w:rPr>
        <w:t>виділяються</w:t>
      </w:r>
      <w:r w:rsidR="007B4CA8" w:rsidRPr="008C72C0">
        <w:rPr>
          <w:sz w:val="28"/>
          <w:szCs w:val="28"/>
        </w:rPr>
        <w:t xml:space="preserve"> кошти в сумі 100</w:t>
      </w:r>
      <w:r w:rsidR="00CA48B1" w:rsidRPr="008C72C0">
        <w:rPr>
          <w:sz w:val="28"/>
          <w:szCs w:val="28"/>
        </w:rPr>
        <w:t xml:space="preserve"> 000</w:t>
      </w:r>
      <w:r w:rsidR="007B4CA8" w:rsidRPr="008C72C0">
        <w:rPr>
          <w:sz w:val="28"/>
          <w:szCs w:val="28"/>
        </w:rPr>
        <w:t xml:space="preserve"> гривень</w:t>
      </w:r>
      <w:r w:rsidR="00A95AB0" w:rsidRPr="008C72C0">
        <w:rPr>
          <w:sz w:val="28"/>
          <w:szCs w:val="28"/>
        </w:rPr>
        <w:t xml:space="preserve"> для забезпечення 18 чоловік на 2 місяці (придбання 66 </w:t>
      </w:r>
      <w:proofErr w:type="spellStart"/>
      <w:r w:rsidR="00A95AB0" w:rsidRPr="008C72C0">
        <w:rPr>
          <w:sz w:val="28"/>
          <w:szCs w:val="28"/>
        </w:rPr>
        <w:t>калоприймачів</w:t>
      </w:r>
      <w:proofErr w:type="spellEnd"/>
      <w:r w:rsidR="00A95AB0" w:rsidRPr="008C72C0">
        <w:rPr>
          <w:sz w:val="28"/>
          <w:szCs w:val="28"/>
        </w:rPr>
        <w:t>)</w:t>
      </w:r>
      <w:r w:rsidR="00CA48B1" w:rsidRPr="008C72C0">
        <w:rPr>
          <w:sz w:val="28"/>
          <w:szCs w:val="28"/>
        </w:rPr>
        <w:t>.</w:t>
      </w:r>
    </w:p>
    <w:p w14:paraId="679ED1D6" w14:textId="453A74D1" w:rsidR="00B000A4" w:rsidRPr="008C72C0" w:rsidRDefault="00D8579A" w:rsidP="007C642B">
      <w:pPr>
        <w:ind w:firstLine="567"/>
        <w:jc w:val="both"/>
        <w:rPr>
          <w:sz w:val="28"/>
          <w:szCs w:val="28"/>
        </w:rPr>
      </w:pPr>
      <w:r w:rsidRPr="008C72C0">
        <w:rPr>
          <w:sz w:val="28"/>
          <w:szCs w:val="28"/>
        </w:rPr>
        <w:t>Д</w:t>
      </w:r>
      <w:r w:rsidR="00B000A4" w:rsidRPr="008C72C0">
        <w:rPr>
          <w:sz w:val="28"/>
          <w:szCs w:val="28"/>
        </w:rPr>
        <w:t>ля проведення комплексу діагностичних досліджень методом магнітно-резонансної томографії (МРТ) для демобілізованих учасників АТО, ветеранів війни, військовослужбовців Збройних сил України та інших військових формувань, створених відповідно до чинного законодавства України, співробітників правоохоронних органів, які беруть безпосередню участь у бойових діях, перебуваючи безпосередньо в районах виконання бойових завдань у період здійснення заходів з національної безпеки і оборони, відсічі та стримування збройної агресії, які лікуються стаціонарно та зазначеної вище категорії жителів Ковельської територіальної громади, які лікуються амбулаторно</w:t>
      </w:r>
      <w:r w:rsidRPr="008C72C0">
        <w:rPr>
          <w:sz w:val="28"/>
          <w:szCs w:val="28"/>
        </w:rPr>
        <w:t>,</w:t>
      </w:r>
      <w:r w:rsidR="00B000A4" w:rsidRPr="008C72C0">
        <w:rPr>
          <w:sz w:val="28"/>
          <w:szCs w:val="28"/>
        </w:rPr>
        <w:t xml:space="preserve"> на підставі звернення </w:t>
      </w:r>
      <w:r w:rsidRPr="008C72C0">
        <w:rPr>
          <w:sz w:val="28"/>
          <w:szCs w:val="28"/>
        </w:rPr>
        <w:t>Ковельського МТМО від 14.11.2024 №7838/08-2.24</w:t>
      </w:r>
      <w:r w:rsidR="00B000A4" w:rsidRPr="008C72C0">
        <w:rPr>
          <w:sz w:val="28"/>
          <w:szCs w:val="28"/>
        </w:rPr>
        <w:t>, з метою забезпечення проведення обстежень методом магнітно-резонансної томографії вищезазначеним категоріям населення, додатково виділ</w:t>
      </w:r>
      <w:r w:rsidRPr="008C72C0">
        <w:rPr>
          <w:sz w:val="28"/>
          <w:szCs w:val="28"/>
        </w:rPr>
        <w:t>яються</w:t>
      </w:r>
      <w:r w:rsidR="00B000A4" w:rsidRPr="008C72C0">
        <w:rPr>
          <w:sz w:val="28"/>
          <w:szCs w:val="28"/>
        </w:rPr>
        <w:t xml:space="preserve"> кошти в сумі 95</w:t>
      </w:r>
      <w:r w:rsidRPr="008C72C0">
        <w:rPr>
          <w:sz w:val="28"/>
          <w:szCs w:val="28"/>
        </w:rPr>
        <w:t> 000 гривень</w:t>
      </w:r>
      <w:r w:rsidR="00B000A4" w:rsidRPr="008C72C0">
        <w:rPr>
          <w:sz w:val="28"/>
          <w:szCs w:val="28"/>
        </w:rPr>
        <w:t>.</w:t>
      </w:r>
    </w:p>
    <w:p w14:paraId="0C02D7C6" w14:textId="58BBE183" w:rsidR="007B4CA8" w:rsidRPr="008C72C0" w:rsidRDefault="00832683" w:rsidP="004B080E">
      <w:pPr>
        <w:tabs>
          <w:tab w:val="left" w:pos="741"/>
        </w:tabs>
        <w:ind w:firstLine="567"/>
        <w:jc w:val="both"/>
        <w:rPr>
          <w:sz w:val="28"/>
          <w:szCs w:val="28"/>
        </w:rPr>
      </w:pPr>
      <w:r w:rsidRPr="008C72C0">
        <w:rPr>
          <w:sz w:val="28"/>
          <w:szCs w:val="28"/>
        </w:rPr>
        <w:t>За результатами проведеного аналізу по використанню енергоносіїв комунальним некомерційним підприємством Ковельське МТМО, та враховуючи очікувані видатки на грудень</w:t>
      </w:r>
      <w:r w:rsidR="007A3EB0" w:rsidRPr="008C72C0">
        <w:rPr>
          <w:sz w:val="28"/>
          <w:szCs w:val="28"/>
        </w:rPr>
        <w:t xml:space="preserve"> (лист від 27.11.2024 року №8144/08-</w:t>
      </w:r>
      <w:r w:rsidR="007A3EB0" w:rsidRPr="008C72C0">
        <w:rPr>
          <w:sz w:val="28"/>
          <w:szCs w:val="28"/>
        </w:rPr>
        <w:lastRenderedPageBreak/>
        <w:t>2.24)</w:t>
      </w:r>
      <w:r w:rsidRPr="008C72C0">
        <w:rPr>
          <w:sz w:val="28"/>
          <w:szCs w:val="28"/>
        </w:rPr>
        <w:t>, для забезпечення оплати теплопостачання в повному обсязі з бюджету міської територіальної громади додатково виділяються кошти в сумі 898 400 гривень.</w:t>
      </w:r>
    </w:p>
    <w:p w14:paraId="6753F034" w14:textId="72512F7B" w:rsidR="004015C0" w:rsidRPr="008C72C0" w:rsidRDefault="004015C0" w:rsidP="004B080E">
      <w:pPr>
        <w:tabs>
          <w:tab w:val="left" w:pos="741"/>
        </w:tabs>
        <w:ind w:firstLine="567"/>
        <w:jc w:val="both"/>
        <w:rPr>
          <w:sz w:val="28"/>
          <w:szCs w:val="28"/>
        </w:rPr>
      </w:pPr>
      <w:r w:rsidRPr="008C72C0">
        <w:rPr>
          <w:sz w:val="28"/>
          <w:szCs w:val="28"/>
        </w:rPr>
        <w:t xml:space="preserve">На лист Управління капітального будівництва та житлово-комунального господарства виконавчого комітету міської ради від 25.11.2024 року №220, додатково виділяються кошти в </w:t>
      </w:r>
      <w:r w:rsidR="00741438" w:rsidRPr="008C72C0">
        <w:rPr>
          <w:sz w:val="28"/>
          <w:szCs w:val="28"/>
        </w:rPr>
        <w:t>обсязі</w:t>
      </w:r>
      <w:r w:rsidRPr="008C72C0">
        <w:rPr>
          <w:sz w:val="28"/>
          <w:szCs w:val="28"/>
        </w:rPr>
        <w:t xml:space="preserve"> </w:t>
      </w:r>
      <w:r w:rsidR="00C779D6" w:rsidRPr="008C72C0">
        <w:rPr>
          <w:sz w:val="28"/>
          <w:szCs w:val="28"/>
        </w:rPr>
        <w:t>3 382 450</w:t>
      </w:r>
      <w:r w:rsidRPr="008C72C0">
        <w:rPr>
          <w:sz w:val="28"/>
          <w:szCs w:val="28"/>
        </w:rPr>
        <w:t xml:space="preserve"> гривень на проведення поточного ремонту вулиці Володимирська (від </w:t>
      </w:r>
      <w:proofErr w:type="spellStart"/>
      <w:r w:rsidRPr="008C72C0">
        <w:rPr>
          <w:sz w:val="28"/>
          <w:szCs w:val="28"/>
        </w:rPr>
        <w:t>вул.Варшавська</w:t>
      </w:r>
      <w:proofErr w:type="spellEnd"/>
      <w:r w:rsidRPr="008C72C0">
        <w:rPr>
          <w:sz w:val="28"/>
          <w:szCs w:val="28"/>
        </w:rPr>
        <w:t xml:space="preserve"> до МРЕО)</w:t>
      </w:r>
      <w:r w:rsidR="00F769D3" w:rsidRPr="008C72C0">
        <w:rPr>
          <w:sz w:val="28"/>
          <w:szCs w:val="28"/>
        </w:rPr>
        <w:t>.</w:t>
      </w:r>
    </w:p>
    <w:p w14:paraId="0F26E089" w14:textId="1AA378B0" w:rsidR="00DA502D" w:rsidRPr="008C72C0" w:rsidRDefault="00F47B0D" w:rsidP="004B080E">
      <w:pPr>
        <w:tabs>
          <w:tab w:val="left" w:pos="741"/>
        </w:tabs>
        <w:ind w:firstLine="567"/>
        <w:jc w:val="both"/>
        <w:rPr>
          <w:sz w:val="28"/>
          <w:szCs w:val="28"/>
        </w:rPr>
      </w:pPr>
      <w:r w:rsidRPr="008C72C0">
        <w:rPr>
          <w:sz w:val="28"/>
          <w:szCs w:val="28"/>
        </w:rPr>
        <w:t>Для забезпечення реалізації Програми відшкодування різниці в  тарифах на послуги з централізованого водопостачання та централізованого водовідведення для населення на 2024 рік, затвердженої рішенням міської ради від 25.01.2024 року №45/3</w:t>
      </w:r>
      <w:r w:rsidR="004015C0" w:rsidRPr="008C72C0">
        <w:rPr>
          <w:sz w:val="28"/>
          <w:szCs w:val="28"/>
        </w:rPr>
        <w:t>, та враховуючи звернення Управління капітального будівництва та житлово-комунального господарства від 25.11.2024 року №220, виділяються кошти в сумі 1 205 069 гривень.</w:t>
      </w:r>
    </w:p>
    <w:p w14:paraId="71BB861D" w14:textId="59919662" w:rsidR="00E726D2" w:rsidRPr="008C72C0" w:rsidRDefault="001605D8" w:rsidP="00E726D2">
      <w:pPr>
        <w:tabs>
          <w:tab w:val="left" w:pos="741"/>
        </w:tabs>
        <w:ind w:firstLine="567"/>
        <w:jc w:val="both"/>
        <w:rPr>
          <w:sz w:val="28"/>
          <w:szCs w:val="28"/>
        </w:rPr>
      </w:pPr>
      <w:r w:rsidRPr="008C72C0">
        <w:rPr>
          <w:sz w:val="28"/>
          <w:szCs w:val="28"/>
        </w:rPr>
        <w:t>На звернення К</w:t>
      </w:r>
      <w:r w:rsidR="00E726D2" w:rsidRPr="008C72C0">
        <w:rPr>
          <w:sz w:val="28"/>
          <w:szCs w:val="28"/>
        </w:rPr>
        <w:t xml:space="preserve">омунального підприємства “Ковельводоканал” від 02.12.2024 року №257/02-02/2.24, залишок коштів по будівництву мережі водопостачання по </w:t>
      </w:r>
      <w:proofErr w:type="spellStart"/>
      <w:r w:rsidR="00E726D2" w:rsidRPr="008C72C0">
        <w:rPr>
          <w:sz w:val="28"/>
          <w:szCs w:val="28"/>
        </w:rPr>
        <w:t>вул.Вербицького</w:t>
      </w:r>
      <w:proofErr w:type="spellEnd"/>
      <w:r w:rsidR="00E726D2" w:rsidRPr="008C72C0">
        <w:rPr>
          <w:sz w:val="28"/>
          <w:szCs w:val="28"/>
        </w:rPr>
        <w:t xml:space="preserve">, </w:t>
      </w:r>
      <w:proofErr w:type="spellStart"/>
      <w:r w:rsidR="00E726D2" w:rsidRPr="008C72C0">
        <w:rPr>
          <w:sz w:val="28"/>
          <w:szCs w:val="28"/>
        </w:rPr>
        <w:t>Чупринського</w:t>
      </w:r>
      <w:proofErr w:type="spellEnd"/>
      <w:r w:rsidR="00E726D2" w:rsidRPr="008C72C0">
        <w:rPr>
          <w:sz w:val="28"/>
          <w:szCs w:val="28"/>
        </w:rPr>
        <w:t>, Залізнична, КПКВМБ 7310 “Будівництво об'єктів житлово-комунального господарства”  в сумі 405 871,47 гривень, переноситься на  КПКМБ 7670 “Внески до статутного капіталу суб'єктів господарювання.</w:t>
      </w:r>
    </w:p>
    <w:p w14:paraId="31B0AF0D" w14:textId="77777777" w:rsidR="007B4CA8" w:rsidRPr="008C72C0" w:rsidRDefault="007B4CA8" w:rsidP="004B080E">
      <w:pPr>
        <w:tabs>
          <w:tab w:val="left" w:pos="741"/>
        </w:tabs>
        <w:ind w:firstLine="567"/>
        <w:jc w:val="both"/>
        <w:rPr>
          <w:sz w:val="28"/>
          <w:szCs w:val="28"/>
        </w:rPr>
      </w:pPr>
    </w:p>
    <w:p w14:paraId="7E154A10" w14:textId="77777777" w:rsidR="00AE202C" w:rsidRPr="004B224F" w:rsidRDefault="00AE202C" w:rsidP="00AE202C">
      <w:pPr>
        <w:numPr>
          <w:ilvl w:val="0"/>
          <w:numId w:val="2"/>
        </w:numPr>
        <w:ind w:left="0" w:firstLine="567"/>
        <w:jc w:val="both"/>
        <w:rPr>
          <w:b/>
          <w:sz w:val="28"/>
          <w:szCs w:val="28"/>
        </w:rPr>
      </w:pPr>
      <w:r w:rsidRPr="004B224F">
        <w:rPr>
          <w:b/>
          <w:sz w:val="28"/>
          <w:szCs w:val="28"/>
        </w:rPr>
        <w:t>Фінансово-економічне обґрунтування</w:t>
      </w:r>
    </w:p>
    <w:p w14:paraId="11C738F5" w14:textId="77777777" w:rsidR="00AE202C" w:rsidRPr="00DE50A9" w:rsidRDefault="00AE202C" w:rsidP="00AE202C">
      <w:pPr>
        <w:ind w:firstLine="567"/>
        <w:jc w:val="both"/>
        <w:rPr>
          <w:color w:val="000000" w:themeColor="text1"/>
          <w:sz w:val="28"/>
          <w:szCs w:val="28"/>
        </w:rPr>
      </w:pPr>
      <w:r w:rsidRPr="00DE50A9">
        <w:rPr>
          <w:color w:val="000000" w:themeColor="text1"/>
          <w:sz w:val="28"/>
          <w:szCs w:val="28"/>
        </w:rPr>
        <w:t>Зміни до бюджету міської територіальної громади збалансовані за надходженнями, джерелами фінансування та витратами, відповідно до норм чинного бюджетного законодавства.</w:t>
      </w:r>
    </w:p>
    <w:p w14:paraId="252FA7BC" w14:textId="77777777" w:rsidR="00AE202C" w:rsidRPr="00DE50A9" w:rsidRDefault="00AE202C" w:rsidP="00AE202C">
      <w:pPr>
        <w:ind w:firstLine="567"/>
        <w:contextualSpacing/>
        <w:jc w:val="both"/>
        <w:rPr>
          <w:b/>
          <w:bCs/>
          <w:sz w:val="28"/>
          <w:szCs w:val="28"/>
        </w:rPr>
      </w:pPr>
      <w:r w:rsidRPr="00DE50A9">
        <w:rPr>
          <w:b/>
          <w:bCs/>
          <w:sz w:val="28"/>
          <w:szCs w:val="28"/>
        </w:rPr>
        <w:t>6. Відповідність принципу забезпечення рівних прав та можливостей жінок і чоловіків</w:t>
      </w:r>
    </w:p>
    <w:p w14:paraId="30429EB4" w14:textId="77777777" w:rsidR="00AE202C" w:rsidRPr="00DE50A9" w:rsidRDefault="00AE202C" w:rsidP="00AE202C">
      <w:pPr>
        <w:ind w:firstLine="567"/>
        <w:contextualSpacing/>
        <w:jc w:val="both"/>
        <w:rPr>
          <w:sz w:val="28"/>
          <w:szCs w:val="28"/>
        </w:rPr>
      </w:pPr>
      <w:r w:rsidRPr="00DE50A9">
        <w:rPr>
          <w:sz w:val="28"/>
          <w:szCs w:val="28"/>
        </w:rPr>
        <w:t>Проєкт рішення не  містить положень, які порушують принципи гендерної рівності.</w:t>
      </w:r>
    </w:p>
    <w:p w14:paraId="576BB740" w14:textId="77777777" w:rsidR="00AE202C" w:rsidRPr="00DE50A9" w:rsidRDefault="00AE202C" w:rsidP="00C86E29">
      <w:pPr>
        <w:pStyle w:val="a4"/>
        <w:numPr>
          <w:ilvl w:val="0"/>
          <w:numId w:val="3"/>
        </w:numPr>
        <w:spacing w:after="0" w:line="240" w:lineRule="auto"/>
        <w:ind w:left="851" w:hanging="284"/>
        <w:jc w:val="both"/>
        <w:rPr>
          <w:rFonts w:ascii="Times New Roman" w:hAnsi="Times New Roman"/>
          <w:b/>
          <w:bCs/>
          <w:sz w:val="28"/>
          <w:szCs w:val="28"/>
        </w:rPr>
      </w:pPr>
      <w:r w:rsidRPr="00DE50A9">
        <w:rPr>
          <w:rFonts w:ascii="Times New Roman" w:hAnsi="Times New Roman"/>
          <w:b/>
          <w:bCs/>
          <w:sz w:val="28"/>
          <w:szCs w:val="28"/>
        </w:rPr>
        <w:t xml:space="preserve">  Запобігання корупції</w:t>
      </w:r>
    </w:p>
    <w:p w14:paraId="5A61F767" w14:textId="77777777" w:rsidR="00AE202C" w:rsidRDefault="00AE202C" w:rsidP="00AE202C">
      <w:pPr>
        <w:pStyle w:val="a4"/>
        <w:spacing w:after="0" w:line="240" w:lineRule="auto"/>
        <w:ind w:left="0" w:firstLine="567"/>
        <w:jc w:val="both"/>
        <w:rPr>
          <w:rFonts w:ascii="Times New Roman" w:hAnsi="Times New Roman"/>
          <w:sz w:val="28"/>
          <w:szCs w:val="28"/>
        </w:rPr>
      </w:pPr>
      <w:r w:rsidRPr="00DE50A9">
        <w:rPr>
          <w:rFonts w:ascii="Times New Roman" w:hAnsi="Times New Roman"/>
          <w:sz w:val="28"/>
          <w:szCs w:val="28"/>
        </w:rPr>
        <w:t>Проєкт рішення не містить правил та процедур, які можуть містити ризики вчинення корупційних правопорушень та правопорушень, пов’язаних з</w:t>
      </w:r>
      <w:r w:rsidRPr="00294525">
        <w:rPr>
          <w:rFonts w:ascii="Times New Roman" w:hAnsi="Times New Roman"/>
          <w:sz w:val="28"/>
          <w:szCs w:val="28"/>
        </w:rPr>
        <w:t xml:space="preserve"> корупцією.</w:t>
      </w:r>
    </w:p>
    <w:p w14:paraId="3BB55B6C" w14:textId="77777777" w:rsidR="00AE202C" w:rsidRPr="00143731" w:rsidRDefault="00AE202C" w:rsidP="00C86E29">
      <w:pPr>
        <w:numPr>
          <w:ilvl w:val="0"/>
          <w:numId w:val="3"/>
        </w:numPr>
        <w:tabs>
          <w:tab w:val="left" w:pos="993"/>
        </w:tabs>
        <w:ind w:left="0" w:firstLine="567"/>
        <w:jc w:val="both"/>
        <w:rPr>
          <w:b/>
          <w:sz w:val="28"/>
          <w:szCs w:val="28"/>
        </w:rPr>
      </w:pPr>
      <w:r w:rsidRPr="00143731">
        <w:rPr>
          <w:b/>
          <w:sz w:val="28"/>
          <w:szCs w:val="28"/>
        </w:rPr>
        <w:t>Регіональний аспект</w:t>
      </w:r>
    </w:p>
    <w:p w14:paraId="37811EAB" w14:textId="77777777" w:rsidR="00AE202C" w:rsidRDefault="00AE202C" w:rsidP="00AE202C">
      <w:pPr>
        <w:ind w:firstLine="567"/>
        <w:jc w:val="both"/>
        <w:rPr>
          <w:sz w:val="28"/>
          <w:szCs w:val="28"/>
        </w:rPr>
      </w:pPr>
      <w:r w:rsidRPr="00350CC6">
        <w:rPr>
          <w:sz w:val="28"/>
          <w:szCs w:val="28"/>
        </w:rPr>
        <w:t>Проєкт рішення сприятиме розвитку територіальної громади.</w:t>
      </w:r>
    </w:p>
    <w:p w14:paraId="7657E12B" w14:textId="77777777" w:rsidR="00AE202C" w:rsidRPr="00510825" w:rsidRDefault="00AE202C" w:rsidP="00C86E29">
      <w:pPr>
        <w:numPr>
          <w:ilvl w:val="0"/>
          <w:numId w:val="3"/>
        </w:numPr>
        <w:tabs>
          <w:tab w:val="left" w:pos="567"/>
          <w:tab w:val="left" w:pos="851"/>
        </w:tabs>
        <w:ind w:left="0" w:firstLine="567"/>
        <w:jc w:val="both"/>
        <w:rPr>
          <w:b/>
          <w:sz w:val="28"/>
          <w:szCs w:val="28"/>
        </w:rPr>
      </w:pPr>
      <w:r w:rsidRPr="00510825">
        <w:rPr>
          <w:b/>
          <w:sz w:val="28"/>
          <w:szCs w:val="28"/>
        </w:rPr>
        <w:t>Прогноз результатів</w:t>
      </w:r>
    </w:p>
    <w:p w14:paraId="24661DE4" w14:textId="77777777" w:rsidR="00AE202C" w:rsidRDefault="00AE202C" w:rsidP="00AE202C">
      <w:pPr>
        <w:ind w:firstLine="567"/>
        <w:contextualSpacing/>
        <w:jc w:val="both"/>
        <w:rPr>
          <w:sz w:val="28"/>
          <w:szCs w:val="28"/>
        </w:rPr>
      </w:pPr>
      <w:r w:rsidRPr="009E18D4">
        <w:rPr>
          <w:color w:val="000000" w:themeColor="text1"/>
          <w:sz w:val="28"/>
          <w:szCs w:val="28"/>
        </w:rPr>
        <w:t>Прийняття цього Проєкту рішення міської ради,</w:t>
      </w:r>
      <w:r w:rsidRPr="009E18D4">
        <w:rPr>
          <w:color w:val="000000" w:themeColor="text1"/>
          <w:sz w:val="28"/>
          <w:szCs w:val="28"/>
          <w:lang w:eastAsia="ru-RU"/>
        </w:rPr>
        <w:t xml:space="preserve"> </w:t>
      </w:r>
      <w:r w:rsidRPr="009E18D4">
        <w:rPr>
          <w:color w:val="000000" w:themeColor="text1"/>
          <w:sz w:val="28"/>
          <w:szCs w:val="28"/>
        </w:rPr>
        <w:t xml:space="preserve">дозволить </w:t>
      </w:r>
      <w:r>
        <w:rPr>
          <w:sz w:val="28"/>
          <w:szCs w:val="28"/>
        </w:rPr>
        <w:t>раціонально розв’язувати</w:t>
      </w:r>
      <w:r w:rsidRPr="005D4E08">
        <w:rPr>
          <w:sz w:val="28"/>
          <w:szCs w:val="28"/>
        </w:rPr>
        <w:t xml:space="preserve"> невідкладні питання </w:t>
      </w:r>
      <w:r>
        <w:rPr>
          <w:sz w:val="28"/>
          <w:szCs w:val="28"/>
        </w:rPr>
        <w:t>в процесі виконання бюджету, в тому числі спричинені військовими діями російської ф</w:t>
      </w:r>
      <w:r w:rsidRPr="005D4E08">
        <w:rPr>
          <w:sz w:val="28"/>
          <w:szCs w:val="28"/>
        </w:rPr>
        <w:t>едерації проти України.</w:t>
      </w:r>
    </w:p>
    <w:p w14:paraId="7C9583A0" w14:textId="77777777" w:rsidR="00AE202C" w:rsidRDefault="00AE202C" w:rsidP="00AE202C">
      <w:pPr>
        <w:shd w:val="clear" w:color="auto" w:fill="FFFFFF"/>
        <w:tabs>
          <w:tab w:val="left" w:pos="7920"/>
        </w:tabs>
        <w:ind w:firstLine="567"/>
        <w:jc w:val="both"/>
        <w:rPr>
          <w:color w:val="FF0000"/>
          <w:sz w:val="28"/>
          <w:szCs w:val="28"/>
        </w:rPr>
      </w:pPr>
    </w:p>
    <w:p w14:paraId="0EE77C20" w14:textId="77777777" w:rsidR="00AE202C" w:rsidRDefault="00AE202C" w:rsidP="00AE202C">
      <w:pPr>
        <w:pStyle w:val="a4"/>
        <w:spacing w:after="0" w:line="240" w:lineRule="auto"/>
        <w:ind w:left="0" w:firstLine="567"/>
        <w:jc w:val="both"/>
        <w:rPr>
          <w:rFonts w:ascii="Times New Roman" w:hAnsi="Times New Roman"/>
          <w:bCs/>
          <w:sz w:val="28"/>
          <w:szCs w:val="28"/>
        </w:rPr>
      </w:pPr>
    </w:p>
    <w:p w14:paraId="619199C9" w14:textId="77777777" w:rsidR="00995614" w:rsidRDefault="00AE202C" w:rsidP="00AE202C">
      <w:pPr>
        <w:contextualSpacing/>
        <w:jc w:val="both"/>
        <w:rPr>
          <w:sz w:val="28"/>
          <w:szCs w:val="28"/>
        </w:rPr>
      </w:pPr>
      <w:r w:rsidRPr="006E2152">
        <w:rPr>
          <w:sz w:val="28"/>
          <w:szCs w:val="28"/>
        </w:rPr>
        <w:t xml:space="preserve">Начальник </w:t>
      </w:r>
    </w:p>
    <w:p w14:paraId="29C59CC5" w14:textId="77777777" w:rsidR="00AE202C" w:rsidRPr="006E2152" w:rsidRDefault="00AE202C" w:rsidP="00AE202C">
      <w:pPr>
        <w:contextualSpacing/>
        <w:jc w:val="both"/>
        <w:rPr>
          <w:sz w:val="28"/>
          <w:szCs w:val="28"/>
        </w:rPr>
      </w:pPr>
      <w:r w:rsidRPr="006E2152">
        <w:rPr>
          <w:sz w:val="28"/>
          <w:szCs w:val="28"/>
        </w:rPr>
        <w:t xml:space="preserve">фінансового управління          </w:t>
      </w:r>
      <w:r>
        <w:rPr>
          <w:sz w:val="28"/>
          <w:szCs w:val="28"/>
        </w:rPr>
        <w:t xml:space="preserve">               </w:t>
      </w:r>
      <w:r w:rsidR="00995614">
        <w:rPr>
          <w:sz w:val="28"/>
          <w:szCs w:val="28"/>
        </w:rPr>
        <w:t xml:space="preserve">        </w:t>
      </w:r>
      <w:r>
        <w:rPr>
          <w:sz w:val="28"/>
          <w:szCs w:val="28"/>
        </w:rPr>
        <w:t xml:space="preserve">  </w:t>
      </w:r>
      <w:r w:rsidRPr="006E2152">
        <w:rPr>
          <w:sz w:val="28"/>
          <w:szCs w:val="28"/>
        </w:rPr>
        <w:t xml:space="preserve">       </w:t>
      </w:r>
      <w:r w:rsidRPr="006E2152">
        <w:rPr>
          <w:b/>
          <w:sz w:val="28"/>
          <w:szCs w:val="28"/>
        </w:rPr>
        <w:t>Валентина РОМАНЧУК</w:t>
      </w:r>
    </w:p>
    <w:p w14:paraId="1D1C08DC" w14:textId="77777777" w:rsidR="00AE202C" w:rsidRPr="006E2152" w:rsidRDefault="00AE202C" w:rsidP="00AE202C">
      <w:pPr>
        <w:ind w:firstLine="567"/>
        <w:contextualSpacing/>
        <w:jc w:val="both"/>
        <w:rPr>
          <w:sz w:val="28"/>
          <w:szCs w:val="28"/>
        </w:rPr>
      </w:pPr>
    </w:p>
    <w:p w14:paraId="4E641433" w14:textId="59C39E8D" w:rsidR="007439ED" w:rsidRDefault="00AE202C" w:rsidP="00BC6E3B">
      <w:pPr>
        <w:contextualSpacing/>
        <w:jc w:val="both"/>
        <w:rPr>
          <w:sz w:val="28"/>
          <w:szCs w:val="28"/>
        </w:rPr>
      </w:pPr>
      <w:r>
        <w:rPr>
          <w:sz w:val="28"/>
          <w:szCs w:val="28"/>
        </w:rPr>
        <w:t xml:space="preserve">Леся </w:t>
      </w:r>
      <w:r w:rsidRPr="006E2152">
        <w:rPr>
          <w:sz w:val="28"/>
          <w:szCs w:val="28"/>
        </w:rPr>
        <w:t xml:space="preserve">Томусяк </w:t>
      </w:r>
    </w:p>
    <w:sectPr w:rsidR="007439ED" w:rsidSect="00A82850">
      <w:headerReference w:type="default" r:id="rId8"/>
      <w:footerReference w:type="default" r:id="rId9"/>
      <w:pgSz w:w="11906" w:h="16838"/>
      <w:pgMar w:top="794" w:right="709" w:bottom="680" w:left="153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F65F60" w14:textId="77777777" w:rsidR="00A432D7" w:rsidRDefault="00A432D7" w:rsidP="002A5204">
      <w:r>
        <w:separator/>
      </w:r>
    </w:p>
  </w:endnote>
  <w:endnote w:type="continuationSeparator" w:id="0">
    <w:p w14:paraId="11A86B3E" w14:textId="77777777" w:rsidR="00A432D7" w:rsidRDefault="00A432D7" w:rsidP="002A5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3ADEAC" w14:textId="77777777" w:rsidR="002A5204" w:rsidRDefault="002A5204">
    <w:pPr>
      <w:pStyle w:val="ac"/>
      <w:jc w:val="center"/>
    </w:pPr>
  </w:p>
  <w:p w14:paraId="737D4E57" w14:textId="77777777" w:rsidR="002A5204" w:rsidRDefault="002A520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091F95" w14:textId="77777777" w:rsidR="00A432D7" w:rsidRDefault="00A432D7" w:rsidP="002A5204">
      <w:r>
        <w:separator/>
      </w:r>
    </w:p>
  </w:footnote>
  <w:footnote w:type="continuationSeparator" w:id="0">
    <w:p w14:paraId="44FC0B10" w14:textId="77777777" w:rsidR="00A432D7" w:rsidRDefault="00A432D7" w:rsidP="002A5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11051543"/>
      <w:docPartObj>
        <w:docPartGallery w:val="Page Numbers (Top of Page)"/>
        <w:docPartUnique/>
      </w:docPartObj>
    </w:sdtPr>
    <w:sdtEndPr/>
    <w:sdtContent>
      <w:p w14:paraId="40BF424E" w14:textId="77777777" w:rsidR="00BC3467" w:rsidRDefault="00BC3467">
        <w:pPr>
          <w:pStyle w:val="aa"/>
          <w:jc w:val="center"/>
        </w:pPr>
        <w:r>
          <w:t xml:space="preserve"> </w:t>
        </w:r>
        <w:r w:rsidR="00DD68A5">
          <w:fldChar w:fldCharType="begin"/>
        </w:r>
        <w:r>
          <w:instrText>PAGE   \* MERGEFORMAT</w:instrText>
        </w:r>
        <w:r w:rsidR="00DD68A5">
          <w:fldChar w:fldCharType="separate"/>
        </w:r>
        <w:r w:rsidR="009674F7">
          <w:rPr>
            <w:noProof/>
          </w:rPr>
          <w:t>9</w:t>
        </w:r>
        <w:r w:rsidR="00DD68A5">
          <w:fldChar w:fldCharType="end"/>
        </w:r>
      </w:p>
    </w:sdtContent>
  </w:sdt>
  <w:p w14:paraId="045F806F" w14:textId="77777777" w:rsidR="00BC3467" w:rsidRDefault="00BC3467">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B8304F"/>
    <w:multiLevelType w:val="hybridMultilevel"/>
    <w:tmpl w:val="BDC0102C"/>
    <w:lvl w:ilvl="0" w:tplc="9D14B8DC">
      <w:start w:val="5"/>
      <w:numFmt w:val="bullet"/>
      <w:lvlText w:val="-"/>
      <w:lvlJc w:val="left"/>
      <w:pPr>
        <w:ind w:left="0" w:firstLine="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131E1FBB"/>
    <w:multiLevelType w:val="hybridMultilevel"/>
    <w:tmpl w:val="EEF03484"/>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98773F0"/>
    <w:multiLevelType w:val="multilevel"/>
    <w:tmpl w:val="0E16B6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B02262"/>
    <w:multiLevelType w:val="multilevel"/>
    <w:tmpl w:val="75F0D74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EC1631"/>
    <w:multiLevelType w:val="hybridMultilevel"/>
    <w:tmpl w:val="184C77B8"/>
    <w:lvl w:ilvl="0" w:tplc="BFD26340">
      <w:start w:val="7"/>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5" w15:restartNumberingAfterBreak="0">
    <w:nsid w:val="2CD23268"/>
    <w:multiLevelType w:val="multilevel"/>
    <w:tmpl w:val="062E4C0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09E55B5"/>
    <w:multiLevelType w:val="hybridMultilevel"/>
    <w:tmpl w:val="79BA4C7E"/>
    <w:lvl w:ilvl="0" w:tplc="E4E0E8AA">
      <w:start w:val="3"/>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15:restartNumberingAfterBreak="0">
    <w:nsid w:val="34403A7D"/>
    <w:multiLevelType w:val="multilevel"/>
    <w:tmpl w:val="FC0E2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7421FA6"/>
    <w:multiLevelType w:val="hybridMultilevel"/>
    <w:tmpl w:val="BA8C249A"/>
    <w:lvl w:ilvl="0" w:tplc="9DFC743C">
      <w:start w:val="212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49E5124A"/>
    <w:multiLevelType w:val="hybridMultilevel"/>
    <w:tmpl w:val="F40E817C"/>
    <w:lvl w:ilvl="0" w:tplc="30E2CD6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0" w15:restartNumberingAfterBreak="0">
    <w:nsid w:val="4FB63D27"/>
    <w:multiLevelType w:val="multilevel"/>
    <w:tmpl w:val="A2B6C5C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21E0F28"/>
    <w:multiLevelType w:val="hybridMultilevel"/>
    <w:tmpl w:val="02BC27DC"/>
    <w:lvl w:ilvl="0" w:tplc="F0DA9A40">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2" w15:restartNumberingAfterBreak="0">
    <w:nsid w:val="5DBE0618"/>
    <w:multiLevelType w:val="multilevel"/>
    <w:tmpl w:val="0BC4BF5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21633D6"/>
    <w:multiLevelType w:val="multilevel"/>
    <w:tmpl w:val="C23E6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4207C1D"/>
    <w:multiLevelType w:val="hybridMultilevel"/>
    <w:tmpl w:val="3C8AFE34"/>
    <w:lvl w:ilvl="0" w:tplc="9406336C">
      <w:start w:val="1"/>
      <w:numFmt w:val="decimal"/>
      <w:lvlText w:val="%1."/>
      <w:lvlJc w:val="left"/>
      <w:pPr>
        <w:ind w:left="996" w:hanging="636"/>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685D08A0"/>
    <w:multiLevelType w:val="hybridMultilevel"/>
    <w:tmpl w:val="D7103F44"/>
    <w:lvl w:ilvl="0" w:tplc="3E689B14">
      <w:numFmt w:val="bullet"/>
      <w:lvlText w:val="-"/>
      <w:lvlJc w:val="left"/>
      <w:pPr>
        <w:tabs>
          <w:tab w:val="num" w:pos="1610"/>
        </w:tabs>
        <w:ind w:left="1610" w:hanging="930"/>
      </w:pPr>
      <w:rPr>
        <w:rFonts w:ascii="Times New Roman" w:eastAsia="Times New Roman" w:hAnsi="Times New Roman" w:cs="Times New Roman" w:hint="default"/>
      </w:rPr>
    </w:lvl>
    <w:lvl w:ilvl="1" w:tplc="04190003" w:tentative="1">
      <w:start w:val="1"/>
      <w:numFmt w:val="bullet"/>
      <w:lvlText w:val="o"/>
      <w:lvlJc w:val="left"/>
      <w:pPr>
        <w:tabs>
          <w:tab w:val="num" w:pos="1760"/>
        </w:tabs>
        <w:ind w:left="1760" w:hanging="360"/>
      </w:pPr>
      <w:rPr>
        <w:rFonts w:ascii="Courier New" w:hAnsi="Courier New" w:cs="Courier New" w:hint="default"/>
      </w:rPr>
    </w:lvl>
    <w:lvl w:ilvl="2" w:tplc="04190005" w:tentative="1">
      <w:start w:val="1"/>
      <w:numFmt w:val="bullet"/>
      <w:lvlText w:val=""/>
      <w:lvlJc w:val="left"/>
      <w:pPr>
        <w:tabs>
          <w:tab w:val="num" w:pos="2480"/>
        </w:tabs>
        <w:ind w:left="2480" w:hanging="360"/>
      </w:pPr>
      <w:rPr>
        <w:rFonts w:ascii="Wingdings" w:hAnsi="Wingdings" w:hint="default"/>
      </w:rPr>
    </w:lvl>
    <w:lvl w:ilvl="3" w:tplc="04190001" w:tentative="1">
      <w:start w:val="1"/>
      <w:numFmt w:val="bullet"/>
      <w:lvlText w:val=""/>
      <w:lvlJc w:val="left"/>
      <w:pPr>
        <w:tabs>
          <w:tab w:val="num" w:pos="3200"/>
        </w:tabs>
        <w:ind w:left="3200" w:hanging="360"/>
      </w:pPr>
      <w:rPr>
        <w:rFonts w:ascii="Symbol" w:hAnsi="Symbol" w:hint="default"/>
      </w:rPr>
    </w:lvl>
    <w:lvl w:ilvl="4" w:tplc="04190003" w:tentative="1">
      <w:start w:val="1"/>
      <w:numFmt w:val="bullet"/>
      <w:lvlText w:val="o"/>
      <w:lvlJc w:val="left"/>
      <w:pPr>
        <w:tabs>
          <w:tab w:val="num" w:pos="3920"/>
        </w:tabs>
        <w:ind w:left="3920" w:hanging="360"/>
      </w:pPr>
      <w:rPr>
        <w:rFonts w:ascii="Courier New" w:hAnsi="Courier New" w:cs="Courier New" w:hint="default"/>
      </w:rPr>
    </w:lvl>
    <w:lvl w:ilvl="5" w:tplc="04190005" w:tentative="1">
      <w:start w:val="1"/>
      <w:numFmt w:val="bullet"/>
      <w:lvlText w:val=""/>
      <w:lvlJc w:val="left"/>
      <w:pPr>
        <w:tabs>
          <w:tab w:val="num" w:pos="4640"/>
        </w:tabs>
        <w:ind w:left="4640" w:hanging="360"/>
      </w:pPr>
      <w:rPr>
        <w:rFonts w:ascii="Wingdings" w:hAnsi="Wingdings" w:hint="default"/>
      </w:rPr>
    </w:lvl>
    <w:lvl w:ilvl="6" w:tplc="04190001" w:tentative="1">
      <w:start w:val="1"/>
      <w:numFmt w:val="bullet"/>
      <w:lvlText w:val=""/>
      <w:lvlJc w:val="left"/>
      <w:pPr>
        <w:tabs>
          <w:tab w:val="num" w:pos="5360"/>
        </w:tabs>
        <w:ind w:left="5360" w:hanging="360"/>
      </w:pPr>
      <w:rPr>
        <w:rFonts w:ascii="Symbol" w:hAnsi="Symbol" w:hint="default"/>
      </w:rPr>
    </w:lvl>
    <w:lvl w:ilvl="7" w:tplc="04190003" w:tentative="1">
      <w:start w:val="1"/>
      <w:numFmt w:val="bullet"/>
      <w:lvlText w:val="o"/>
      <w:lvlJc w:val="left"/>
      <w:pPr>
        <w:tabs>
          <w:tab w:val="num" w:pos="6080"/>
        </w:tabs>
        <w:ind w:left="6080" w:hanging="360"/>
      </w:pPr>
      <w:rPr>
        <w:rFonts w:ascii="Courier New" w:hAnsi="Courier New" w:cs="Courier New" w:hint="default"/>
      </w:rPr>
    </w:lvl>
    <w:lvl w:ilvl="8" w:tplc="04190005" w:tentative="1">
      <w:start w:val="1"/>
      <w:numFmt w:val="bullet"/>
      <w:lvlText w:val=""/>
      <w:lvlJc w:val="left"/>
      <w:pPr>
        <w:tabs>
          <w:tab w:val="num" w:pos="6800"/>
        </w:tabs>
        <w:ind w:left="6800" w:hanging="360"/>
      </w:pPr>
      <w:rPr>
        <w:rFonts w:ascii="Wingdings" w:hAnsi="Wingdings" w:hint="default"/>
      </w:rPr>
    </w:lvl>
  </w:abstractNum>
  <w:abstractNum w:abstractNumId="16" w15:restartNumberingAfterBreak="0">
    <w:nsid w:val="6E917AD9"/>
    <w:multiLevelType w:val="hybridMultilevel"/>
    <w:tmpl w:val="73DE702E"/>
    <w:lvl w:ilvl="0" w:tplc="4F0E4F74">
      <w:start w:val="1"/>
      <w:numFmt w:val="decimal"/>
      <w:lvlText w:val="%1."/>
      <w:lvlJc w:val="left"/>
      <w:pPr>
        <w:ind w:left="836" w:hanging="360"/>
      </w:pPr>
      <w:rPr>
        <w:rFonts w:hint="default"/>
      </w:rPr>
    </w:lvl>
    <w:lvl w:ilvl="1" w:tplc="04220019" w:tentative="1">
      <w:start w:val="1"/>
      <w:numFmt w:val="lowerLetter"/>
      <w:lvlText w:val="%2."/>
      <w:lvlJc w:val="left"/>
      <w:pPr>
        <w:ind w:left="1556" w:hanging="360"/>
      </w:pPr>
    </w:lvl>
    <w:lvl w:ilvl="2" w:tplc="0422001B" w:tentative="1">
      <w:start w:val="1"/>
      <w:numFmt w:val="lowerRoman"/>
      <w:lvlText w:val="%3."/>
      <w:lvlJc w:val="right"/>
      <w:pPr>
        <w:ind w:left="2276" w:hanging="180"/>
      </w:pPr>
    </w:lvl>
    <w:lvl w:ilvl="3" w:tplc="0422000F" w:tentative="1">
      <w:start w:val="1"/>
      <w:numFmt w:val="decimal"/>
      <w:lvlText w:val="%4."/>
      <w:lvlJc w:val="left"/>
      <w:pPr>
        <w:ind w:left="2996" w:hanging="360"/>
      </w:pPr>
    </w:lvl>
    <w:lvl w:ilvl="4" w:tplc="04220019" w:tentative="1">
      <w:start w:val="1"/>
      <w:numFmt w:val="lowerLetter"/>
      <w:lvlText w:val="%5."/>
      <w:lvlJc w:val="left"/>
      <w:pPr>
        <w:ind w:left="3716" w:hanging="360"/>
      </w:pPr>
    </w:lvl>
    <w:lvl w:ilvl="5" w:tplc="0422001B" w:tentative="1">
      <w:start w:val="1"/>
      <w:numFmt w:val="lowerRoman"/>
      <w:lvlText w:val="%6."/>
      <w:lvlJc w:val="right"/>
      <w:pPr>
        <w:ind w:left="4436" w:hanging="180"/>
      </w:pPr>
    </w:lvl>
    <w:lvl w:ilvl="6" w:tplc="0422000F" w:tentative="1">
      <w:start w:val="1"/>
      <w:numFmt w:val="decimal"/>
      <w:lvlText w:val="%7."/>
      <w:lvlJc w:val="left"/>
      <w:pPr>
        <w:ind w:left="5156" w:hanging="360"/>
      </w:pPr>
    </w:lvl>
    <w:lvl w:ilvl="7" w:tplc="04220019" w:tentative="1">
      <w:start w:val="1"/>
      <w:numFmt w:val="lowerLetter"/>
      <w:lvlText w:val="%8."/>
      <w:lvlJc w:val="left"/>
      <w:pPr>
        <w:ind w:left="5876" w:hanging="360"/>
      </w:pPr>
    </w:lvl>
    <w:lvl w:ilvl="8" w:tplc="0422001B" w:tentative="1">
      <w:start w:val="1"/>
      <w:numFmt w:val="lowerRoman"/>
      <w:lvlText w:val="%9."/>
      <w:lvlJc w:val="right"/>
      <w:pPr>
        <w:ind w:left="6596" w:hanging="180"/>
      </w:pPr>
    </w:lvl>
  </w:abstractNum>
  <w:abstractNum w:abstractNumId="17" w15:restartNumberingAfterBreak="0">
    <w:nsid w:val="77D27577"/>
    <w:multiLevelType w:val="hybridMultilevel"/>
    <w:tmpl w:val="FBF2170C"/>
    <w:lvl w:ilvl="0" w:tplc="00065E32">
      <w:start w:val="1"/>
      <w:numFmt w:val="decimal"/>
      <w:lvlText w:val="%1."/>
      <w:lvlJc w:val="left"/>
      <w:pPr>
        <w:ind w:left="810" w:hanging="45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78326EBD"/>
    <w:multiLevelType w:val="multilevel"/>
    <w:tmpl w:val="3F46CF5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E5B302D"/>
    <w:multiLevelType w:val="multilevel"/>
    <w:tmpl w:val="CDD4E3E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96899478">
    <w:abstractNumId w:val="9"/>
  </w:num>
  <w:num w:numId="2" w16cid:durableId="547423806">
    <w:abstractNumId w:val="6"/>
  </w:num>
  <w:num w:numId="3" w16cid:durableId="509637736">
    <w:abstractNumId w:val="4"/>
  </w:num>
  <w:num w:numId="4" w16cid:durableId="1471939372">
    <w:abstractNumId w:val="1"/>
  </w:num>
  <w:num w:numId="5" w16cid:durableId="391387485">
    <w:abstractNumId w:val="16"/>
  </w:num>
  <w:num w:numId="6" w16cid:durableId="652758913">
    <w:abstractNumId w:val="7"/>
  </w:num>
  <w:num w:numId="7" w16cid:durableId="844317770">
    <w:abstractNumId w:val="19"/>
  </w:num>
  <w:num w:numId="8" w16cid:durableId="1383552074">
    <w:abstractNumId w:val="13"/>
  </w:num>
  <w:num w:numId="9" w16cid:durableId="1657687066">
    <w:abstractNumId w:val="2"/>
  </w:num>
  <w:num w:numId="10" w16cid:durableId="1026293988">
    <w:abstractNumId w:val="3"/>
  </w:num>
  <w:num w:numId="11" w16cid:durableId="316424442">
    <w:abstractNumId w:val="18"/>
  </w:num>
  <w:num w:numId="12" w16cid:durableId="1856724760">
    <w:abstractNumId w:val="12"/>
  </w:num>
  <w:num w:numId="13" w16cid:durableId="1618683376">
    <w:abstractNumId w:val="10"/>
  </w:num>
  <w:num w:numId="14" w16cid:durableId="910654693">
    <w:abstractNumId w:val="5"/>
  </w:num>
  <w:num w:numId="15" w16cid:durableId="1894727424">
    <w:abstractNumId w:val="17"/>
  </w:num>
  <w:num w:numId="16" w16cid:durableId="458762484">
    <w:abstractNumId w:val="14"/>
  </w:num>
  <w:num w:numId="17" w16cid:durableId="1999453410">
    <w:abstractNumId w:val="0"/>
  </w:num>
  <w:num w:numId="18" w16cid:durableId="1316497555">
    <w:abstractNumId w:val="8"/>
  </w:num>
  <w:num w:numId="19" w16cid:durableId="405415648">
    <w:abstractNumId w:val="15"/>
  </w:num>
  <w:num w:numId="20" w16cid:durableId="14018303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71013"/>
    <w:rsid w:val="000008C1"/>
    <w:rsid w:val="000016E4"/>
    <w:rsid w:val="000029A0"/>
    <w:rsid w:val="000050DA"/>
    <w:rsid w:val="00007979"/>
    <w:rsid w:val="00007CB2"/>
    <w:rsid w:val="00011E61"/>
    <w:rsid w:val="00014351"/>
    <w:rsid w:val="00020C25"/>
    <w:rsid w:val="00023A09"/>
    <w:rsid w:val="000264DE"/>
    <w:rsid w:val="00033C62"/>
    <w:rsid w:val="0003740B"/>
    <w:rsid w:val="000460DE"/>
    <w:rsid w:val="00047600"/>
    <w:rsid w:val="00052DDB"/>
    <w:rsid w:val="00053968"/>
    <w:rsid w:val="000546B1"/>
    <w:rsid w:val="00056FD5"/>
    <w:rsid w:val="000657E4"/>
    <w:rsid w:val="0006593E"/>
    <w:rsid w:val="000670BF"/>
    <w:rsid w:val="000800EE"/>
    <w:rsid w:val="00080E74"/>
    <w:rsid w:val="00081D48"/>
    <w:rsid w:val="0008339A"/>
    <w:rsid w:val="00084E17"/>
    <w:rsid w:val="00087C76"/>
    <w:rsid w:val="000A128E"/>
    <w:rsid w:val="000A34FA"/>
    <w:rsid w:val="000A6214"/>
    <w:rsid w:val="000B0DA7"/>
    <w:rsid w:val="000B3FFD"/>
    <w:rsid w:val="000B55DA"/>
    <w:rsid w:val="000B5AB3"/>
    <w:rsid w:val="000B5CBF"/>
    <w:rsid w:val="000B6344"/>
    <w:rsid w:val="000B7A1C"/>
    <w:rsid w:val="000C1D60"/>
    <w:rsid w:val="000C4842"/>
    <w:rsid w:val="000C71E5"/>
    <w:rsid w:val="000E0BF2"/>
    <w:rsid w:val="000E3DD4"/>
    <w:rsid w:val="000F0AD0"/>
    <w:rsid w:val="000F0C8C"/>
    <w:rsid w:val="000F4DCB"/>
    <w:rsid w:val="000F60E5"/>
    <w:rsid w:val="0010259F"/>
    <w:rsid w:val="0010312C"/>
    <w:rsid w:val="00103789"/>
    <w:rsid w:val="00103D5F"/>
    <w:rsid w:val="00110394"/>
    <w:rsid w:val="00113E3C"/>
    <w:rsid w:val="001154E0"/>
    <w:rsid w:val="00117073"/>
    <w:rsid w:val="00120436"/>
    <w:rsid w:val="00125DCE"/>
    <w:rsid w:val="001310A2"/>
    <w:rsid w:val="001361ED"/>
    <w:rsid w:val="00141824"/>
    <w:rsid w:val="00142F23"/>
    <w:rsid w:val="001449F5"/>
    <w:rsid w:val="00150789"/>
    <w:rsid w:val="00150E50"/>
    <w:rsid w:val="00154F0D"/>
    <w:rsid w:val="00155CB3"/>
    <w:rsid w:val="001572FA"/>
    <w:rsid w:val="001605D8"/>
    <w:rsid w:val="00160942"/>
    <w:rsid w:val="00164E5C"/>
    <w:rsid w:val="00165A4B"/>
    <w:rsid w:val="00171013"/>
    <w:rsid w:val="001713FE"/>
    <w:rsid w:val="00172DA5"/>
    <w:rsid w:val="0017392E"/>
    <w:rsid w:val="001744F9"/>
    <w:rsid w:val="0017499D"/>
    <w:rsid w:val="00181CDC"/>
    <w:rsid w:val="00183393"/>
    <w:rsid w:val="001840B2"/>
    <w:rsid w:val="0018595C"/>
    <w:rsid w:val="0018698A"/>
    <w:rsid w:val="001870BC"/>
    <w:rsid w:val="00190335"/>
    <w:rsid w:val="001961B9"/>
    <w:rsid w:val="001964CA"/>
    <w:rsid w:val="00196ACA"/>
    <w:rsid w:val="001A10EA"/>
    <w:rsid w:val="001A5685"/>
    <w:rsid w:val="001A56A3"/>
    <w:rsid w:val="001A7733"/>
    <w:rsid w:val="001B3449"/>
    <w:rsid w:val="001C22D6"/>
    <w:rsid w:val="001D7DF7"/>
    <w:rsid w:val="001E0951"/>
    <w:rsid w:val="001E4175"/>
    <w:rsid w:val="001E59FF"/>
    <w:rsid w:val="001F0A2A"/>
    <w:rsid w:val="001F1F64"/>
    <w:rsid w:val="001F4F1F"/>
    <w:rsid w:val="00204265"/>
    <w:rsid w:val="00205695"/>
    <w:rsid w:val="00210355"/>
    <w:rsid w:val="002167CE"/>
    <w:rsid w:val="002208D9"/>
    <w:rsid w:val="0022219F"/>
    <w:rsid w:val="00227F52"/>
    <w:rsid w:val="00234A5C"/>
    <w:rsid w:val="0023569B"/>
    <w:rsid w:val="00235831"/>
    <w:rsid w:val="00235B61"/>
    <w:rsid w:val="0024061D"/>
    <w:rsid w:val="00240DC8"/>
    <w:rsid w:val="00243868"/>
    <w:rsid w:val="00244837"/>
    <w:rsid w:val="00247E58"/>
    <w:rsid w:val="00250B73"/>
    <w:rsid w:val="00250DE2"/>
    <w:rsid w:val="00251C19"/>
    <w:rsid w:val="002527C5"/>
    <w:rsid w:val="00263EAB"/>
    <w:rsid w:val="00264123"/>
    <w:rsid w:val="00265603"/>
    <w:rsid w:val="0026610F"/>
    <w:rsid w:val="00267C16"/>
    <w:rsid w:val="0027254D"/>
    <w:rsid w:val="0027332D"/>
    <w:rsid w:val="002737B6"/>
    <w:rsid w:val="00274B21"/>
    <w:rsid w:val="00276B4B"/>
    <w:rsid w:val="00282520"/>
    <w:rsid w:val="002836F6"/>
    <w:rsid w:val="00286C4E"/>
    <w:rsid w:val="00291454"/>
    <w:rsid w:val="0029450D"/>
    <w:rsid w:val="002A019D"/>
    <w:rsid w:val="002A3185"/>
    <w:rsid w:val="002A5204"/>
    <w:rsid w:val="002A5EE3"/>
    <w:rsid w:val="002A7046"/>
    <w:rsid w:val="002A7D8C"/>
    <w:rsid w:val="002B1CDE"/>
    <w:rsid w:val="002B23DF"/>
    <w:rsid w:val="002B3F30"/>
    <w:rsid w:val="002C0966"/>
    <w:rsid w:val="002C3805"/>
    <w:rsid w:val="002C39C3"/>
    <w:rsid w:val="002C5FF2"/>
    <w:rsid w:val="002C7C9A"/>
    <w:rsid w:val="002C7E18"/>
    <w:rsid w:val="002D05FF"/>
    <w:rsid w:val="002D2CB7"/>
    <w:rsid w:val="002D51AF"/>
    <w:rsid w:val="002D5525"/>
    <w:rsid w:val="002D603E"/>
    <w:rsid w:val="002E3FC4"/>
    <w:rsid w:val="002E58DC"/>
    <w:rsid w:val="002E646B"/>
    <w:rsid w:val="00300C8E"/>
    <w:rsid w:val="00307E8C"/>
    <w:rsid w:val="00313090"/>
    <w:rsid w:val="00324EA5"/>
    <w:rsid w:val="003261B9"/>
    <w:rsid w:val="003308E7"/>
    <w:rsid w:val="00330B90"/>
    <w:rsid w:val="00332054"/>
    <w:rsid w:val="00335803"/>
    <w:rsid w:val="00337B8E"/>
    <w:rsid w:val="0034726E"/>
    <w:rsid w:val="003473F9"/>
    <w:rsid w:val="00347D36"/>
    <w:rsid w:val="00354FB9"/>
    <w:rsid w:val="00360A7E"/>
    <w:rsid w:val="00366623"/>
    <w:rsid w:val="00370E7F"/>
    <w:rsid w:val="00374448"/>
    <w:rsid w:val="003763A7"/>
    <w:rsid w:val="00376CD8"/>
    <w:rsid w:val="00382FFF"/>
    <w:rsid w:val="0038774C"/>
    <w:rsid w:val="003906EC"/>
    <w:rsid w:val="0039470D"/>
    <w:rsid w:val="00395B92"/>
    <w:rsid w:val="003A7656"/>
    <w:rsid w:val="003B14F4"/>
    <w:rsid w:val="003B242A"/>
    <w:rsid w:val="003B5B1B"/>
    <w:rsid w:val="003B6071"/>
    <w:rsid w:val="003B6D7C"/>
    <w:rsid w:val="003B7EFA"/>
    <w:rsid w:val="003C69F0"/>
    <w:rsid w:val="003D0B4A"/>
    <w:rsid w:val="003D4BDF"/>
    <w:rsid w:val="003E091F"/>
    <w:rsid w:val="003E484F"/>
    <w:rsid w:val="003F32BB"/>
    <w:rsid w:val="003F4183"/>
    <w:rsid w:val="003F4687"/>
    <w:rsid w:val="003F4E02"/>
    <w:rsid w:val="003F7138"/>
    <w:rsid w:val="003F7634"/>
    <w:rsid w:val="004015C0"/>
    <w:rsid w:val="0040224B"/>
    <w:rsid w:val="004077FE"/>
    <w:rsid w:val="0040799B"/>
    <w:rsid w:val="004137F0"/>
    <w:rsid w:val="00416F8E"/>
    <w:rsid w:val="0043111A"/>
    <w:rsid w:val="004312A2"/>
    <w:rsid w:val="0043144A"/>
    <w:rsid w:val="00440F8A"/>
    <w:rsid w:val="004458C0"/>
    <w:rsid w:val="00447D58"/>
    <w:rsid w:val="004545F9"/>
    <w:rsid w:val="00464A44"/>
    <w:rsid w:val="00465AF6"/>
    <w:rsid w:val="00471707"/>
    <w:rsid w:val="00471BCD"/>
    <w:rsid w:val="00480306"/>
    <w:rsid w:val="00490128"/>
    <w:rsid w:val="004A0089"/>
    <w:rsid w:val="004A6DB2"/>
    <w:rsid w:val="004B080E"/>
    <w:rsid w:val="004B0F87"/>
    <w:rsid w:val="004B224F"/>
    <w:rsid w:val="004B2623"/>
    <w:rsid w:val="004B44AD"/>
    <w:rsid w:val="004B7726"/>
    <w:rsid w:val="004C4B1B"/>
    <w:rsid w:val="004C4F6B"/>
    <w:rsid w:val="004C55F7"/>
    <w:rsid w:val="004C5D80"/>
    <w:rsid w:val="004D3167"/>
    <w:rsid w:val="004D3C80"/>
    <w:rsid w:val="004D5B25"/>
    <w:rsid w:val="004D79BB"/>
    <w:rsid w:val="004E05C0"/>
    <w:rsid w:val="004E3810"/>
    <w:rsid w:val="004E3901"/>
    <w:rsid w:val="004E5540"/>
    <w:rsid w:val="004E71F5"/>
    <w:rsid w:val="00500B88"/>
    <w:rsid w:val="00513445"/>
    <w:rsid w:val="0051779B"/>
    <w:rsid w:val="0052434A"/>
    <w:rsid w:val="005259EC"/>
    <w:rsid w:val="00525D01"/>
    <w:rsid w:val="00527394"/>
    <w:rsid w:val="00537BFA"/>
    <w:rsid w:val="00541B72"/>
    <w:rsid w:val="00541F94"/>
    <w:rsid w:val="00543978"/>
    <w:rsid w:val="005470EB"/>
    <w:rsid w:val="00553054"/>
    <w:rsid w:val="00553F8B"/>
    <w:rsid w:val="00561F5C"/>
    <w:rsid w:val="00566901"/>
    <w:rsid w:val="00577241"/>
    <w:rsid w:val="00582BED"/>
    <w:rsid w:val="0059160F"/>
    <w:rsid w:val="005934E7"/>
    <w:rsid w:val="00593BA4"/>
    <w:rsid w:val="00594489"/>
    <w:rsid w:val="005A4D76"/>
    <w:rsid w:val="005B3033"/>
    <w:rsid w:val="005B3BBE"/>
    <w:rsid w:val="005B4282"/>
    <w:rsid w:val="005B430B"/>
    <w:rsid w:val="005B5407"/>
    <w:rsid w:val="005B5901"/>
    <w:rsid w:val="005B5BFE"/>
    <w:rsid w:val="005C04BC"/>
    <w:rsid w:val="005C130F"/>
    <w:rsid w:val="005C2E36"/>
    <w:rsid w:val="005D2AE8"/>
    <w:rsid w:val="005D2DA7"/>
    <w:rsid w:val="005D34C8"/>
    <w:rsid w:val="005D3DEC"/>
    <w:rsid w:val="005D5E11"/>
    <w:rsid w:val="005E2AD9"/>
    <w:rsid w:val="005E43FB"/>
    <w:rsid w:val="005E7A21"/>
    <w:rsid w:val="005F1404"/>
    <w:rsid w:val="005F7FC2"/>
    <w:rsid w:val="00600EDF"/>
    <w:rsid w:val="00601C93"/>
    <w:rsid w:val="006037B6"/>
    <w:rsid w:val="00612328"/>
    <w:rsid w:val="006151A5"/>
    <w:rsid w:val="00615E91"/>
    <w:rsid w:val="00617750"/>
    <w:rsid w:val="00617866"/>
    <w:rsid w:val="00617AB8"/>
    <w:rsid w:val="00621727"/>
    <w:rsid w:val="006222F8"/>
    <w:rsid w:val="00623133"/>
    <w:rsid w:val="00633100"/>
    <w:rsid w:val="0063464D"/>
    <w:rsid w:val="00636BC4"/>
    <w:rsid w:val="006404D7"/>
    <w:rsid w:val="00640BD8"/>
    <w:rsid w:val="00643BF3"/>
    <w:rsid w:val="00651105"/>
    <w:rsid w:val="00654828"/>
    <w:rsid w:val="006656A2"/>
    <w:rsid w:val="00665778"/>
    <w:rsid w:val="00671E26"/>
    <w:rsid w:val="0067403D"/>
    <w:rsid w:val="00677C81"/>
    <w:rsid w:val="006830BF"/>
    <w:rsid w:val="00686648"/>
    <w:rsid w:val="00690A91"/>
    <w:rsid w:val="00691D70"/>
    <w:rsid w:val="006931C4"/>
    <w:rsid w:val="00693489"/>
    <w:rsid w:val="00696183"/>
    <w:rsid w:val="006966C3"/>
    <w:rsid w:val="00697865"/>
    <w:rsid w:val="006A19E5"/>
    <w:rsid w:val="006A43BF"/>
    <w:rsid w:val="006A47BE"/>
    <w:rsid w:val="006A6D62"/>
    <w:rsid w:val="006A7A0F"/>
    <w:rsid w:val="006B26BB"/>
    <w:rsid w:val="006B2974"/>
    <w:rsid w:val="006B3BAE"/>
    <w:rsid w:val="006B5893"/>
    <w:rsid w:val="006B7EC9"/>
    <w:rsid w:val="006C4447"/>
    <w:rsid w:val="006D1EE5"/>
    <w:rsid w:val="006D74E2"/>
    <w:rsid w:val="006E0EB7"/>
    <w:rsid w:val="006E146B"/>
    <w:rsid w:val="006E39D5"/>
    <w:rsid w:val="006E75AC"/>
    <w:rsid w:val="006F1E6A"/>
    <w:rsid w:val="006F2C59"/>
    <w:rsid w:val="006F57B6"/>
    <w:rsid w:val="007004AB"/>
    <w:rsid w:val="00700B74"/>
    <w:rsid w:val="00702EBD"/>
    <w:rsid w:val="00705106"/>
    <w:rsid w:val="00705349"/>
    <w:rsid w:val="00707177"/>
    <w:rsid w:val="007124A0"/>
    <w:rsid w:val="00712F98"/>
    <w:rsid w:val="007147BC"/>
    <w:rsid w:val="007202E2"/>
    <w:rsid w:val="007203FB"/>
    <w:rsid w:val="007214C9"/>
    <w:rsid w:val="00722961"/>
    <w:rsid w:val="0072322B"/>
    <w:rsid w:val="007262B0"/>
    <w:rsid w:val="007305DF"/>
    <w:rsid w:val="00730833"/>
    <w:rsid w:val="0073411A"/>
    <w:rsid w:val="00736159"/>
    <w:rsid w:val="00736E5D"/>
    <w:rsid w:val="00737109"/>
    <w:rsid w:val="00741438"/>
    <w:rsid w:val="007439ED"/>
    <w:rsid w:val="00747676"/>
    <w:rsid w:val="00752BF9"/>
    <w:rsid w:val="007564DD"/>
    <w:rsid w:val="0076202D"/>
    <w:rsid w:val="00763130"/>
    <w:rsid w:val="00765592"/>
    <w:rsid w:val="00765759"/>
    <w:rsid w:val="00766A86"/>
    <w:rsid w:val="00767302"/>
    <w:rsid w:val="00771362"/>
    <w:rsid w:val="00775DB0"/>
    <w:rsid w:val="007769E2"/>
    <w:rsid w:val="00777ED4"/>
    <w:rsid w:val="00783443"/>
    <w:rsid w:val="00791842"/>
    <w:rsid w:val="007930E2"/>
    <w:rsid w:val="00794101"/>
    <w:rsid w:val="007964D5"/>
    <w:rsid w:val="00796A5F"/>
    <w:rsid w:val="00797FC7"/>
    <w:rsid w:val="007A2B09"/>
    <w:rsid w:val="007A3EB0"/>
    <w:rsid w:val="007A5794"/>
    <w:rsid w:val="007A7269"/>
    <w:rsid w:val="007B0914"/>
    <w:rsid w:val="007B0EF8"/>
    <w:rsid w:val="007B364A"/>
    <w:rsid w:val="007B3C00"/>
    <w:rsid w:val="007B4CA8"/>
    <w:rsid w:val="007B5ABB"/>
    <w:rsid w:val="007C3C97"/>
    <w:rsid w:val="007C642B"/>
    <w:rsid w:val="007C6C02"/>
    <w:rsid w:val="007C72BB"/>
    <w:rsid w:val="007D04F1"/>
    <w:rsid w:val="007D0E6A"/>
    <w:rsid w:val="007D0FB5"/>
    <w:rsid w:val="007D255B"/>
    <w:rsid w:val="007D5600"/>
    <w:rsid w:val="007D6740"/>
    <w:rsid w:val="007D6FC2"/>
    <w:rsid w:val="007E683D"/>
    <w:rsid w:val="007F00DE"/>
    <w:rsid w:val="007F4C1C"/>
    <w:rsid w:val="007F65E6"/>
    <w:rsid w:val="00801210"/>
    <w:rsid w:val="00803960"/>
    <w:rsid w:val="008124A0"/>
    <w:rsid w:val="008164AC"/>
    <w:rsid w:val="00831BC6"/>
    <w:rsid w:val="00832683"/>
    <w:rsid w:val="00844CF4"/>
    <w:rsid w:val="0086134F"/>
    <w:rsid w:val="008638B9"/>
    <w:rsid w:val="0087443F"/>
    <w:rsid w:val="008749E1"/>
    <w:rsid w:val="008762CD"/>
    <w:rsid w:val="00877418"/>
    <w:rsid w:val="008801DB"/>
    <w:rsid w:val="00882C39"/>
    <w:rsid w:val="008868D4"/>
    <w:rsid w:val="00890742"/>
    <w:rsid w:val="008934F0"/>
    <w:rsid w:val="00893B98"/>
    <w:rsid w:val="008963FA"/>
    <w:rsid w:val="008A1890"/>
    <w:rsid w:val="008A250E"/>
    <w:rsid w:val="008A6573"/>
    <w:rsid w:val="008B2957"/>
    <w:rsid w:val="008B2AB7"/>
    <w:rsid w:val="008B4E71"/>
    <w:rsid w:val="008B7D2E"/>
    <w:rsid w:val="008C086A"/>
    <w:rsid w:val="008C1A66"/>
    <w:rsid w:val="008C26C0"/>
    <w:rsid w:val="008C5E89"/>
    <w:rsid w:val="008C72C0"/>
    <w:rsid w:val="008D0EB1"/>
    <w:rsid w:val="008D36D8"/>
    <w:rsid w:val="008D6B73"/>
    <w:rsid w:val="008E1787"/>
    <w:rsid w:val="008E25E2"/>
    <w:rsid w:val="008E4693"/>
    <w:rsid w:val="008E6415"/>
    <w:rsid w:val="008F1928"/>
    <w:rsid w:val="008F1DF3"/>
    <w:rsid w:val="008F2FF1"/>
    <w:rsid w:val="008F32C6"/>
    <w:rsid w:val="009000B6"/>
    <w:rsid w:val="00900540"/>
    <w:rsid w:val="00901658"/>
    <w:rsid w:val="00907988"/>
    <w:rsid w:val="009125CF"/>
    <w:rsid w:val="00912B97"/>
    <w:rsid w:val="00914EAC"/>
    <w:rsid w:val="00926D54"/>
    <w:rsid w:val="0092787A"/>
    <w:rsid w:val="009316B6"/>
    <w:rsid w:val="00934C77"/>
    <w:rsid w:val="00946F1F"/>
    <w:rsid w:val="009508FB"/>
    <w:rsid w:val="009674F7"/>
    <w:rsid w:val="00967FE6"/>
    <w:rsid w:val="009706D5"/>
    <w:rsid w:val="00974637"/>
    <w:rsid w:val="00981A97"/>
    <w:rsid w:val="009841E5"/>
    <w:rsid w:val="009854C9"/>
    <w:rsid w:val="009875A2"/>
    <w:rsid w:val="00994897"/>
    <w:rsid w:val="00995614"/>
    <w:rsid w:val="00996A4A"/>
    <w:rsid w:val="009A1089"/>
    <w:rsid w:val="009A26F0"/>
    <w:rsid w:val="009A4A18"/>
    <w:rsid w:val="009A52D4"/>
    <w:rsid w:val="009A5345"/>
    <w:rsid w:val="009B24A4"/>
    <w:rsid w:val="009C194A"/>
    <w:rsid w:val="009C29C1"/>
    <w:rsid w:val="009C530E"/>
    <w:rsid w:val="009D455B"/>
    <w:rsid w:val="009E0CB4"/>
    <w:rsid w:val="009E4D5D"/>
    <w:rsid w:val="009F09F3"/>
    <w:rsid w:val="009F2662"/>
    <w:rsid w:val="009F4DFC"/>
    <w:rsid w:val="009F52F8"/>
    <w:rsid w:val="00A003E0"/>
    <w:rsid w:val="00A02E9E"/>
    <w:rsid w:val="00A05A7A"/>
    <w:rsid w:val="00A1193A"/>
    <w:rsid w:val="00A1298C"/>
    <w:rsid w:val="00A13030"/>
    <w:rsid w:val="00A13592"/>
    <w:rsid w:val="00A15F2C"/>
    <w:rsid w:val="00A201C9"/>
    <w:rsid w:val="00A217A6"/>
    <w:rsid w:val="00A225CD"/>
    <w:rsid w:val="00A27812"/>
    <w:rsid w:val="00A324C3"/>
    <w:rsid w:val="00A3701A"/>
    <w:rsid w:val="00A37EEE"/>
    <w:rsid w:val="00A40323"/>
    <w:rsid w:val="00A414CE"/>
    <w:rsid w:val="00A4237B"/>
    <w:rsid w:val="00A42C09"/>
    <w:rsid w:val="00A432D7"/>
    <w:rsid w:val="00A61210"/>
    <w:rsid w:val="00A62E15"/>
    <w:rsid w:val="00A70460"/>
    <w:rsid w:val="00A71C4A"/>
    <w:rsid w:val="00A75F43"/>
    <w:rsid w:val="00A76145"/>
    <w:rsid w:val="00A808D5"/>
    <w:rsid w:val="00A82850"/>
    <w:rsid w:val="00A82D1C"/>
    <w:rsid w:val="00A85472"/>
    <w:rsid w:val="00A85D9B"/>
    <w:rsid w:val="00A86131"/>
    <w:rsid w:val="00A93C37"/>
    <w:rsid w:val="00A93D3D"/>
    <w:rsid w:val="00A95AB0"/>
    <w:rsid w:val="00AA1976"/>
    <w:rsid w:val="00AA2967"/>
    <w:rsid w:val="00AA5C8B"/>
    <w:rsid w:val="00AA5D9F"/>
    <w:rsid w:val="00AB5A94"/>
    <w:rsid w:val="00AB6098"/>
    <w:rsid w:val="00AC32DF"/>
    <w:rsid w:val="00AC66B5"/>
    <w:rsid w:val="00AC694A"/>
    <w:rsid w:val="00AD2400"/>
    <w:rsid w:val="00AD27AB"/>
    <w:rsid w:val="00AD30D3"/>
    <w:rsid w:val="00AD3576"/>
    <w:rsid w:val="00AD6093"/>
    <w:rsid w:val="00AE0F48"/>
    <w:rsid w:val="00AE202C"/>
    <w:rsid w:val="00AE2C71"/>
    <w:rsid w:val="00AE4A8E"/>
    <w:rsid w:val="00AE538A"/>
    <w:rsid w:val="00AE53BB"/>
    <w:rsid w:val="00AE5FAB"/>
    <w:rsid w:val="00AE6C25"/>
    <w:rsid w:val="00AF1390"/>
    <w:rsid w:val="00AF507E"/>
    <w:rsid w:val="00B000A4"/>
    <w:rsid w:val="00B01C63"/>
    <w:rsid w:val="00B031D3"/>
    <w:rsid w:val="00B03282"/>
    <w:rsid w:val="00B06062"/>
    <w:rsid w:val="00B07521"/>
    <w:rsid w:val="00B11F5C"/>
    <w:rsid w:val="00B12CBD"/>
    <w:rsid w:val="00B144B2"/>
    <w:rsid w:val="00B22122"/>
    <w:rsid w:val="00B2288C"/>
    <w:rsid w:val="00B26524"/>
    <w:rsid w:val="00B26DB6"/>
    <w:rsid w:val="00B26F58"/>
    <w:rsid w:val="00B3655E"/>
    <w:rsid w:val="00B3774F"/>
    <w:rsid w:val="00B378D0"/>
    <w:rsid w:val="00B42601"/>
    <w:rsid w:val="00B42C67"/>
    <w:rsid w:val="00B42FF5"/>
    <w:rsid w:val="00B55276"/>
    <w:rsid w:val="00B6041C"/>
    <w:rsid w:val="00B60B1B"/>
    <w:rsid w:val="00B61569"/>
    <w:rsid w:val="00B630C4"/>
    <w:rsid w:val="00B6434C"/>
    <w:rsid w:val="00B652C4"/>
    <w:rsid w:val="00B66A63"/>
    <w:rsid w:val="00B76610"/>
    <w:rsid w:val="00B80400"/>
    <w:rsid w:val="00B811A7"/>
    <w:rsid w:val="00B91407"/>
    <w:rsid w:val="00B94009"/>
    <w:rsid w:val="00B94EF0"/>
    <w:rsid w:val="00B95939"/>
    <w:rsid w:val="00B9738C"/>
    <w:rsid w:val="00BA0123"/>
    <w:rsid w:val="00BA1885"/>
    <w:rsid w:val="00BA289E"/>
    <w:rsid w:val="00BA5237"/>
    <w:rsid w:val="00BB27F4"/>
    <w:rsid w:val="00BB2FA3"/>
    <w:rsid w:val="00BB50E0"/>
    <w:rsid w:val="00BC1CAD"/>
    <w:rsid w:val="00BC3467"/>
    <w:rsid w:val="00BC6E3B"/>
    <w:rsid w:val="00BD01C2"/>
    <w:rsid w:val="00BD1D27"/>
    <w:rsid w:val="00BD31AA"/>
    <w:rsid w:val="00BD6276"/>
    <w:rsid w:val="00BF0A10"/>
    <w:rsid w:val="00BF2958"/>
    <w:rsid w:val="00BF2F5A"/>
    <w:rsid w:val="00BF3A79"/>
    <w:rsid w:val="00C01BB0"/>
    <w:rsid w:val="00C05845"/>
    <w:rsid w:val="00C06E78"/>
    <w:rsid w:val="00C07643"/>
    <w:rsid w:val="00C13C54"/>
    <w:rsid w:val="00C204DE"/>
    <w:rsid w:val="00C21D8C"/>
    <w:rsid w:val="00C2331C"/>
    <w:rsid w:val="00C23FA8"/>
    <w:rsid w:val="00C25C4A"/>
    <w:rsid w:val="00C3032C"/>
    <w:rsid w:val="00C309A7"/>
    <w:rsid w:val="00C3195A"/>
    <w:rsid w:val="00C3523C"/>
    <w:rsid w:val="00C36D94"/>
    <w:rsid w:val="00C37861"/>
    <w:rsid w:val="00C40258"/>
    <w:rsid w:val="00C4529C"/>
    <w:rsid w:val="00C474B5"/>
    <w:rsid w:val="00C5325F"/>
    <w:rsid w:val="00C563C9"/>
    <w:rsid w:val="00C57191"/>
    <w:rsid w:val="00C6057B"/>
    <w:rsid w:val="00C65F75"/>
    <w:rsid w:val="00C66AAB"/>
    <w:rsid w:val="00C7009B"/>
    <w:rsid w:val="00C779D6"/>
    <w:rsid w:val="00C811BD"/>
    <w:rsid w:val="00C86E29"/>
    <w:rsid w:val="00C87731"/>
    <w:rsid w:val="00C91633"/>
    <w:rsid w:val="00C91BA4"/>
    <w:rsid w:val="00C91EA0"/>
    <w:rsid w:val="00C92EAD"/>
    <w:rsid w:val="00C92F85"/>
    <w:rsid w:val="00C93801"/>
    <w:rsid w:val="00C93DF1"/>
    <w:rsid w:val="00CA00C5"/>
    <w:rsid w:val="00CA018A"/>
    <w:rsid w:val="00CA48B1"/>
    <w:rsid w:val="00CA54FA"/>
    <w:rsid w:val="00CA635E"/>
    <w:rsid w:val="00CB2D67"/>
    <w:rsid w:val="00CB782B"/>
    <w:rsid w:val="00CC31DA"/>
    <w:rsid w:val="00CC493B"/>
    <w:rsid w:val="00CC65EE"/>
    <w:rsid w:val="00CD02E3"/>
    <w:rsid w:val="00CD3392"/>
    <w:rsid w:val="00CD4104"/>
    <w:rsid w:val="00CD55E9"/>
    <w:rsid w:val="00CE325D"/>
    <w:rsid w:val="00CE4C52"/>
    <w:rsid w:val="00CE5714"/>
    <w:rsid w:val="00CF18C3"/>
    <w:rsid w:val="00CF1975"/>
    <w:rsid w:val="00CF2008"/>
    <w:rsid w:val="00D00649"/>
    <w:rsid w:val="00D06933"/>
    <w:rsid w:val="00D10466"/>
    <w:rsid w:val="00D12ED0"/>
    <w:rsid w:val="00D15019"/>
    <w:rsid w:val="00D16404"/>
    <w:rsid w:val="00D164EE"/>
    <w:rsid w:val="00D177F9"/>
    <w:rsid w:val="00D256E5"/>
    <w:rsid w:val="00D32DDF"/>
    <w:rsid w:val="00D43911"/>
    <w:rsid w:val="00D57672"/>
    <w:rsid w:val="00D62443"/>
    <w:rsid w:val="00D63423"/>
    <w:rsid w:val="00D649AF"/>
    <w:rsid w:val="00D673DB"/>
    <w:rsid w:val="00D7065C"/>
    <w:rsid w:val="00D746A7"/>
    <w:rsid w:val="00D76A61"/>
    <w:rsid w:val="00D8486A"/>
    <w:rsid w:val="00D8579A"/>
    <w:rsid w:val="00D87353"/>
    <w:rsid w:val="00D93C5A"/>
    <w:rsid w:val="00D96648"/>
    <w:rsid w:val="00D96F06"/>
    <w:rsid w:val="00DA24E2"/>
    <w:rsid w:val="00DA4E53"/>
    <w:rsid w:val="00DA502D"/>
    <w:rsid w:val="00DA559E"/>
    <w:rsid w:val="00DA5EF2"/>
    <w:rsid w:val="00DB11B4"/>
    <w:rsid w:val="00DB4AB3"/>
    <w:rsid w:val="00DC3C69"/>
    <w:rsid w:val="00DD3370"/>
    <w:rsid w:val="00DD3C6B"/>
    <w:rsid w:val="00DD4935"/>
    <w:rsid w:val="00DD4B75"/>
    <w:rsid w:val="00DD68A5"/>
    <w:rsid w:val="00DE3EBF"/>
    <w:rsid w:val="00DE444E"/>
    <w:rsid w:val="00DE50A9"/>
    <w:rsid w:val="00DF08CE"/>
    <w:rsid w:val="00DF20E2"/>
    <w:rsid w:val="00DF2CD1"/>
    <w:rsid w:val="00DF34C3"/>
    <w:rsid w:val="00DF7B17"/>
    <w:rsid w:val="00E0001D"/>
    <w:rsid w:val="00E063C9"/>
    <w:rsid w:val="00E0673C"/>
    <w:rsid w:val="00E07C9E"/>
    <w:rsid w:val="00E129E8"/>
    <w:rsid w:val="00E1720A"/>
    <w:rsid w:val="00E20220"/>
    <w:rsid w:val="00E2087A"/>
    <w:rsid w:val="00E20AE6"/>
    <w:rsid w:val="00E240A9"/>
    <w:rsid w:val="00E24E21"/>
    <w:rsid w:val="00E266EE"/>
    <w:rsid w:val="00E26BA8"/>
    <w:rsid w:val="00E279E0"/>
    <w:rsid w:val="00E3058F"/>
    <w:rsid w:val="00E30F79"/>
    <w:rsid w:val="00E317D2"/>
    <w:rsid w:val="00E337F9"/>
    <w:rsid w:val="00E34431"/>
    <w:rsid w:val="00E3541D"/>
    <w:rsid w:val="00E369FF"/>
    <w:rsid w:val="00E36AB3"/>
    <w:rsid w:val="00E37184"/>
    <w:rsid w:val="00E40240"/>
    <w:rsid w:val="00E45569"/>
    <w:rsid w:val="00E55974"/>
    <w:rsid w:val="00E63F00"/>
    <w:rsid w:val="00E7114E"/>
    <w:rsid w:val="00E726D2"/>
    <w:rsid w:val="00E760CF"/>
    <w:rsid w:val="00E828A2"/>
    <w:rsid w:val="00E84F84"/>
    <w:rsid w:val="00E87D14"/>
    <w:rsid w:val="00E93BFA"/>
    <w:rsid w:val="00E94815"/>
    <w:rsid w:val="00EA421F"/>
    <w:rsid w:val="00EA492A"/>
    <w:rsid w:val="00EA7AE5"/>
    <w:rsid w:val="00EB1C3F"/>
    <w:rsid w:val="00EC1CAB"/>
    <w:rsid w:val="00EC3A95"/>
    <w:rsid w:val="00ED027B"/>
    <w:rsid w:val="00ED04B8"/>
    <w:rsid w:val="00ED52FD"/>
    <w:rsid w:val="00EE0F1E"/>
    <w:rsid w:val="00EE10D2"/>
    <w:rsid w:val="00EE26F0"/>
    <w:rsid w:val="00EF07D7"/>
    <w:rsid w:val="00EF393C"/>
    <w:rsid w:val="00EF4D35"/>
    <w:rsid w:val="00EF50EB"/>
    <w:rsid w:val="00F02D5D"/>
    <w:rsid w:val="00F040B9"/>
    <w:rsid w:val="00F22302"/>
    <w:rsid w:val="00F25307"/>
    <w:rsid w:val="00F26418"/>
    <w:rsid w:val="00F3235C"/>
    <w:rsid w:val="00F33A08"/>
    <w:rsid w:val="00F35239"/>
    <w:rsid w:val="00F354F4"/>
    <w:rsid w:val="00F3659C"/>
    <w:rsid w:val="00F45219"/>
    <w:rsid w:val="00F461C8"/>
    <w:rsid w:val="00F47B0D"/>
    <w:rsid w:val="00F51B25"/>
    <w:rsid w:val="00F555D6"/>
    <w:rsid w:val="00F571E0"/>
    <w:rsid w:val="00F60FE1"/>
    <w:rsid w:val="00F612F8"/>
    <w:rsid w:val="00F63E0C"/>
    <w:rsid w:val="00F7150A"/>
    <w:rsid w:val="00F71EE6"/>
    <w:rsid w:val="00F769D3"/>
    <w:rsid w:val="00F7756E"/>
    <w:rsid w:val="00F804C2"/>
    <w:rsid w:val="00F80BF7"/>
    <w:rsid w:val="00F81C21"/>
    <w:rsid w:val="00F83316"/>
    <w:rsid w:val="00F87530"/>
    <w:rsid w:val="00F919DC"/>
    <w:rsid w:val="00F9707F"/>
    <w:rsid w:val="00FA0FAE"/>
    <w:rsid w:val="00FB02F0"/>
    <w:rsid w:val="00FB2ABD"/>
    <w:rsid w:val="00FB3D42"/>
    <w:rsid w:val="00FB4E32"/>
    <w:rsid w:val="00FC0123"/>
    <w:rsid w:val="00FC7DDE"/>
    <w:rsid w:val="00FD6AD0"/>
    <w:rsid w:val="00FE08C9"/>
    <w:rsid w:val="00FE2238"/>
    <w:rsid w:val="00FF0A2F"/>
    <w:rsid w:val="00FF3EA5"/>
    <w:rsid w:val="00FF514E"/>
    <w:rsid w:val="00FF6BF4"/>
    <w:rsid w:val="00FF70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68BD5"/>
  <w15:docId w15:val="{73F98443-C3AE-4A9E-86F7-0EF0739C2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6A86"/>
    <w:pPr>
      <w:spacing w:after="0" w:line="240" w:lineRule="auto"/>
    </w:pPr>
    <w:rPr>
      <w:rFonts w:ascii="Times New Roman" w:eastAsia="Times New Roman" w:hAnsi="Times New Roman" w:cs="Times New Roman"/>
      <w:kern w:val="0"/>
      <w:sz w:val="24"/>
      <w:szCs w:val="24"/>
      <w:lang w:eastAsia="uk-UA"/>
    </w:rPr>
  </w:style>
  <w:style w:type="paragraph" w:styleId="2">
    <w:name w:val="heading 2"/>
    <w:basedOn w:val="a"/>
    <w:link w:val="20"/>
    <w:uiPriority w:val="99"/>
    <w:qFormat/>
    <w:rsid w:val="00AE202C"/>
    <w:pPr>
      <w:spacing w:before="100" w:beforeAutospacing="1" w:after="100" w:afterAutospacing="1"/>
      <w:outlineLvl w:val="1"/>
    </w:pPr>
    <w:rPr>
      <w:rFonts w:ascii="Cambria" w:hAnsi="Cambria"/>
      <w:b/>
      <w:color w:val="4F81BD"/>
      <w:sz w:val="26"/>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AE202C"/>
    <w:rPr>
      <w:rFonts w:ascii="Cambria" w:eastAsia="Times New Roman" w:hAnsi="Cambria" w:cs="Times New Roman"/>
      <w:b/>
      <w:color w:val="4F81BD"/>
      <w:kern w:val="0"/>
      <w:sz w:val="26"/>
      <w:szCs w:val="20"/>
      <w:lang w:val="en-US" w:eastAsia="uk-UA"/>
    </w:rPr>
  </w:style>
  <w:style w:type="character" w:customStyle="1" w:styleId="a3">
    <w:name w:val="Звичайний (веб) Знак"/>
    <w:aliases w:val="Обычный (веб) Знак Знак,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Хя¬1 ‚Хя¬ ‚Хя¬1 Знак"/>
    <w:link w:val="a4"/>
    <w:uiPriority w:val="99"/>
    <w:locked/>
    <w:rsid w:val="00AE202C"/>
    <w:rPr>
      <w:sz w:val="24"/>
    </w:rPr>
  </w:style>
  <w:style w:type="paragraph" w:styleId="a4">
    <w:name w:val="Normal (Web)"/>
    <w:aliases w:val="Обычный (веб) Знак,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Хя¬1 ‚Хя¬ ‚Хя¬1"/>
    <w:basedOn w:val="a"/>
    <w:link w:val="a3"/>
    <w:uiPriority w:val="99"/>
    <w:rsid w:val="00AE202C"/>
    <w:pPr>
      <w:spacing w:after="200" w:line="276" w:lineRule="auto"/>
      <w:ind w:left="720"/>
      <w:contextualSpacing/>
    </w:pPr>
    <w:rPr>
      <w:rFonts w:asciiTheme="minorHAnsi" w:eastAsiaTheme="minorHAnsi" w:hAnsiTheme="minorHAnsi" w:cstheme="minorBidi"/>
      <w:kern w:val="2"/>
      <w:szCs w:val="22"/>
      <w:lang w:eastAsia="en-US"/>
    </w:rPr>
  </w:style>
  <w:style w:type="paragraph" w:styleId="a5">
    <w:name w:val="List Paragraph"/>
    <w:basedOn w:val="a"/>
    <w:uiPriority w:val="34"/>
    <w:qFormat/>
    <w:rsid w:val="00AE202C"/>
    <w:pPr>
      <w:suppressAutoHyphens/>
      <w:ind w:left="720"/>
      <w:contextualSpacing/>
    </w:pPr>
    <w:rPr>
      <w:szCs w:val="20"/>
      <w:lang w:val="ru-RU" w:eastAsia="ar-SA"/>
    </w:rPr>
  </w:style>
  <w:style w:type="paragraph" w:styleId="a6">
    <w:name w:val="Title"/>
    <w:basedOn w:val="a"/>
    <w:next w:val="a7"/>
    <w:link w:val="a8"/>
    <w:qFormat/>
    <w:rsid w:val="00B6041C"/>
    <w:pPr>
      <w:jc w:val="center"/>
    </w:pPr>
    <w:rPr>
      <w:i/>
      <w:iCs/>
      <w:sz w:val="32"/>
      <w:lang w:eastAsia="ar-SA"/>
    </w:rPr>
  </w:style>
  <w:style w:type="character" w:customStyle="1" w:styleId="a8">
    <w:name w:val="Назва Знак"/>
    <w:basedOn w:val="a0"/>
    <w:link w:val="a6"/>
    <w:rsid w:val="00B6041C"/>
    <w:rPr>
      <w:rFonts w:ascii="Times New Roman" w:eastAsia="Times New Roman" w:hAnsi="Times New Roman" w:cs="Times New Roman"/>
      <w:i/>
      <w:iCs/>
      <w:kern w:val="0"/>
      <w:sz w:val="32"/>
      <w:szCs w:val="24"/>
      <w:lang w:eastAsia="ar-SA"/>
    </w:rPr>
  </w:style>
  <w:style w:type="character" w:customStyle="1" w:styleId="FontStyle29">
    <w:name w:val="Font Style29"/>
    <w:rsid w:val="00B6041C"/>
    <w:rPr>
      <w:rFonts w:ascii="Times New Roman" w:hAnsi="Times New Roman" w:cs="Times New Roman"/>
      <w:sz w:val="24"/>
      <w:szCs w:val="24"/>
    </w:rPr>
  </w:style>
  <w:style w:type="paragraph" w:styleId="a7">
    <w:name w:val="Subtitle"/>
    <w:basedOn w:val="a"/>
    <w:next w:val="a"/>
    <w:link w:val="a9"/>
    <w:uiPriority w:val="11"/>
    <w:qFormat/>
    <w:rsid w:val="00B6041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9">
    <w:name w:val="Підзаголовок Знак"/>
    <w:basedOn w:val="a0"/>
    <w:link w:val="a7"/>
    <w:uiPriority w:val="11"/>
    <w:rsid w:val="00B6041C"/>
    <w:rPr>
      <w:rFonts w:eastAsiaTheme="minorEastAsia"/>
      <w:color w:val="5A5A5A" w:themeColor="text1" w:themeTint="A5"/>
      <w:spacing w:val="15"/>
      <w:kern w:val="0"/>
      <w:lang w:eastAsia="uk-UA"/>
    </w:rPr>
  </w:style>
  <w:style w:type="paragraph" w:styleId="aa">
    <w:name w:val="header"/>
    <w:basedOn w:val="a"/>
    <w:link w:val="ab"/>
    <w:uiPriority w:val="99"/>
    <w:unhideWhenUsed/>
    <w:rsid w:val="002A5204"/>
    <w:pPr>
      <w:tabs>
        <w:tab w:val="center" w:pos="4819"/>
        <w:tab w:val="right" w:pos="9639"/>
      </w:tabs>
    </w:pPr>
  </w:style>
  <w:style w:type="character" w:customStyle="1" w:styleId="ab">
    <w:name w:val="Верхній колонтитул Знак"/>
    <w:basedOn w:val="a0"/>
    <w:link w:val="aa"/>
    <w:uiPriority w:val="99"/>
    <w:rsid w:val="002A5204"/>
    <w:rPr>
      <w:rFonts w:ascii="Times New Roman" w:eastAsia="Times New Roman" w:hAnsi="Times New Roman" w:cs="Times New Roman"/>
      <w:kern w:val="0"/>
      <w:sz w:val="24"/>
      <w:szCs w:val="24"/>
      <w:lang w:eastAsia="uk-UA"/>
    </w:rPr>
  </w:style>
  <w:style w:type="paragraph" w:styleId="ac">
    <w:name w:val="footer"/>
    <w:basedOn w:val="a"/>
    <w:link w:val="ad"/>
    <w:uiPriority w:val="99"/>
    <w:unhideWhenUsed/>
    <w:rsid w:val="002A5204"/>
    <w:pPr>
      <w:tabs>
        <w:tab w:val="center" w:pos="4819"/>
        <w:tab w:val="right" w:pos="9639"/>
      </w:tabs>
    </w:pPr>
  </w:style>
  <w:style w:type="character" w:customStyle="1" w:styleId="ad">
    <w:name w:val="Нижній колонтитул Знак"/>
    <w:basedOn w:val="a0"/>
    <w:link w:val="ac"/>
    <w:uiPriority w:val="99"/>
    <w:rsid w:val="002A5204"/>
    <w:rPr>
      <w:rFonts w:ascii="Times New Roman" w:eastAsia="Times New Roman" w:hAnsi="Times New Roman" w:cs="Times New Roman"/>
      <w:kern w:val="0"/>
      <w:sz w:val="24"/>
      <w:szCs w:val="24"/>
      <w:lang w:eastAsia="uk-UA"/>
    </w:rPr>
  </w:style>
  <w:style w:type="character" w:styleId="ae">
    <w:name w:val="Hyperlink"/>
    <w:rsid w:val="007C6C02"/>
    <w:rPr>
      <w:color w:val="0000FF"/>
      <w:u w:val="single"/>
    </w:rPr>
  </w:style>
  <w:style w:type="table" w:styleId="af">
    <w:name w:val="Table Grid"/>
    <w:basedOn w:val="a1"/>
    <w:uiPriority w:val="59"/>
    <w:rsid w:val="007C6C02"/>
    <w:pPr>
      <w:spacing w:after="0" w:line="240" w:lineRule="auto"/>
    </w:pPr>
    <w:rPr>
      <w:rFonts w:ascii="Times New Roman" w:eastAsia="Times New Roman" w:hAnsi="Times New Roman" w:cs="Times New Roman"/>
      <w:kern w:val="0"/>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7C6C02"/>
    <w:rPr>
      <w:i/>
      <w:iCs/>
    </w:rPr>
  </w:style>
  <w:style w:type="character" w:customStyle="1" w:styleId="rvts15">
    <w:name w:val="rvts15"/>
    <w:basedOn w:val="a0"/>
    <w:rsid w:val="007C6C02"/>
  </w:style>
  <w:style w:type="character" w:styleId="af1">
    <w:name w:val="Strong"/>
    <w:basedOn w:val="a0"/>
    <w:qFormat/>
    <w:rsid w:val="007C6C02"/>
    <w:rPr>
      <w:b/>
      <w:bCs/>
    </w:rPr>
  </w:style>
  <w:style w:type="paragraph" w:customStyle="1" w:styleId="paragraph">
    <w:name w:val="paragraph"/>
    <w:basedOn w:val="a"/>
    <w:rsid w:val="005934E7"/>
    <w:pPr>
      <w:spacing w:before="100" w:beforeAutospacing="1" w:after="100" w:afterAutospacing="1"/>
    </w:pPr>
  </w:style>
  <w:style w:type="character" w:customStyle="1" w:styleId="normaltextrun">
    <w:name w:val="normaltextrun"/>
    <w:basedOn w:val="a0"/>
    <w:rsid w:val="005934E7"/>
  </w:style>
  <w:style w:type="character" w:customStyle="1" w:styleId="eop">
    <w:name w:val="eop"/>
    <w:basedOn w:val="a0"/>
    <w:rsid w:val="005934E7"/>
  </w:style>
  <w:style w:type="paragraph" w:styleId="af2">
    <w:name w:val="Body Text"/>
    <w:basedOn w:val="a"/>
    <w:link w:val="af3"/>
    <w:rsid w:val="00E7114E"/>
    <w:pPr>
      <w:jc w:val="both"/>
    </w:pPr>
    <w:rPr>
      <w:sz w:val="28"/>
      <w:szCs w:val="20"/>
      <w:lang w:eastAsia="ru-RU"/>
    </w:rPr>
  </w:style>
  <w:style w:type="character" w:customStyle="1" w:styleId="af3">
    <w:name w:val="Основний текст Знак"/>
    <w:basedOn w:val="a0"/>
    <w:link w:val="af2"/>
    <w:rsid w:val="00E7114E"/>
    <w:rPr>
      <w:rFonts w:ascii="Times New Roman" w:eastAsia="Times New Roman" w:hAnsi="Times New Roman" w:cs="Times New Roman"/>
      <w:kern w:val="0"/>
      <w:sz w:val="28"/>
      <w:szCs w:val="20"/>
      <w:lang w:eastAsia="ru-RU"/>
    </w:rPr>
  </w:style>
  <w:style w:type="paragraph" w:customStyle="1" w:styleId="rvps14">
    <w:name w:val="rvps14"/>
    <w:basedOn w:val="a"/>
    <w:rsid w:val="008D36D8"/>
    <w:pPr>
      <w:spacing w:before="100" w:beforeAutospacing="1" w:after="100" w:afterAutospacing="1"/>
    </w:pPr>
    <w:rPr>
      <w:lang w:val="ru-RU" w:eastAsia="ru-RU"/>
    </w:rPr>
  </w:style>
  <w:style w:type="character" w:styleId="af4">
    <w:name w:val="annotation reference"/>
    <w:basedOn w:val="a0"/>
    <w:uiPriority w:val="99"/>
    <w:semiHidden/>
    <w:unhideWhenUsed/>
    <w:rsid w:val="000546B1"/>
    <w:rPr>
      <w:sz w:val="16"/>
      <w:szCs w:val="16"/>
    </w:rPr>
  </w:style>
  <w:style w:type="paragraph" w:styleId="af5">
    <w:name w:val="annotation text"/>
    <w:basedOn w:val="a"/>
    <w:link w:val="af6"/>
    <w:uiPriority w:val="99"/>
    <w:semiHidden/>
    <w:unhideWhenUsed/>
    <w:rsid w:val="000546B1"/>
    <w:rPr>
      <w:sz w:val="20"/>
      <w:szCs w:val="20"/>
    </w:rPr>
  </w:style>
  <w:style w:type="character" w:customStyle="1" w:styleId="af6">
    <w:name w:val="Текст примітки Знак"/>
    <w:basedOn w:val="a0"/>
    <w:link w:val="af5"/>
    <w:uiPriority w:val="99"/>
    <w:semiHidden/>
    <w:rsid w:val="000546B1"/>
    <w:rPr>
      <w:rFonts w:ascii="Times New Roman" w:eastAsia="Times New Roman" w:hAnsi="Times New Roman" w:cs="Times New Roman"/>
      <w:kern w:val="0"/>
      <w:sz w:val="20"/>
      <w:szCs w:val="20"/>
      <w:lang w:eastAsia="uk-UA"/>
    </w:rPr>
  </w:style>
  <w:style w:type="paragraph" w:styleId="af7">
    <w:name w:val="annotation subject"/>
    <w:basedOn w:val="af5"/>
    <w:next w:val="af5"/>
    <w:link w:val="af8"/>
    <w:uiPriority w:val="99"/>
    <w:semiHidden/>
    <w:unhideWhenUsed/>
    <w:rsid w:val="000546B1"/>
    <w:rPr>
      <w:b/>
      <w:bCs/>
    </w:rPr>
  </w:style>
  <w:style w:type="character" w:customStyle="1" w:styleId="af8">
    <w:name w:val="Тема примітки Знак"/>
    <w:basedOn w:val="af6"/>
    <w:link w:val="af7"/>
    <w:uiPriority w:val="99"/>
    <w:semiHidden/>
    <w:rsid w:val="000546B1"/>
    <w:rPr>
      <w:rFonts w:ascii="Times New Roman" w:eastAsia="Times New Roman" w:hAnsi="Times New Roman" w:cs="Times New Roman"/>
      <w:b/>
      <w:bCs/>
      <w:kern w:val="0"/>
      <w:sz w:val="20"/>
      <w:szCs w:val="20"/>
      <w:lang w:eastAsia="uk-UA"/>
    </w:rPr>
  </w:style>
  <w:style w:type="paragraph" w:styleId="af9">
    <w:name w:val="Revision"/>
    <w:hidden/>
    <w:uiPriority w:val="99"/>
    <w:semiHidden/>
    <w:rsid w:val="000546B1"/>
    <w:pPr>
      <w:spacing w:after="0" w:line="240" w:lineRule="auto"/>
    </w:pPr>
    <w:rPr>
      <w:rFonts w:ascii="Times New Roman" w:eastAsia="Times New Roman" w:hAnsi="Times New Roman" w:cs="Times New Roman"/>
      <w:kern w:val="0"/>
      <w:sz w:val="24"/>
      <w:szCs w:val="24"/>
      <w:lang w:eastAsia="uk-UA"/>
    </w:rPr>
  </w:style>
  <w:style w:type="character" w:customStyle="1" w:styleId="hgkelc">
    <w:name w:val="hgkelc"/>
    <w:basedOn w:val="a0"/>
    <w:rsid w:val="0043111A"/>
  </w:style>
  <w:style w:type="paragraph" w:customStyle="1" w:styleId="Standard">
    <w:name w:val="Standard"/>
    <w:rsid w:val="0043111A"/>
    <w:pPr>
      <w:suppressAutoHyphens/>
      <w:autoSpaceDN w:val="0"/>
      <w:spacing w:after="0" w:line="240" w:lineRule="auto"/>
      <w:textAlignment w:val="baseline"/>
    </w:pPr>
    <w:rPr>
      <w:rFonts w:ascii="Times New Roman" w:eastAsia="Times New Roman" w:hAnsi="Times New Roman" w:cs="Times New Roman"/>
      <w:kern w:val="3"/>
      <w:sz w:val="24"/>
      <w:szCs w:val="20"/>
      <w:lang w:val="ru-RU" w:eastAsia="ar-SA"/>
    </w:rPr>
  </w:style>
  <w:style w:type="paragraph" w:customStyle="1" w:styleId="HTML1">
    <w:name w:val="Стандартный HTML1"/>
    <w:basedOn w:val="a"/>
    <w:rsid w:val="002D05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sz w:val="20"/>
      <w:szCs w:val="20"/>
      <w:lang w:eastAsia="ar-SA"/>
    </w:rPr>
  </w:style>
  <w:style w:type="paragraph" w:customStyle="1" w:styleId="rvps12">
    <w:name w:val="rvps12"/>
    <w:basedOn w:val="a"/>
    <w:rsid w:val="008749E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452524">
      <w:bodyDiv w:val="1"/>
      <w:marLeft w:val="0"/>
      <w:marRight w:val="0"/>
      <w:marTop w:val="0"/>
      <w:marBottom w:val="0"/>
      <w:divBdr>
        <w:top w:val="none" w:sz="0" w:space="0" w:color="auto"/>
        <w:left w:val="none" w:sz="0" w:space="0" w:color="auto"/>
        <w:bottom w:val="none" w:sz="0" w:space="0" w:color="auto"/>
        <w:right w:val="none" w:sz="0" w:space="0" w:color="auto"/>
      </w:divBdr>
    </w:div>
    <w:div w:id="260063785">
      <w:bodyDiv w:val="1"/>
      <w:marLeft w:val="0"/>
      <w:marRight w:val="0"/>
      <w:marTop w:val="0"/>
      <w:marBottom w:val="0"/>
      <w:divBdr>
        <w:top w:val="none" w:sz="0" w:space="0" w:color="auto"/>
        <w:left w:val="none" w:sz="0" w:space="0" w:color="auto"/>
        <w:bottom w:val="none" w:sz="0" w:space="0" w:color="auto"/>
        <w:right w:val="none" w:sz="0" w:space="0" w:color="auto"/>
      </w:divBdr>
    </w:div>
    <w:div w:id="422071984">
      <w:bodyDiv w:val="1"/>
      <w:marLeft w:val="0"/>
      <w:marRight w:val="0"/>
      <w:marTop w:val="0"/>
      <w:marBottom w:val="0"/>
      <w:divBdr>
        <w:top w:val="none" w:sz="0" w:space="0" w:color="auto"/>
        <w:left w:val="none" w:sz="0" w:space="0" w:color="auto"/>
        <w:bottom w:val="none" w:sz="0" w:space="0" w:color="auto"/>
        <w:right w:val="none" w:sz="0" w:space="0" w:color="auto"/>
      </w:divBdr>
    </w:div>
    <w:div w:id="509687547">
      <w:bodyDiv w:val="1"/>
      <w:marLeft w:val="0"/>
      <w:marRight w:val="0"/>
      <w:marTop w:val="0"/>
      <w:marBottom w:val="0"/>
      <w:divBdr>
        <w:top w:val="none" w:sz="0" w:space="0" w:color="auto"/>
        <w:left w:val="none" w:sz="0" w:space="0" w:color="auto"/>
        <w:bottom w:val="none" w:sz="0" w:space="0" w:color="auto"/>
        <w:right w:val="none" w:sz="0" w:space="0" w:color="auto"/>
      </w:divBdr>
    </w:div>
    <w:div w:id="776634343">
      <w:bodyDiv w:val="1"/>
      <w:marLeft w:val="0"/>
      <w:marRight w:val="0"/>
      <w:marTop w:val="0"/>
      <w:marBottom w:val="0"/>
      <w:divBdr>
        <w:top w:val="none" w:sz="0" w:space="0" w:color="auto"/>
        <w:left w:val="none" w:sz="0" w:space="0" w:color="auto"/>
        <w:bottom w:val="none" w:sz="0" w:space="0" w:color="auto"/>
        <w:right w:val="none" w:sz="0" w:space="0" w:color="auto"/>
      </w:divBdr>
    </w:div>
    <w:div w:id="1098795947">
      <w:bodyDiv w:val="1"/>
      <w:marLeft w:val="0"/>
      <w:marRight w:val="0"/>
      <w:marTop w:val="0"/>
      <w:marBottom w:val="0"/>
      <w:divBdr>
        <w:top w:val="none" w:sz="0" w:space="0" w:color="auto"/>
        <w:left w:val="none" w:sz="0" w:space="0" w:color="auto"/>
        <w:bottom w:val="none" w:sz="0" w:space="0" w:color="auto"/>
        <w:right w:val="none" w:sz="0" w:space="0" w:color="auto"/>
      </w:divBdr>
    </w:div>
    <w:div w:id="1225725184">
      <w:bodyDiv w:val="1"/>
      <w:marLeft w:val="0"/>
      <w:marRight w:val="0"/>
      <w:marTop w:val="0"/>
      <w:marBottom w:val="0"/>
      <w:divBdr>
        <w:top w:val="none" w:sz="0" w:space="0" w:color="auto"/>
        <w:left w:val="none" w:sz="0" w:space="0" w:color="auto"/>
        <w:bottom w:val="none" w:sz="0" w:space="0" w:color="auto"/>
        <w:right w:val="none" w:sz="0" w:space="0" w:color="auto"/>
      </w:divBdr>
    </w:div>
    <w:div w:id="1345087504">
      <w:bodyDiv w:val="1"/>
      <w:marLeft w:val="0"/>
      <w:marRight w:val="0"/>
      <w:marTop w:val="0"/>
      <w:marBottom w:val="0"/>
      <w:divBdr>
        <w:top w:val="none" w:sz="0" w:space="0" w:color="auto"/>
        <w:left w:val="none" w:sz="0" w:space="0" w:color="auto"/>
        <w:bottom w:val="none" w:sz="0" w:space="0" w:color="auto"/>
        <w:right w:val="none" w:sz="0" w:space="0" w:color="auto"/>
      </w:divBdr>
    </w:div>
    <w:div w:id="1364476613">
      <w:bodyDiv w:val="1"/>
      <w:marLeft w:val="0"/>
      <w:marRight w:val="0"/>
      <w:marTop w:val="0"/>
      <w:marBottom w:val="0"/>
      <w:divBdr>
        <w:top w:val="none" w:sz="0" w:space="0" w:color="auto"/>
        <w:left w:val="none" w:sz="0" w:space="0" w:color="auto"/>
        <w:bottom w:val="none" w:sz="0" w:space="0" w:color="auto"/>
        <w:right w:val="none" w:sz="0" w:space="0" w:color="auto"/>
      </w:divBdr>
    </w:div>
    <w:div w:id="1404179461">
      <w:bodyDiv w:val="1"/>
      <w:marLeft w:val="0"/>
      <w:marRight w:val="0"/>
      <w:marTop w:val="0"/>
      <w:marBottom w:val="0"/>
      <w:divBdr>
        <w:top w:val="none" w:sz="0" w:space="0" w:color="auto"/>
        <w:left w:val="none" w:sz="0" w:space="0" w:color="auto"/>
        <w:bottom w:val="none" w:sz="0" w:space="0" w:color="auto"/>
        <w:right w:val="none" w:sz="0" w:space="0" w:color="auto"/>
      </w:divBdr>
    </w:div>
    <w:div w:id="1618754708">
      <w:bodyDiv w:val="1"/>
      <w:marLeft w:val="0"/>
      <w:marRight w:val="0"/>
      <w:marTop w:val="0"/>
      <w:marBottom w:val="0"/>
      <w:divBdr>
        <w:top w:val="none" w:sz="0" w:space="0" w:color="auto"/>
        <w:left w:val="none" w:sz="0" w:space="0" w:color="auto"/>
        <w:bottom w:val="none" w:sz="0" w:space="0" w:color="auto"/>
        <w:right w:val="none" w:sz="0" w:space="0" w:color="auto"/>
      </w:divBdr>
      <w:divsChild>
        <w:div w:id="218328881">
          <w:marLeft w:val="0"/>
          <w:marRight w:val="0"/>
          <w:marTop w:val="0"/>
          <w:marBottom w:val="0"/>
          <w:divBdr>
            <w:top w:val="none" w:sz="0" w:space="0" w:color="auto"/>
            <w:left w:val="none" w:sz="0" w:space="0" w:color="auto"/>
            <w:bottom w:val="none" w:sz="0" w:space="0" w:color="auto"/>
            <w:right w:val="none" w:sz="0" w:space="0" w:color="auto"/>
          </w:divBdr>
        </w:div>
        <w:div w:id="359405236">
          <w:marLeft w:val="0"/>
          <w:marRight w:val="0"/>
          <w:marTop w:val="0"/>
          <w:marBottom w:val="0"/>
          <w:divBdr>
            <w:top w:val="none" w:sz="0" w:space="0" w:color="auto"/>
            <w:left w:val="none" w:sz="0" w:space="0" w:color="auto"/>
            <w:bottom w:val="none" w:sz="0" w:space="0" w:color="auto"/>
            <w:right w:val="none" w:sz="0" w:space="0" w:color="auto"/>
          </w:divBdr>
          <w:divsChild>
            <w:div w:id="2007172947">
              <w:marLeft w:val="-75"/>
              <w:marRight w:val="0"/>
              <w:marTop w:val="30"/>
              <w:marBottom w:val="30"/>
              <w:divBdr>
                <w:top w:val="none" w:sz="0" w:space="0" w:color="auto"/>
                <w:left w:val="none" w:sz="0" w:space="0" w:color="auto"/>
                <w:bottom w:val="none" w:sz="0" w:space="0" w:color="auto"/>
                <w:right w:val="none" w:sz="0" w:space="0" w:color="auto"/>
              </w:divBdr>
              <w:divsChild>
                <w:div w:id="173299464">
                  <w:marLeft w:val="0"/>
                  <w:marRight w:val="0"/>
                  <w:marTop w:val="0"/>
                  <w:marBottom w:val="0"/>
                  <w:divBdr>
                    <w:top w:val="none" w:sz="0" w:space="0" w:color="auto"/>
                    <w:left w:val="none" w:sz="0" w:space="0" w:color="auto"/>
                    <w:bottom w:val="none" w:sz="0" w:space="0" w:color="auto"/>
                    <w:right w:val="none" w:sz="0" w:space="0" w:color="auto"/>
                  </w:divBdr>
                  <w:divsChild>
                    <w:div w:id="1895893540">
                      <w:marLeft w:val="0"/>
                      <w:marRight w:val="0"/>
                      <w:marTop w:val="0"/>
                      <w:marBottom w:val="0"/>
                      <w:divBdr>
                        <w:top w:val="none" w:sz="0" w:space="0" w:color="auto"/>
                        <w:left w:val="none" w:sz="0" w:space="0" w:color="auto"/>
                        <w:bottom w:val="none" w:sz="0" w:space="0" w:color="auto"/>
                        <w:right w:val="none" w:sz="0" w:space="0" w:color="auto"/>
                      </w:divBdr>
                    </w:div>
                  </w:divsChild>
                </w:div>
                <w:div w:id="199826958">
                  <w:marLeft w:val="0"/>
                  <w:marRight w:val="0"/>
                  <w:marTop w:val="0"/>
                  <w:marBottom w:val="0"/>
                  <w:divBdr>
                    <w:top w:val="none" w:sz="0" w:space="0" w:color="auto"/>
                    <w:left w:val="none" w:sz="0" w:space="0" w:color="auto"/>
                    <w:bottom w:val="none" w:sz="0" w:space="0" w:color="auto"/>
                    <w:right w:val="none" w:sz="0" w:space="0" w:color="auto"/>
                  </w:divBdr>
                  <w:divsChild>
                    <w:div w:id="700862633">
                      <w:marLeft w:val="0"/>
                      <w:marRight w:val="0"/>
                      <w:marTop w:val="0"/>
                      <w:marBottom w:val="0"/>
                      <w:divBdr>
                        <w:top w:val="none" w:sz="0" w:space="0" w:color="auto"/>
                        <w:left w:val="none" w:sz="0" w:space="0" w:color="auto"/>
                        <w:bottom w:val="none" w:sz="0" w:space="0" w:color="auto"/>
                        <w:right w:val="none" w:sz="0" w:space="0" w:color="auto"/>
                      </w:divBdr>
                    </w:div>
                  </w:divsChild>
                </w:div>
                <w:div w:id="557402523">
                  <w:marLeft w:val="0"/>
                  <w:marRight w:val="0"/>
                  <w:marTop w:val="0"/>
                  <w:marBottom w:val="0"/>
                  <w:divBdr>
                    <w:top w:val="none" w:sz="0" w:space="0" w:color="auto"/>
                    <w:left w:val="none" w:sz="0" w:space="0" w:color="auto"/>
                    <w:bottom w:val="none" w:sz="0" w:space="0" w:color="auto"/>
                    <w:right w:val="none" w:sz="0" w:space="0" w:color="auto"/>
                  </w:divBdr>
                  <w:divsChild>
                    <w:div w:id="1420760253">
                      <w:marLeft w:val="0"/>
                      <w:marRight w:val="0"/>
                      <w:marTop w:val="0"/>
                      <w:marBottom w:val="0"/>
                      <w:divBdr>
                        <w:top w:val="none" w:sz="0" w:space="0" w:color="auto"/>
                        <w:left w:val="none" w:sz="0" w:space="0" w:color="auto"/>
                        <w:bottom w:val="none" w:sz="0" w:space="0" w:color="auto"/>
                        <w:right w:val="none" w:sz="0" w:space="0" w:color="auto"/>
                      </w:divBdr>
                    </w:div>
                  </w:divsChild>
                </w:div>
                <w:div w:id="624972002">
                  <w:marLeft w:val="0"/>
                  <w:marRight w:val="0"/>
                  <w:marTop w:val="0"/>
                  <w:marBottom w:val="0"/>
                  <w:divBdr>
                    <w:top w:val="none" w:sz="0" w:space="0" w:color="auto"/>
                    <w:left w:val="none" w:sz="0" w:space="0" w:color="auto"/>
                    <w:bottom w:val="none" w:sz="0" w:space="0" w:color="auto"/>
                    <w:right w:val="none" w:sz="0" w:space="0" w:color="auto"/>
                  </w:divBdr>
                  <w:divsChild>
                    <w:div w:id="1822260964">
                      <w:marLeft w:val="0"/>
                      <w:marRight w:val="0"/>
                      <w:marTop w:val="0"/>
                      <w:marBottom w:val="0"/>
                      <w:divBdr>
                        <w:top w:val="none" w:sz="0" w:space="0" w:color="auto"/>
                        <w:left w:val="none" w:sz="0" w:space="0" w:color="auto"/>
                        <w:bottom w:val="none" w:sz="0" w:space="0" w:color="auto"/>
                        <w:right w:val="none" w:sz="0" w:space="0" w:color="auto"/>
                      </w:divBdr>
                    </w:div>
                  </w:divsChild>
                </w:div>
                <w:div w:id="852888353">
                  <w:marLeft w:val="0"/>
                  <w:marRight w:val="0"/>
                  <w:marTop w:val="0"/>
                  <w:marBottom w:val="0"/>
                  <w:divBdr>
                    <w:top w:val="none" w:sz="0" w:space="0" w:color="auto"/>
                    <w:left w:val="none" w:sz="0" w:space="0" w:color="auto"/>
                    <w:bottom w:val="none" w:sz="0" w:space="0" w:color="auto"/>
                    <w:right w:val="none" w:sz="0" w:space="0" w:color="auto"/>
                  </w:divBdr>
                  <w:divsChild>
                    <w:div w:id="886916375">
                      <w:marLeft w:val="0"/>
                      <w:marRight w:val="0"/>
                      <w:marTop w:val="0"/>
                      <w:marBottom w:val="0"/>
                      <w:divBdr>
                        <w:top w:val="none" w:sz="0" w:space="0" w:color="auto"/>
                        <w:left w:val="none" w:sz="0" w:space="0" w:color="auto"/>
                        <w:bottom w:val="none" w:sz="0" w:space="0" w:color="auto"/>
                        <w:right w:val="none" w:sz="0" w:space="0" w:color="auto"/>
                      </w:divBdr>
                    </w:div>
                  </w:divsChild>
                </w:div>
                <w:div w:id="1040013227">
                  <w:marLeft w:val="0"/>
                  <w:marRight w:val="0"/>
                  <w:marTop w:val="0"/>
                  <w:marBottom w:val="0"/>
                  <w:divBdr>
                    <w:top w:val="none" w:sz="0" w:space="0" w:color="auto"/>
                    <w:left w:val="none" w:sz="0" w:space="0" w:color="auto"/>
                    <w:bottom w:val="none" w:sz="0" w:space="0" w:color="auto"/>
                    <w:right w:val="none" w:sz="0" w:space="0" w:color="auto"/>
                  </w:divBdr>
                  <w:divsChild>
                    <w:div w:id="14499002">
                      <w:marLeft w:val="0"/>
                      <w:marRight w:val="0"/>
                      <w:marTop w:val="0"/>
                      <w:marBottom w:val="0"/>
                      <w:divBdr>
                        <w:top w:val="none" w:sz="0" w:space="0" w:color="auto"/>
                        <w:left w:val="none" w:sz="0" w:space="0" w:color="auto"/>
                        <w:bottom w:val="none" w:sz="0" w:space="0" w:color="auto"/>
                        <w:right w:val="none" w:sz="0" w:space="0" w:color="auto"/>
                      </w:divBdr>
                    </w:div>
                  </w:divsChild>
                </w:div>
                <w:div w:id="1062867573">
                  <w:marLeft w:val="0"/>
                  <w:marRight w:val="0"/>
                  <w:marTop w:val="0"/>
                  <w:marBottom w:val="0"/>
                  <w:divBdr>
                    <w:top w:val="none" w:sz="0" w:space="0" w:color="auto"/>
                    <w:left w:val="none" w:sz="0" w:space="0" w:color="auto"/>
                    <w:bottom w:val="none" w:sz="0" w:space="0" w:color="auto"/>
                    <w:right w:val="none" w:sz="0" w:space="0" w:color="auto"/>
                  </w:divBdr>
                  <w:divsChild>
                    <w:div w:id="424149687">
                      <w:marLeft w:val="0"/>
                      <w:marRight w:val="0"/>
                      <w:marTop w:val="0"/>
                      <w:marBottom w:val="0"/>
                      <w:divBdr>
                        <w:top w:val="none" w:sz="0" w:space="0" w:color="auto"/>
                        <w:left w:val="none" w:sz="0" w:space="0" w:color="auto"/>
                        <w:bottom w:val="none" w:sz="0" w:space="0" w:color="auto"/>
                        <w:right w:val="none" w:sz="0" w:space="0" w:color="auto"/>
                      </w:divBdr>
                    </w:div>
                  </w:divsChild>
                </w:div>
                <w:div w:id="1285843528">
                  <w:marLeft w:val="0"/>
                  <w:marRight w:val="0"/>
                  <w:marTop w:val="0"/>
                  <w:marBottom w:val="0"/>
                  <w:divBdr>
                    <w:top w:val="none" w:sz="0" w:space="0" w:color="auto"/>
                    <w:left w:val="none" w:sz="0" w:space="0" w:color="auto"/>
                    <w:bottom w:val="none" w:sz="0" w:space="0" w:color="auto"/>
                    <w:right w:val="none" w:sz="0" w:space="0" w:color="auto"/>
                  </w:divBdr>
                  <w:divsChild>
                    <w:div w:id="2061588868">
                      <w:marLeft w:val="0"/>
                      <w:marRight w:val="0"/>
                      <w:marTop w:val="0"/>
                      <w:marBottom w:val="0"/>
                      <w:divBdr>
                        <w:top w:val="none" w:sz="0" w:space="0" w:color="auto"/>
                        <w:left w:val="none" w:sz="0" w:space="0" w:color="auto"/>
                        <w:bottom w:val="none" w:sz="0" w:space="0" w:color="auto"/>
                        <w:right w:val="none" w:sz="0" w:space="0" w:color="auto"/>
                      </w:divBdr>
                    </w:div>
                  </w:divsChild>
                </w:div>
                <w:div w:id="1349481389">
                  <w:marLeft w:val="0"/>
                  <w:marRight w:val="0"/>
                  <w:marTop w:val="0"/>
                  <w:marBottom w:val="0"/>
                  <w:divBdr>
                    <w:top w:val="none" w:sz="0" w:space="0" w:color="auto"/>
                    <w:left w:val="none" w:sz="0" w:space="0" w:color="auto"/>
                    <w:bottom w:val="none" w:sz="0" w:space="0" w:color="auto"/>
                    <w:right w:val="none" w:sz="0" w:space="0" w:color="auto"/>
                  </w:divBdr>
                  <w:divsChild>
                    <w:div w:id="1726371137">
                      <w:marLeft w:val="0"/>
                      <w:marRight w:val="0"/>
                      <w:marTop w:val="0"/>
                      <w:marBottom w:val="0"/>
                      <w:divBdr>
                        <w:top w:val="none" w:sz="0" w:space="0" w:color="auto"/>
                        <w:left w:val="none" w:sz="0" w:space="0" w:color="auto"/>
                        <w:bottom w:val="none" w:sz="0" w:space="0" w:color="auto"/>
                        <w:right w:val="none" w:sz="0" w:space="0" w:color="auto"/>
                      </w:divBdr>
                    </w:div>
                  </w:divsChild>
                </w:div>
                <w:div w:id="1437363847">
                  <w:marLeft w:val="0"/>
                  <w:marRight w:val="0"/>
                  <w:marTop w:val="0"/>
                  <w:marBottom w:val="0"/>
                  <w:divBdr>
                    <w:top w:val="none" w:sz="0" w:space="0" w:color="auto"/>
                    <w:left w:val="none" w:sz="0" w:space="0" w:color="auto"/>
                    <w:bottom w:val="none" w:sz="0" w:space="0" w:color="auto"/>
                    <w:right w:val="none" w:sz="0" w:space="0" w:color="auto"/>
                  </w:divBdr>
                  <w:divsChild>
                    <w:div w:id="1685938045">
                      <w:marLeft w:val="0"/>
                      <w:marRight w:val="0"/>
                      <w:marTop w:val="0"/>
                      <w:marBottom w:val="0"/>
                      <w:divBdr>
                        <w:top w:val="none" w:sz="0" w:space="0" w:color="auto"/>
                        <w:left w:val="none" w:sz="0" w:space="0" w:color="auto"/>
                        <w:bottom w:val="none" w:sz="0" w:space="0" w:color="auto"/>
                        <w:right w:val="none" w:sz="0" w:space="0" w:color="auto"/>
                      </w:divBdr>
                    </w:div>
                  </w:divsChild>
                </w:div>
                <w:div w:id="1670211977">
                  <w:marLeft w:val="0"/>
                  <w:marRight w:val="0"/>
                  <w:marTop w:val="0"/>
                  <w:marBottom w:val="0"/>
                  <w:divBdr>
                    <w:top w:val="none" w:sz="0" w:space="0" w:color="auto"/>
                    <w:left w:val="none" w:sz="0" w:space="0" w:color="auto"/>
                    <w:bottom w:val="none" w:sz="0" w:space="0" w:color="auto"/>
                    <w:right w:val="none" w:sz="0" w:space="0" w:color="auto"/>
                  </w:divBdr>
                  <w:divsChild>
                    <w:div w:id="1513833783">
                      <w:marLeft w:val="0"/>
                      <w:marRight w:val="0"/>
                      <w:marTop w:val="0"/>
                      <w:marBottom w:val="0"/>
                      <w:divBdr>
                        <w:top w:val="none" w:sz="0" w:space="0" w:color="auto"/>
                        <w:left w:val="none" w:sz="0" w:space="0" w:color="auto"/>
                        <w:bottom w:val="none" w:sz="0" w:space="0" w:color="auto"/>
                        <w:right w:val="none" w:sz="0" w:space="0" w:color="auto"/>
                      </w:divBdr>
                    </w:div>
                  </w:divsChild>
                </w:div>
                <w:div w:id="1707172019">
                  <w:marLeft w:val="0"/>
                  <w:marRight w:val="0"/>
                  <w:marTop w:val="0"/>
                  <w:marBottom w:val="0"/>
                  <w:divBdr>
                    <w:top w:val="none" w:sz="0" w:space="0" w:color="auto"/>
                    <w:left w:val="none" w:sz="0" w:space="0" w:color="auto"/>
                    <w:bottom w:val="none" w:sz="0" w:space="0" w:color="auto"/>
                    <w:right w:val="none" w:sz="0" w:space="0" w:color="auto"/>
                  </w:divBdr>
                  <w:divsChild>
                    <w:div w:id="2122604723">
                      <w:marLeft w:val="0"/>
                      <w:marRight w:val="0"/>
                      <w:marTop w:val="0"/>
                      <w:marBottom w:val="0"/>
                      <w:divBdr>
                        <w:top w:val="none" w:sz="0" w:space="0" w:color="auto"/>
                        <w:left w:val="none" w:sz="0" w:space="0" w:color="auto"/>
                        <w:bottom w:val="none" w:sz="0" w:space="0" w:color="auto"/>
                        <w:right w:val="none" w:sz="0" w:space="0" w:color="auto"/>
                      </w:divBdr>
                    </w:div>
                  </w:divsChild>
                </w:div>
                <w:div w:id="1904565617">
                  <w:marLeft w:val="0"/>
                  <w:marRight w:val="0"/>
                  <w:marTop w:val="0"/>
                  <w:marBottom w:val="0"/>
                  <w:divBdr>
                    <w:top w:val="none" w:sz="0" w:space="0" w:color="auto"/>
                    <w:left w:val="none" w:sz="0" w:space="0" w:color="auto"/>
                    <w:bottom w:val="none" w:sz="0" w:space="0" w:color="auto"/>
                    <w:right w:val="none" w:sz="0" w:space="0" w:color="auto"/>
                  </w:divBdr>
                  <w:divsChild>
                    <w:div w:id="1428698996">
                      <w:marLeft w:val="0"/>
                      <w:marRight w:val="0"/>
                      <w:marTop w:val="0"/>
                      <w:marBottom w:val="0"/>
                      <w:divBdr>
                        <w:top w:val="none" w:sz="0" w:space="0" w:color="auto"/>
                        <w:left w:val="none" w:sz="0" w:space="0" w:color="auto"/>
                        <w:bottom w:val="none" w:sz="0" w:space="0" w:color="auto"/>
                        <w:right w:val="none" w:sz="0" w:space="0" w:color="auto"/>
                      </w:divBdr>
                    </w:div>
                  </w:divsChild>
                </w:div>
                <w:div w:id="1927419336">
                  <w:marLeft w:val="0"/>
                  <w:marRight w:val="0"/>
                  <w:marTop w:val="0"/>
                  <w:marBottom w:val="0"/>
                  <w:divBdr>
                    <w:top w:val="none" w:sz="0" w:space="0" w:color="auto"/>
                    <w:left w:val="none" w:sz="0" w:space="0" w:color="auto"/>
                    <w:bottom w:val="none" w:sz="0" w:space="0" w:color="auto"/>
                    <w:right w:val="none" w:sz="0" w:space="0" w:color="auto"/>
                  </w:divBdr>
                  <w:divsChild>
                    <w:div w:id="1462073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3215097">
          <w:marLeft w:val="0"/>
          <w:marRight w:val="0"/>
          <w:marTop w:val="0"/>
          <w:marBottom w:val="0"/>
          <w:divBdr>
            <w:top w:val="none" w:sz="0" w:space="0" w:color="auto"/>
            <w:left w:val="none" w:sz="0" w:space="0" w:color="auto"/>
            <w:bottom w:val="none" w:sz="0" w:space="0" w:color="auto"/>
            <w:right w:val="none" w:sz="0" w:space="0" w:color="auto"/>
          </w:divBdr>
          <w:divsChild>
            <w:div w:id="243614432">
              <w:marLeft w:val="0"/>
              <w:marRight w:val="0"/>
              <w:marTop w:val="0"/>
              <w:marBottom w:val="0"/>
              <w:divBdr>
                <w:top w:val="none" w:sz="0" w:space="0" w:color="auto"/>
                <w:left w:val="none" w:sz="0" w:space="0" w:color="auto"/>
                <w:bottom w:val="none" w:sz="0" w:space="0" w:color="auto"/>
                <w:right w:val="none" w:sz="0" w:space="0" w:color="auto"/>
              </w:divBdr>
            </w:div>
            <w:div w:id="1240290393">
              <w:marLeft w:val="0"/>
              <w:marRight w:val="0"/>
              <w:marTop w:val="0"/>
              <w:marBottom w:val="0"/>
              <w:divBdr>
                <w:top w:val="none" w:sz="0" w:space="0" w:color="auto"/>
                <w:left w:val="none" w:sz="0" w:space="0" w:color="auto"/>
                <w:bottom w:val="none" w:sz="0" w:space="0" w:color="auto"/>
                <w:right w:val="none" w:sz="0" w:space="0" w:color="auto"/>
              </w:divBdr>
            </w:div>
            <w:div w:id="1381441923">
              <w:marLeft w:val="0"/>
              <w:marRight w:val="0"/>
              <w:marTop w:val="0"/>
              <w:marBottom w:val="0"/>
              <w:divBdr>
                <w:top w:val="none" w:sz="0" w:space="0" w:color="auto"/>
                <w:left w:val="none" w:sz="0" w:space="0" w:color="auto"/>
                <w:bottom w:val="none" w:sz="0" w:space="0" w:color="auto"/>
                <w:right w:val="none" w:sz="0" w:space="0" w:color="auto"/>
              </w:divBdr>
            </w:div>
            <w:div w:id="1726954263">
              <w:marLeft w:val="0"/>
              <w:marRight w:val="0"/>
              <w:marTop w:val="0"/>
              <w:marBottom w:val="0"/>
              <w:divBdr>
                <w:top w:val="none" w:sz="0" w:space="0" w:color="auto"/>
                <w:left w:val="none" w:sz="0" w:space="0" w:color="auto"/>
                <w:bottom w:val="none" w:sz="0" w:space="0" w:color="auto"/>
                <w:right w:val="none" w:sz="0" w:space="0" w:color="auto"/>
              </w:divBdr>
            </w:div>
            <w:div w:id="1812598668">
              <w:marLeft w:val="0"/>
              <w:marRight w:val="0"/>
              <w:marTop w:val="0"/>
              <w:marBottom w:val="0"/>
              <w:divBdr>
                <w:top w:val="none" w:sz="0" w:space="0" w:color="auto"/>
                <w:left w:val="none" w:sz="0" w:space="0" w:color="auto"/>
                <w:bottom w:val="none" w:sz="0" w:space="0" w:color="auto"/>
                <w:right w:val="none" w:sz="0" w:space="0" w:color="auto"/>
              </w:divBdr>
            </w:div>
          </w:divsChild>
        </w:div>
        <w:div w:id="841430946">
          <w:marLeft w:val="0"/>
          <w:marRight w:val="0"/>
          <w:marTop w:val="0"/>
          <w:marBottom w:val="0"/>
          <w:divBdr>
            <w:top w:val="none" w:sz="0" w:space="0" w:color="auto"/>
            <w:left w:val="none" w:sz="0" w:space="0" w:color="auto"/>
            <w:bottom w:val="none" w:sz="0" w:space="0" w:color="auto"/>
            <w:right w:val="none" w:sz="0" w:space="0" w:color="auto"/>
          </w:divBdr>
          <w:divsChild>
            <w:div w:id="1483082267">
              <w:marLeft w:val="-75"/>
              <w:marRight w:val="0"/>
              <w:marTop w:val="30"/>
              <w:marBottom w:val="30"/>
              <w:divBdr>
                <w:top w:val="none" w:sz="0" w:space="0" w:color="auto"/>
                <w:left w:val="none" w:sz="0" w:space="0" w:color="auto"/>
                <w:bottom w:val="none" w:sz="0" w:space="0" w:color="auto"/>
                <w:right w:val="none" w:sz="0" w:space="0" w:color="auto"/>
              </w:divBdr>
              <w:divsChild>
                <w:div w:id="82144354">
                  <w:marLeft w:val="0"/>
                  <w:marRight w:val="0"/>
                  <w:marTop w:val="0"/>
                  <w:marBottom w:val="0"/>
                  <w:divBdr>
                    <w:top w:val="none" w:sz="0" w:space="0" w:color="auto"/>
                    <w:left w:val="none" w:sz="0" w:space="0" w:color="auto"/>
                    <w:bottom w:val="none" w:sz="0" w:space="0" w:color="auto"/>
                    <w:right w:val="none" w:sz="0" w:space="0" w:color="auto"/>
                  </w:divBdr>
                  <w:divsChild>
                    <w:div w:id="1118833495">
                      <w:marLeft w:val="0"/>
                      <w:marRight w:val="0"/>
                      <w:marTop w:val="0"/>
                      <w:marBottom w:val="0"/>
                      <w:divBdr>
                        <w:top w:val="none" w:sz="0" w:space="0" w:color="auto"/>
                        <w:left w:val="none" w:sz="0" w:space="0" w:color="auto"/>
                        <w:bottom w:val="none" w:sz="0" w:space="0" w:color="auto"/>
                        <w:right w:val="none" w:sz="0" w:space="0" w:color="auto"/>
                      </w:divBdr>
                    </w:div>
                  </w:divsChild>
                </w:div>
                <w:div w:id="132912883">
                  <w:marLeft w:val="0"/>
                  <w:marRight w:val="0"/>
                  <w:marTop w:val="0"/>
                  <w:marBottom w:val="0"/>
                  <w:divBdr>
                    <w:top w:val="none" w:sz="0" w:space="0" w:color="auto"/>
                    <w:left w:val="none" w:sz="0" w:space="0" w:color="auto"/>
                    <w:bottom w:val="none" w:sz="0" w:space="0" w:color="auto"/>
                    <w:right w:val="none" w:sz="0" w:space="0" w:color="auto"/>
                  </w:divBdr>
                  <w:divsChild>
                    <w:div w:id="1899198563">
                      <w:marLeft w:val="0"/>
                      <w:marRight w:val="0"/>
                      <w:marTop w:val="0"/>
                      <w:marBottom w:val="0"/>
                      <w:divBdr>
                        <w:top w:val="none" w:sz="0" w:space="0" w:color="auto"/>
                        <w:left w:val="none" w:sz="0" w:space="0" w:color="auto"/>
                        <w:bottom w:val="none" w:sz="0" w:space="0" w:color="auto"/>
                        <w:right w:val="none" w:sz="0" w:space="0" w:color="auto"/>
                      </w:divBdr>
                    </w:div>
                  </w:divsChild>
                </w:div>
                <w:div w:id="293566218">
                  <w:marLeft w:val="0"/>
                  <w:marRight w:val="0"/>
                  <w:marTop w:val="0"/>
                  <w:marBottom w:val="0"/>
                  <w:divBdr>
                    <w:top w:val="none" w:sz="0" w:space="0" w:color="auto"/>
                    <w:left w:val="none" w:sz="0" w:space="0" w:color="auto"/>
                    <w:bottom w:val="none" w:sz="0" w:space="0" w:color="auto"/>
                    <w:right w:val="none" w:sz="0" w:space="0" w:color="auto"/>
                  </w:divBdr>
                  <w:divsChild>
                    <w:div w:id="372077817">
                      <w:marLeft w:val="0"/>
                      <w:marRight w:val="0"/>
                      <w:marTop w:val="0"/>
                      <w:marBottom w:val="0"/>
                      <w:divBdr>
                        <w:top w:val="none" w:sz="0" w:space="0" w:color="auto"/>
                        <w:left w:val="none" w:sz="0" w:space="0" w:color="auto"/>
                        <w:bottom w:val="none" w:sz="0" w:space="0" w:color="auto"/>
                        <w:right w:val="none" w:sz="0" w:space="0" w:color="auto"/>
                      </w:divBdr>
                    </w:div>
                  </w:divsChild>
                </w:div>
                <w:div w:id="702678295">
                  <w:marLeft w:val="0"/>
                  <w:marRight w:val="0"/>
                  <w:marTop w:val="0"/>
                  <w:marBottom w:val="0"/>
                  <w:divBdr>
                    <w:top w:val="none" w:sz="0" w:space="0" w:color="auto"/>
                    <w:left w:val="none" w:sz="0" w:space="0" w:color="auto"/>
                    <w:bottom w:val="none" w:sz="0" w:space="0" w:color="auto"/>
                    <w:right w:val="none" w:sz="0" w:space="0" w:color="auto"/>
                  </w:divBdr>
                  <w:divsChild>
                    <w:div w:id="1411005318">
                      <w:marLeft w:val="0"/>
                      <w:marRight w:val="0"/>
                      <w:marTop w:val="0"/>
                      <w:marBottom w:val="0"/>
                      <w:divBdr>
                        <w:top w:val="none" w:sz="0" w:space="0" w:color="auto"/>
                        <w:left w:val="none" w:sz="0" w:space="0" w:color="auto"/>
                        <w:bottom w:val="none" w:sz="0" w:space="0" w:color="auto"/>
                        <w:right w:val="none" w:sz="0" w:space="0" w:color="auto"/>
                      </w:divBdr>
                    </w:div>
                  </w:divsChild>
                </w:div>
                <w:div w:id="1135562337">
                  <w:marLeft w:val="0"/>
                  <w:marRight w:val="0"/>
                  <w:marTop w:val="0"/>
                  <w:marBottom w:val="0"/>
                  <w:divBdr>
                    <w:top w:val="none" w:sz="0" w:space="0" w:color="auto"/>
                    <w:left w:val="none" w:sz="0" w:space="0" w:color="auto"/>
                    <w:bottom w:val="none" w:sz="0" w:space="0" w:color="auto"/>
                    <w:right w:val="none" w:sz="0" w:space="0" w:color="auto"/>
                  </w:divBdr>
                  <w:divsChild>
                    <w:div w:id="945692222">
                      <w:marLeft w:val="0"/>
                      <w:marRight w:val="0"/>
                      <w:marTop w:val="0"/>
                      <w:marBottom w:val="0"/>
                      <w:divBdr>
                        <w:top w:val="none" w:sz="0" w:space="0" w:color="auto"/>
                        <w:left w:val="none" w:sz="0" w:space="0" w:color="auto"/>
                        <w:bottom w:val="none" w:sz="0" w:space="0" w:color="auto"/>
                        <w:right w:val="none" w:sz="0" w:space="0" w:color="auto"/>
                      </w:divBdr>
                    </w:div>
                  </w:divsChild>
                </w:div>
                <w:div w:id="1347289890">
                  <w:marLeft w:val="0"/>
                  <w:marRight w:val="0"/>
                  <w:marTop w:val="0"/>
                  <w:marBottom w:val="0"/>
                  <w:divBdr>
                    <w:top w:val="none" w:sz="0" w:space="0" w:color="auto"/>
                    <w:left w:val="none" w:sz="0" w:space="0" w:color="auto"/>
                    <w:bottom w:val="none" w:sz="0" w:space="0" w:color="auto"/>
                    <w:right w:val="none" w:sz="0" w:space="0" w:color="auto"/>
                  </w:divBdr>
                  <w:divsChild>
                    <w:div w:id="1618027711">
                      <w:marLeft w:val="0"/>
                      <w:marRight w:val="0"/>
                      <w:marTop w:val="0"/>
                      <w:marBottom w:val="0"/>
                      <w:divBdr>
                        <w:top w:val="none" w:sz="0" w:space="0" w:color="auto"/>
                        <w:left w:val="none" w:sz="0" w:space="0" w:color="auto"/>
                        <w:bottom w:val="none" w:sz="0" w:space="0" w:color="auto"/>
                        <w:right w:val="none" w:sz="0" w:space="0" w:color="auto"/>
                      </w:divBdr>
                    </w:div>
                  </w:divsChild>
                </w:div>
                <w:div w:id="1439180816">
                  <w:marLeft w:val="0"/>
                  <w:marRight w:val="0"/>
                  <w:marTop w:val="0"/>
                  <w:marBottom w:val="0"/>
                  <w:divBdr>
                    <w:top w:val="none" w:sz="0" w:space="0" w:color="auto"/>
                    <w:left w:val="none" w:sz="0" w:space="0" w:color="auto"/>
                    <w:bottom w:val="none" w:sz="0" w:space="0" w:color="auto"/>
                    <w:right w:val="none" w:sz="0" w:space="0" w:color="auto"/>
                  </w:divBdr>
                  <w:divsChild>
                    <w:div w:id="264391270">
                      <w:marLeft w:val="0"/>
                      <w:marRight w:val="0"/>
                      <w:marTop w:val="0"/>
                      <w:marBottom w:val="0"/>
                      <w:divBdr>
                        <w:top w:val="none" w:sz="0" w:space="0" w:color="auto"/>
                        <w:left w:val="none" w:sz="0" w:space="0" w:color="auto"/>
                        <w:bottom w:val="none" w:sz="0" w:space="0" w:color="auto"/>
                        <w:right w:val="none" w:sz="0" w:space="0" w:color="auto"/>
                      </w:divBdr>
                    </w:div>
                  </w:divsChild>
                </w:div>
                <w:div w:id="1840462885">
                  <w:marLeft w:val="0"/>
                  <w:marRight w:val="0"/>
                  <w:marTop w:val="0"/>
                  <w:marBottom w:val="0"/>
                  <w:divBdr>
                    <w:top w:val="none" w:sz="0" w:space="0" w:color="auto"/>
                    <w:left w:val="none" w:sz="0" w:space="0" w:color="auto"/>
                    <w:bottom w:val="none" w:sz="0" w:space="0" w:color="auto"/>
                    <w:right w:val="none" w:sz="0" w:space="0" w:color="auto"/>
                  </w:divBdr>
                  <w:divsChild>
                    <w:div w:id="64688886">
                      <w:marLeft w:val="0"/>
                      <w:marRight w:val="0"/>
                      <w:marTop w:val="0"/>
                      <w:marBottom w:val="0"/>
                      <w:divBdr>
                        <w:top w:val="none" w:sz="0" w:space="0" w:color="auto"/>
                        <w:left w:val="none" w:sz="0" w:space="0" w:color="auto"/>
                        <w:bottom w:val="none" w:sz="0" w:space="0" w:color="auto"/>
                        <w:right w:val="none" w:sz="0" w:space="0" w:color="auto"/>
                      </w:divBdr>
                    </w:div>
                  </w:divsChild>
                </w:div>
                <w:div w:id="1869174484">
                  <w:marLeft w:val="0"/>
                  <w:marRight w:val="0"/>
                  <w:marTop w:val="0"/>
                  <w:marBottom w:val="0"/>
                  <w:divBdr>
                    <w:top w:val="none" w:sz="0" w:space="0" w:color="auto"/>
                    <w:left w:val="none" w:sz="0" w:space="0" w:color="auto"/>
                    <w:bottom w:val="none" w:sz="0" w:space="0" w:color="auto"/>
                    <w:right w:val="none" w:sz="0" w:space="0" w:color="auto"/>
                  </w:divBdr>
                  <w:divsChild>
                    <w:div w:id="1435439585">
                      <w:marLeft w:val="0"/>
                      <w:marRight w:val="0"/>
                      <w:marTop w:val="0"/>
                      <w:marBottom w:val="0"/>
                      <w:divBdr>
                        <w:top w:val="none" w:sz="0" w:space="0" w:color="auto"/>
                        <w:left w:val="none" w:sz="0" w:space="0" w:color="auto"/>
                        <w:bottom w:val="none" w:sz="0" w:space="0" w:color="auto"/>
                        <w:right w:val="none" w:sz="0" w:space="0" w:color="auto"/>
                      </w:divBdr>
                    </w:div>
                  </w:divsChild>
                </w:div>
                <w:div w:id="1880049025">
                  <w:marLeft w:val="0"/>
                  <w:marRight w:val="0"/>
                  <w:marTop w:val="0"/>
                  <w:marBottom w:val="0"/>
                  <w:divBdr>
                    <w:top w:val="none" w:sz="0" w:space="0" w:color="auto"/>
                    <w:left w:val="none" w:sz="0" w:space="0" w:color="auto"/>
                    <w:bottom w:val="none" w:sz="0" w:space="0" w:color="auto"/>
                    <w:right w:val="none" w:sz="0" w:space="0" w:color="auto"/>
                  </w:divBdr>
                  <w:divsChild>
                    <w:div w:id="393821174">
                      <w:marLeft w:val="0"/>
                      <w:marRight w:val="0"/>
                      <w:marTop w:val="0"/>
                      <w:marBottom w:val="0"/>
                      <w:divBdr>
                        <w:top w:val="none" w:sz="0" w:space="0" w:color="auto"/>
                        <w:left w:val="none" w:sz="0" w:space="0" w:color="auto"/>
                        <w:bottom w:val="none" w:sz="0" w:space="0" w:color="auto"/>
                        <w:right w:val="none" w:sz="0" w:space="0" w:color="auto"/>
                      </w:divBdr>
                    </w:div>
                  </w:divsChild>
                </w:div>
                <w:div w:id="1917087685">
                  <w:marLeft w:val="0"/>
                  <w:marRight w:val="0"/>
                  <w:marTop w:val="0"/>
                  <w:marBottom w:val="0"/>
                  <w:divBdr>
                    <w:top w:val="none" w:sz="0" w:space="0" w:color="auto"/>
                    <w:left w:val="none" w:sz="0" w:space="0" w:color="auto"/>
                    <w:bottom w:val="none" w:sz="0" w:space="0" w:color="auto"/>
                    <w:right w:val="none" w:sz="0" w:space="0" w:color="auto"/>
                  </w:divBdr>
                  <w:divsChild>
                    <w:div w:id="74936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888972">
          <w:marLeft w:val="0"/>
          <w:marRight w:val="0"/>
          <w:marTop w:val="0"/>
          <w:marBottom w:val="0"/>
          <w:divBdr>
            <w:top w:val="none" w:sz="0" w:space="0" w:color="auto"/>
            <w:left w:val="none" w:sz="0" w:space="0" w:color="auto"/>
            <w:bottom w:val="none" w:sz="0" w:space="0" w:color="auto"/>
            <w:right w:val="none" w:sz="0" w:space="0" w:color="auto"/>
          </w:divBdr>
          <w:divsChild>
            <w:div w:id="43650270">
              <w:marLeft w:val="0"/>
              <w:marRight w:val="0"/>
              <w:marTop w:val="0"/>
              <w:marBottom w:val="0"/>
              <w:divBdr>
                <w:top w:val="none" w:sz="0" w:space="0" w:color="auto"/>
                <w:left w:val="none" w:sz="0" w:space="0" w:color="auto"/>
                <w:bottom w:val="none" w:sz="0" w:space="0" w:color="auto"/>
                <w:right w:val="none" w:sz="0" w:space="0" w:color="auto"/>
              </w:divBdr>
            </w:div>
            <w:div w:id="47346120">
              <w:marLeft w:val="0"/>
              <w:marRight w:val="0"/>
              <w:marTop w:val="0"/>
              <w:marBottom w:val="0"/>
              <w:divBdr>
                <w:top w:val="none" w:sz="0" w:space="0" w:color="auto"/>
                <w:left w:val="none" w:sz="0" w:space="0" w:color="auto"/>
                <w:bottom w:val="none" w:sz="0" w:space="0" w:color="auto"/>
                <w:right w:val="none" w:sz="0" w:space="0" w:color="auto"/>
              </w:divBdr>
            </w:div>
            <w:div w:id="271862552">
              <w:marLeft w:val="0"/>
              <w:marRight w:val="0"/>
              <w:marTop w:val="0"/>
              <w:marBottom w:val="0"/>
              <w:divBdr>
                <w:top w:val="none" w:sz="0" w:space="0" w:color="auto"/>
                <w:left w:val="none" w:sz="0" w:space="0" w:color="auto"/>
                <w:bottom w:val="none" w:sz="0" w:space="0" w:color="auto"/>
                <w:right w:val="none" w:sz="0" w:space="0" w:color="auto"/>
              </w:divBdr>
            </w:div>
            <w:div w:id="274018898">
              <w:marLeft w:val="0"/>
              <w:marRight w:val="0"/>
              <w:marTop w:val="0"/>
              <w:marBottom w:val="0"/>
              <w:divBdr>
                <w:top w:val="none" w:sz="0" w:space="0" w:color="auto"/>
                <w:left w:val="none" w:sz="0" w:space="0" w:color="auto"/>
                <w:bottom w:val="none" w:sz="0" w:space="0" w:color="auto"/>
                <w:right w:val="none" w:sz="0" w:space="0" w:color="auto"/>
              </w:divBdr>
            </w:div>
            <w:div w:id="314996362">
              <w:marLeft w:val="0"/>
              <w:marRight w:val="0"/>
              <w:marTop w:val="0"/>
              <w:marBottom w:val="0"/>
              <w:divBdr>
                <w:top w:val="none" w:sz="0" w:space="0" w:color="auto"/>
                <w:left w:val="none" w:sz="0" w:space="0" w:color="auto"/>
                <w:bottom w:val="none" w:sz="0" w:space="0" w:color="auto"/>
                <w:right w:val="none" w:sz="0" w:space="0" w:color="auto"/>
              </w:divBdr>
            </w:div>
            <w:div w:id="344554172">
              <w:marLeft w:val="0"/>
              <w:marRight w:val="0"/>
              <w:marTop w:val="0"/>
              <w:marBottom w:val="0"/>
              <w:divBdr>
                <w:top w:val="none" w:sz="0" w:space="0" w:color="auto"/>
                <w:left w:val="none" w:sz="0" w:space="0" w:color="auto"/>
                <w:bottom w:val="none" w:sz="0" w:space="0" w:color="auto"/>
                <w:right w:val="none" w:sz="0" w:space="0" w:color="auto"/>
              </w:divBdr>
            </w:div>
            <w:div w:id="422266661">
              <w:marLeft w:val="0"/>
              <w:marRight w:val="0"/>
              <w:marTop w:val="0"/>
              <w:marBottom w:val="0"/>
              <w:divBdr>
                <w:top w:val="none" w:sz="0" w:space="0" w:color="auto"/>
                <w:left w:val="none" w:sz="0" w:space="0" w:color="auto"/>
                <w:bottom w:val="none" w:sz="0" w:space="0" w:color="auto"/>
                <w:right w:val="none" w:sz="0" w:space="0" w:color="auto"/>
              </w:divBdr>
            </w:div>
            <w:div w:id="493567733">
              <w:marLeft w:val="0"/>
              <w:marRight w:val="0"/>
              <w:marTop w:val="0"/>
              <w:marBottom w:val="0"/>
              <w:divBdr>
                <w:top w:val="none" w:sz="0" w:space="0" w:color="auto"/>
                <w:left w:val="none" w:sz="0" w:space="0" w:color="auto"/>
                <w:bottom w:val="none" w:sz="0" w:space="0" w:color="auto"/>
                <w:right w:val="none" w:sz="0" w:space="0" w:color="auto"/>
              </w:divBdr>
            </w:div>
            <w:div w:id="542906392">
              <w:marLeft w:val="0"/>
              <w:marRight w:val="0"/>
              <w:marTop w:val="0"/>
              <w:marBottom w:val="0"/>
              <w:divBdr>
                <w:top w:val="none" w:sz="0" w:space="0" w:color="auto"/>
                <w:left w:val="none" w:sz="0" w:space="0" w:color="auto"/>
                <w:bottom w:val="none" w:sz="0" w:space="0" w:color="auto"/>
                <w:right w:val="none" w:sz="0" w:space="0" w:color="auto"/>
              </w:divBdr>
            </w:div>
            <w:div w:id="1142967382">
              <w:marLeft w:val="0"/>
              <w:marRight w:val="0"/>
              <w:marTop w:val="0"/>
              <w:marBottom w:val="0"/>
              <w:divBdr>
                <w:top w:val="none" w:sz="0" w:space="0" w:color="auto"/>
                <w:left w:val="none" w:sz="0" w:space="0" w:color="auto"/>
                <w:bottom w:val="none" w:sz="0" w:space="0" w:color="auto"/>
                <w:right w:val="none" w:sz="0" w:space="0" w:color="auto"/>
              </w:divBdr>
            </w:div>
            <w:div w:id="1278101279">
              <w:marLeft w:val="0"/>
              <w:marRight w:val="0"/>
              <w:marTop w:val="0"/>
              <w:marBottom w:val="0"/>
              <w:divBdr>
                <w:top w:val="none" w:sz="0" w:space="0" w:color="auto"/>
                <w:left w:val="none" w:sz="0" w:space="0" w:color="auto"/>
                <w:bottom w:val="none" w:sz="0" w:space="0" w:color="auto"/>
                <w:right w:val="none" w:sz="0" w:space="0" w:color="auto"/>
              </w:divBdr>
            </w:div>
            <w:div w:id="1283922296">
              <w:marLeft w:val="0"/>
              <w:marRight w:val="0"/>
              <w:marTop w:val="0"/>
              <w:marBottom w:val="0"/>
              <w:divBdr>
                <w:top w:val="none" w:sz="0" w:space="0" w:color="auto"/>
                <w:left w:val="none" w:sz="0" w:space="0" w:color="auto"/>
                <w:bottom w:val="none" w:sz="0" w:space="0" w:color="auto"/>
                <w:right w:val="none" w:sz="0" w:space="0" w:color="auto"/>
              </w:divBdr>
            </w:div>
            <w:div w:id="1288466373">
              <w:marLeft w:val="0"/>
              <w:marRight w:val="0"/>
              <w:marTop w:val="0"/>
              <w:marBottom w:val="0"/>
              <w:divBdr>
                <w:top w:val="none" w:sz="0" w:space="0" w:color="auto"/>
                <w:left w:val="none" w:sz="0" w:space="0" w:color="auto"/>
                <w:bottom w:val="none" w:sz="0" w:space="0" w:color="auto"/>
                <w:right w:val="none" w:sz="0" w:space="0" w:color="auto"/>
              </w:divBdr>
            </w:div>
            <w:div w:id="1317299207">
              <w:marLeft w:val="0"/>
              <w:marRight w:val="0"/>
              <w:marTop w:val="0"/>
              <w:marBottom w:val="0"/>
              <w:divBdr>
                <w:top w:val="none" w:sz="0" w:space="0" w:color="auto"/>
                <w:left w:val="none" w:sz="0" w:space="0" w:color="auto"/>
                <w:bottom w:val="none" w:sz="0" w:space="0" w:color="auto"/>
                <w:right w:val="none" w:sz="0" w:space="0" w:color="auto"/>
              </w:divBdr>
            </w:div>
            <w:div w:id="1563908129">
              <w:marLeft w:val="0"/>
              <w:marRight w:val="0"/>
              <w:marTop w:val="0"/>
              <w:marBottom w:val="0"/>
              <w:divBdr>
                <w:top w:val="none" w:sz="0" w:space="0" w:color="auto"/>
                <w:left w:val="none" w:sz="0" w:space="0" w:color="auto"/>
                <w:bottom w:val="none" w:sz="0" w:space="0" w:color="auto"/>
                <w:right w:val="none" w:sz="0" w:space="0" w:color="auto"/>
              </w:divBdr>
            </w:div>
            <w:div w:id="206964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294385">
      <w:bodyDiv w:val="1"/>
      <w:marLeft w:val="0"/>
      <w:marRight w:val="0"/>
      <w:marTop w:val="0"/>
      <w:marBottom w:val="0"/>
      <w:divBdr>
        <w:top w:val="none" w:sz="0" w:space="0" w:color="auto"/>
        <w:left w:val="none" w:sz="0" w:space="0" w:color="auto"/>
        <w:bottom w:val="none" w:sz="0" w:space="0" w:color="auto"/>
        <w:right w:val="none" w:sz="0" w:space="0" w:color="auto"/>
      </w:divBdr>
    </w:div>
    <w:div w:id="1854758437">
      <w:bodyDiv w:val="1"/>
      <w:marLeft w:val="0"/>
      <w:marRight w:val="0"/>
      <w:marTop w:val="0"/>
      <w:marBottom w:val="0"/>
      <w:divBdr>
        <w:top w:val="none" w:sz="0" w:space="0" w:color="auto"/>
        <w:left w:val="none" w:sz="0" w:space="0" w:color="auto"/>
        <w:bottom w:val="none" w:sz="0" w:space="0" w:color="auto"/>
        <w:right w:val="none" w:sz="0" w:space="0" w:color="auto"/>
      </w:divBdr>
    </w:div>
    <w:div w:id="19069119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76E6E-B756-409E-9F18-B4C54CE1F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7840</TotalTime>
  <Pages>8</Pages>
  <Words>13656</Words>
  <Characters>7785</Characters>
  <Application>Microsoft Office Word</Application>
  <DocSecurity>0</DocSecurity>
  <Lines>64</Lines>
  <Paragraphs>42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Леся Томусяк</dc:creator>
  <cp:keywords/>
  <dc:description/>
  <cp:lastModifiedBy>Леся Томусяк</cp:lastModifiedBy>
  <cp:revision>111</cp:revision>
  <cp:lastPrinted>2024-11-12T07:59:00Z</cp:lastPrinted>
  <dcterms:created xsi:type="dcterms:W3CDTF">2024-04-03T13:10:00Z</dcterms:created>
  <dcterms:modified xsi:type="dcterms:W3CDTF">2024-12-04T08:38:00Z</dcterms:modified>
</cp:coreProperties>
</file>