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9F148" w14:textId="11EDD725" w:rsidR="003E57E6" w:rsidRPr="003E57E6" w:rsidRDefault="006A7B35" w:rsidP="006A7B35">
      <w:pPr>
        <w:rPr>
          <w:kern w:val="2"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3E57E6" w:rsidRPr="003E57E6">
        <w:rPr>
          <w:noProof/>
          <w:spacing w:val="8"/>
          <w:kern w:val="2"/>
          <w:sz w:val="28"/>
          <w:szCs w:val="28"/>
          <w:lang w:eastAsia="uk-UA"/>
        </w:rPr>
        <w:drawing>
          <wp:inline distT="0" distB="0" distL="0" distR="0" wp14:anchorId="536DBA94" wp14:editId="339BAF8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A2FA5" w14:textId="77777777" w:rsidR="003E57E6" w:rsidRPr="003E57E6" w:rsidRDefault="003E57E6" w:rsidP="003E57E6">
      <w:pPr>
        <w:keepNext/>
        <w:numPr>
          <w:ilvl w:val="1"/>
          <w:numId w:val="1"/>
        </w:numPr>
        <w:jc w:val="center"/>
        <w:outlineLvl w:val="1"/>
        <w:rPr>
          <w:b/>
          <w:bCs/>
          <w:kern w:val="2"/>
          <w:sz w:val="36"/>
          <w:lang w:val="ru-RU" w:eastAsia="ru-RU"/>
        </w:rPr>
      </w:pPr>
      <w:r w:rsidRPr="003E57E6">
        <w:rPr>
          <w:b/>
          <w:bCs/>
          <w:kern w:val="2"/>
          <w:sz w:val="28"/>
          <w:szCs w:val="28"/>
          <w:lang w:val="ru-RU" w:eastAsia="ru-RU"/>
        </w:rPr>
        <w:t>КОВЕЛЬСЬКА МІСЬКА РАДА</w:t>
      </w:r>
    </w:p>
    <w:p w14:paraId="5312BAA3" w14:textId="77777777" w:rsidR="003E57E6" w:rsidRPr="003E57E6" w:rsidRDefault="003E57E6" w:rsidP="003E57E6">
      <w:pPr>
        <w:keepNext/>
        <w:numPr>
          <w:ilvl w:val="1"/>
          <w:numId w:val="1"/>
        </w:numPr>
        <w:jc w:val="center"/>
        <w:outlineLvl w:val="1"/>
        <w:rPr>
          <w:b/>
          <w:bCs/>
          <w:kern w:val="2"/>
          <w:sz w:val="36"/>
          <w:lang w:val="ru-RU" w:eastAsia="ru-RU"/>
        </w:rPr>
      </w:pPr>
      <w:r w:rsidRPr="003E57E6">
        <w:rPr>
          <w:b/>
          <w:bCs/>
          <w:kern w:val="2"/>
          <w:sz w:val="28"/>
          <w:szCs w:val="28"/>
          <w:lang w:eastAsia="ru-RU"/>
        </w:rPr>
        <w:t>ВИКОНАВЧИЙ КОМІТЕТ</w:t>
      </w:r>
    </w:p>
    <w:p w14:paraId="108ED60F" w14:textId="77777777" w:rsidR="003E57E6" w:rsidRPr="003E57E6" w:rsidRDefault="003E57E6" w:rsidP="003E57E6">
      <w:pPr>
        <w:jc w:val="both"/>
        <w:rPr>
          <w:kern w:val="2"/>
          <w:sz w:val="28"/>
          <w:szCs w:val="28"/>
          <w:lang w:eastAsia="zh-CN"/>
        </w:rPr>
      </w:pPr>
    </w:p>
    <w:p w14:paraId="52B6C4EE" w14:textId="77777777" w:rsidR="003E57E6" w:rsidRPr="003E57E6" w:rsidRDefault="003E57E6" w:rsidP="003E5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2"/>
          <w:sz w:val="20"/>
          <w:szCs w:val="20"/>
          <w:lang w:eastAsia="zh-CN"/>
        </w:rPr>
      </w:pPr>
      <w:r w:rsidRPr="003E57E6">
        <w:rPr>
          <w:b/>
          <w:bCs/>
          <w:kern w:val="2"/>
          <w:sz w:val="28"/>
          <w:szCs w:val="28"/>
          <w:lang w:val="ru-RU" w:eastAsia="ru-RU"/>
        </w:rPr>
        <w:t xml:space="preserve">                                                        РІШЕННЯ</w:t>
      </w:r>
    </w:p>
    <w:p w14:paraId="48ADC33D" w14:textId="77777777" w:rsidR="003E57E6" w:rsidRPr="003E57E6" w:rsidRDefault="003E57E6" w:rsidP="003E5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kern w:val="2"/>
          <w:sz w:val="28"/>
          <w:szCs w:val="28"/>
          <w:lang w:val="ru-RU" w:eastAsia="ru-RU"/>
        </w:rPr>
      </w:pPr>
    </w:p>
    <w:p w14:paraId="4D27E0C3" w14:textId="4B90DB40" w:rsidR="003E57E6" w:rsidRPr="003E57E6" w:rsidRDefault="006A7B35" w:rsidP="003E57E6">
      <w:pPr>
        <w:rPr>
          <w:kern w:val="2"/>
          <w:sz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25.04.2024       </w:t>
      </w:r>
      <w:r w:rsidR="003E57E6" w:rsidRPr="003E57E6">
        <w:rPr>
          <w:kern w:val="2"/>
          <w:sz w:val="28"/>
          <w:szCs w:val="28"/>
          <w:lang w:eastAsia="zh-CN"/>
        </w:rPr>
        <w:t xml:space="preserve">                              м.Ковель</w:t>
      </w:r>
      <w:r w:rsidR="003E57E6" w:rsidRPr="003E57E6">
        <w:rPr>
          <w:kern w:val="2"/>
          <w:sz w:val="28"/>
          <w:lang w:eastAsia="zh-CN"/>
        </w:rPr>
        <w:t xml:space="preserve">                       №</w:t>
      </w:r>
      <w:r>
        <w:rPr>
          <w:kern w:val="2"/>
          <w:sz w:val="28"/>
          <w:lang w:eastAsia="zh-CN"/>
        </w:rPr>
        <w:t xml:space="preserve"> 49/10</w:t>
      </w:r>
    </w:p>
    <w:p w14:paraId="0DE67E5F" w14:textId="77777777" w:rsidR="003E57E6" w:rsidRDefault="003E57E6" w:rsidP="003E57E6">
      <w:pPr>
        <w:numPr>
          <w:ilvl w:val="1"/>
          <w:numId w:val="0"/>
        </w:numPr>
        <w:spacing w:after="160"/>
        <w:rPr>
          <w:rFonts w:asciiTheme="minorHAnsi" w:eastAsiaTheme="minorEastAsia" w:hAnsiTheme="minorHAnsi" w:cstheme="minorBidi"/>
          <w:color w:val="5A5A5A" w:themeColor="text1" w:themeTint="A5"/>
          <w:spacing w:val="15"/>
          <w:kern w:val="2"/>
          <w:sz w:val="22"/>
          <w:szCs w:val="22"/>
          <w:lang w:eastAsia="zh-CN"/>
        </w:rPr>
      </w:pPr>
    </w:p>
    <w:p w14:paraId="5E8ABAB5" w14:textId="77777777" w:rsidR="001704C9" w:rsidRPr="003E57E6" w:rsidRDefault="001704C9" w:rsidP="003E57E6">
      <w:pPr>
        <w:numPr>
          <w:ilvl w:val="1"/>
          <w:numId w:val="0"/>
        </w:numPr>
        <w:spacing w:after="160"/>
        <w:rPr>
          <w:rFonts w:asciiTheme="minorHAnsi" w:eastAsiaTheme="minorEastAsia" w:hAnsiTheme="minorHAnsi" w:cstheme="minorBidi"/>
          <w:color w:val="5A5A5A" w:themeColor="text1" w:themeTint="A5"/>
          <w:spacing w:val="15"/>
          <w:kern w:val="2"/>
          <w:sz w:val="22"/>
          <w:szCs w:val="22"/>
          <w:lang w:eastAsia="zh-CN"/>
        </w:rPr>
      </w:pPr>
    </w:p>
    <w:p w14:paraId="0B299470" w14:textId="77777777" w:rsidR="00C45AF1" w:rsidRDefault="003E57E6" w:rsidP="003E57E6">
      <w:pPr>
        <w:jc w:val="center"/>
        <w:rPr>
          <w:sz w:val="28"/>
          <w:szCs w:val="28"/>
        </w:rPr>
      </w:pPr>
      <w:r w:rsidRPr="003E57E6">
        <w:rPr>
          <w:sz w:val="28"/>
          <w:szCs w:val="28"/>
        </w:rPr>
        <w:t>Про внесення змін до рішення міської ради від 21.12.2023 №44/15 «Про затвердження Програми розвитку культури та мистецтва Ковельської територіальної громади на 2024 рік»</w:t>
      </w:r>
    </w:p>
    <w:p w14:paraId="553048A1" w14:textId="77777777" w:rsidR="001704C9" w:rsidRDefault="001704C9" w:rsidP="003E57E6">
      <w:pPr>
        <w:jc w:val="center"/>
        <w:rPr>
          <w:sz w:val="28"/>
          <w:szCs w:val="28"/>
        </w:rPr>
      </w:pPr>
    </w:p>
    <w:p w14:paraId="385F2E51" w14:textId="77777777" w:rsidR="003E57E6" w:rsidRDefault="003E57E6" w:rsidP="003E57E6">
      <w:pPr>
        <w:jc w:val="both"/>
        <w:rPr>
          <w:sz w:val="28"/>
          <w:szCs w:val="28"/>
        </w:rPr>
      </w:pPr>
    </w:p>
    <w:p w14:paraId="3680AD7F" w14:textId="77777777" w:rsidR="003E57E6" w:rsidRDefault="003E57E6" w:rsidP="00C559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22 частини 1 статті 26</w:t>
      </w:r>
      <w:r w:rsidR="008F06A1">
        <w:rPr>
          <w:sz w:val="28"/>
          <w:szCs w:val="28"/>
        </w:rPr>
        <w:t>. ч</w:t>
      </w:r>
      <w:r w:rsidR="006C6AF2">
        <w:rPr>
          <w:sz w:val="28"/>
          <w:szCs w:val="28"/>
        </w:rPr>
        <w:t>.5,10 ст. 59</w:t>
      </w:r>
      <w:r>
        <w:rPr>
          <w:sz w:val="28"/>
          <w:szCs w:val="28"/>
        </w:rPr>
        <w:t xml:space="preserve"> Закону України «Про місцеве самоврядування в Україні», Закону України «Про культуру», у зв’язку </w:t>
      </w:r>
      <w:r w:rsidR="00A330BD">
        <w:rPr>
          <w:sz w:val="28"/>
          <w:szCs w:val="28"/>
        </w:rPr>
        <w:t xml:space="preserve">з </w:t>
      </w:r>
      <w:r w:rsidR="007F0181">
        <w:rPr>
          <w:sz w:val="28"/>
          <w:szCs w:val="28"/>
        </w:rPr>
        <w:t xml:space="preserve">виготовленням банерної продукції для пересувних виставок на бульварі </w:t>
      </w:r>
      <w:r w:rsidR="00A330BD">
        <w:rPr>
          <w:sz w:val="28"/>
          <w:szCs w:val="28"/>
        </w:rPr>
        <w:t xml:space="preserve">Лесі </w:t>
      </w:r>
      <w:r w:rsidR="007F0181">
        <w:rPr>
          <w:sz w:val="28"/>
          <w:szCs w:val="28"/>
        </w:rPr>
        <w:t>Українки</w:t>
      </w:r>
      <w:r>
        <w:rPr>
          <w:sz w:val="28"/>
          <w:szCs w:val="28"/>
        </w:rPr>
        <w:t xml:space="preserve">, міська рада </w:t>
      </w:r>
    </w:p>
    <w:p w14:paraId="018CB356" w14:textId="77777777" w:rsidR="003E57E6" w:rsidRDefault="003E57E6" w:rsidP="003E57E6">
      <w:pPr>
        <w:jc w:val="both"/>
        <w:rPr>
          <w:sz w:val="28"/>
          <w:szCs w:val="28"/>
        </w:rPr>
      </w:pPr>
    </w:p>
    <w:p w14:paraId="0DC8A7B0" w14:textId="77777777" w:rsidR="003E57E6" w:rsidRDefault="003E57E6" w:rsidP="003E57E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65D5BC50" w14:textId="77777777" w:rsidR="00C652F9" w:rsidRDefault="00C652F9" w:rsidP="003E57E6">
      <w:pPr>
        <w:jc w:val="both"/>
        <w:rPr>
          <w:sz w:val="28"/>
          <w:szCs w:val="28"/>
        </w:rPr>
      </w:pPr>
    </w:p>
    <w:p w14:paraId="53A6494D" w14:textId="77777777" w:rsidR="003E57E6" w:rsidRDefault="00C652F9" w:rsidP="00C6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57E6">
        <w:rPr>
          <w:sz w:val="28"/>
          <w:szCs w:val="28"/>
        </w:rPr>
        <w:t>У</w:t>
      </w:r>
      <w:r>
        <w:rPr>
          <w:sz w:val="28"/>
          <w:szCs w:val="28"/>
        </w:rPr>
        <w:t xml:space="preserve">нести зміни до рішення </w:t>
      </w:r>
      <w:r w:rsidRPr="003E57E6">
        <w:rPr>
          <w:sz w:val="28"/>
          <w:szCs w:val="28"/>
        </w:rPr>
        <w:t>від 21.12.2023 №44/15 «Про затвердження Програми розвитку культури та мистецтва Ковельської територіальної громади на 2024 рік»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>IV</w:t>
      </w:r>
      <w:r w:rsidR="000F7BCA">
        <w:rPr>
          <w:sz w:val="28"/>
          <w:szCs w:val="28"/>
        </w:rPr>
        <w:t xml:space="preserve">. </w:t>
      </w:r>
      <w:r>
        <w:rPr>
          <w:sz w:val="28"/>
          <w:szCs w:val="28"/>
        </w:rPr>
        <w:t>«Заходи та фінансове забезпечення Програми», а саме:</w:t>
      </w:r>
    </w:p>
    <w:p w14:paraId="2D56F746" w14:textId="77777777" w:rsidR="00C652F9" w:rsidRDefault="00C652F9" w:rsidP="00C6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 1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«Різдвяно-новорічні заходи на території громади» суму «10,0» замінити на «0»;</w:t>
      </w:r>
    </w:p>
    <w:p w14:paraId="7C590C45" w14:textId="77777777" w:rsidR="00C652F9" w:rsidRDefault="00C652F9" w:rsidP="00C6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 2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«Фестив</w:t>
      </w:r>
      <w:r w:rsidR="003E37E3">
        <w:rPr>
          <w:sz w:val="28"/>
          <w:szCs w:val="28"/>
        </w:rPr>
        <w:t>а</w:t>
      </w:r>
      <w:r>
        <w:rPr>
          <w:sz w:val="28"/>
          <w:szCs w:val="28"/>
        </w:rPr>
        <w:t>ль «З Різдвом Христовим</w:t>
      </w:r>
      <w:r w:rsidR="000F7BCA">
        <w:rPr>
          <w:sz w:val="28"/>
          <w:szCs w:val="28"/>
        </w:rPr>
        <w:t>!</w:t>
      </w:r>
      <w:r>
        <w:rPr>
          <w:sz w:val="28"/>
          <w:szCs w:val="28"/>
        </w:rPr>
        <w:t>»</w:t>
      </w:r>
      <w:r w:rsidR="008538B3">
        <w:rPr>
          <w:sz w:val="28"/>
          <w:szCs w:val="28"/>
        </w:rPr>
        <w:t xml:space="preserve"> </w:t>
      </w:r>
      <w:r>
        <w:rPr>
          <w:sz w:val="28"/>
          <w:szCs w:val="28"/>
        </w:rPr>
        <w:t>суму «20,0» замінити на «0»;</w:t>
      </w:r>
    </w:p>
    <w:p w14:paraId="7F38BD15" w14:textId="77777777" w:rsidR="00AE042A" w:rsidRDefault="00C652F9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п.3</w:t>
      </w:r>
      <w:r w:rsidR="001704C9">
        <w:rPr>
          <w:sz w:val="28"/>
          <w:szCs w:val="28"/>
        </w:rPr>
        <w:t>.</w:t>
      </w:r>
      <w:r w:rsidR="00AE042A">
        <w:rPr>
          <w:sz w:val="28"/>
          <w:szCs w:val="28"/>
        </w:rPr>
        <w:t xml:space="preserve"> «Різдвяні зустрічі з «Надією» (концерт зразкової студії естрадного співу «Надія»</w:t>
      </w:r>
      <w:r w:rsidR="000F7BCA">
        <w:rPr>
          <w:sz w:val="28"/>
          <w:szCs w:val="28"/>
        </w:rPr>
        <w:t xml:space="preserve">) </w:t>
      </w:r>
      <w:r w:rsidR="00AE042A">
        <w:rPr>
          <w:sz w:val="28"/>
          <w:szCs w:val="28"/>
        </w:rPr>
        <w:t>суму «5,0» замінити на «0»;</w:t>
      </w:r>
    </w:p>
    <w:p w14:paraId="3EBABEF2" w14:textId="77777777" w:rsidR="00AE042A" w:rsidRDefault="00AE042A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п.10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«Свято Колодія» </w:t>
      </w:r>
      <w:bookmarkStart w:id="0" w:name="_Hlk163485105"/>
      <w:r>
        <w:rPr>
          <w:sz w:val="28"/>
          <w:szCs w:val="28"/>
        </w:rPr>
        <w:t>суму «5,0» замінити на «0»;</w:t>
      </w:r>
      <w:bookmarkEnd w:id="0"/>
    </w:p>
    <w:p w14:paraId="1D3C2E8C" w14:textId="77777777" w:rsidR="00AE042A" w:rsidRDefault="00AE042A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п.14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«Обласний конкурс піаністів серед учнів початкових спеціалізованих мистецьких навчальних закладів»</w:t>
      </w:r>
      <w:bookmarkStart w:id="1" w:name="_Hlk163485208"/>
      <w:r w:rsidR="008538B3">
        <w:rPr>
          <w:sz w:val="28"/>
          <w:szCs w:val="28"/>
        </w:rPr>
        <w:t xml:space="preserve"> </w:t>
      </w:r>
      <w:r w:rsidR="00C55903">
        <w:rPr>
          <w:sz w:val="28"/>
          <w:szCs w:val="28"/>
        </w:rPr>
        <w:t>суму «6,0» замінити на «0»;</w:t>
      </w:r>
      <w:bookmarkEnd w:id="1"/>
    </w:p>
    <w:p w14:paraId="28D2622A" w14:textId="77777777" w:rsidR="00C55903" w:rsidRDefault="00C55903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п.15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 Обласний конкурс дитячих хорових колективів серед учнів початкових спеціалізованих мистецьких навчальних закладів» суму «6,0» замінити на «0»;</w:t>
      </w:r>
    </w:p>
    <w:p w14:paraId="2A0CACAB" w14:textId="77777777" w:rsidR="00C55903" w:rsidRDefault="00C55903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п.18</w:t>
      </w:r>
      <w:r w:rsidR="001704C9">
        <w:rPr>
          <w:sz w:val="28"/>
          <w:szCs w:val="28"/>
        </w:rPr>
        <w:t>.</w:t>
      </w:r>
      <w:r w:rsidR="006850B4">
        <w:rPr>
          <w:sz w:val="28"/>
          <w:szCs w:val="28"/>
        </w:rPr>
        <w:t xml:space="preserve"> «Загальноміський конкурс дитячого малюнка «Великодня веселка» суму «10,0» замінити на </w:t>
      </w:r>
      <w:r w:rsidR="000F7BCA" w:rsidRPr="000F7BCA">
        <w:rPr>
          <w:sz w:val="28"/>
          <w:szCs w:val="28"/>
        </w:rPr>
        <w:t>«</w:t>
      </w:r>
      <w:r w:rsidR="006850B4" w:rsidRPr="000F7BCA">
        <w:rPr>
          <w:sz w:val="28"/>
          <w:szCs w:val="28"/>
        </w:rPr>
        <w:t>26,0»</w:t>
      </w:r>
      <w:r w:rsidR="000F7BCA" w:rsidRPr="000F7BCA">
        <w:rPr>
          <w:sz w:val="28"/>
          <w:szCs w:val="28"/>
        </w:rPr>
        <w:t>;</w:t>
      </w:r>
    </w:p>
    <w:p w14:paraId="4348D391" w14:textId="77777777" w:rsidR="006850B4" w:rsidRDefault="006850B4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п.43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«Заходи з відзначення 33-ї річниці Незалежності України» суму «5,0» замінити </w:t>
      </w:r>
      <w:r w:rsidRPr="001704C9">
        <w:rPr>
          <w:sz w:val="28"/>
          <w:szCs w:val="28"/>
        </w:rPr>
        <w:t>на «25,0»;</w:t>
      </w:r>
    </w:p>
    <w:p w14:paraId="5BE94B66" w14:textId="77777777" w:rsidR="006850B4" w:rsidRDefault="006850B4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п.66</w:t>
      </w:r>
      <w:r w:rsidR="001704C9">
        <w:rPr>
          <w:sz w:val="28"/>
          <w:szCs w:val="28"/>
        </w:rPr>
        <w:t>.</w:t>
      </w:r>
      <w:r>
        <w:rPr>
          <w:sz w:val="28"/>
          <w:szCs w:val="28"/>
        </w:rPr>
        <w:t xml:space="preserve"> «Загальноміський конкурс дитячого малюнка «Зимовий калейдоскоп» суму «10,0» замінити на «26,0».</w:t>
      </w:r>
    </w:p>
    <w:p w14:paraId="1FFE6D36" w14:textId="77777777" w:rsidR="001704C9" w:rsidRDefault="001704C9" w:rsidP="009254E5">
      <w:pPr>
        <w:jc w:val="both"/>
        <w:rPr>
          <w:sz w:val="28"/>
          <w:szCs w:val="28"/>
        </w:rPr>
      </w:pPr>
    </w:p>
    <w:p w14:paraId="7EB06C55" w14:textId="77777777" w:rsidR="001704C9" w:rsidRDefault="001704C9" w:rsidP="00AE042A">
      <w:pPr>
        <w:ind w:firstLine="708"/>
        <w:jc w:val="both"/>
        <w:rPr>
          <w:sz w:val="28"/>
          <w:szCs w:val="28"/>
        </w:rPr>
      </w:pPr>
    </w:p>
    <w:p w14:paraId="5138F02A" w14:textId="77777777" w:rsidR="006850B4" w:rsidRDefault="006850B4" w:rsidP="00AE04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даного рішення покласти на постійні комісії міської ради з питань освіти, культури, охорони </w:t>
      </w:r>
      <w:r w:rsidR="00747A39">
        <w:rPr>
          <w:sz w:val="28"/>
          <w:szCs w:val="28"/>
        </w:rPr>
        <w:t>здоров’я</w:t>
      </w:r>
      <w:r>
        <w:rPr>
          <w:sz w:val="28"/>
          <w:szCs w:val="28"/>
        </w:rPr>
        <w:t xml:space="preserve">, материнства і дитинства, соціального захисту населення, спорту і фізичної культури, в справах </w:t>
      </w:r>
      <w:r w:rsidR="00747A39">
        <w:rPr>
          <w:sz w:val="28"/>
          <w:szCs w:val="28"/>
        </w:rPr>
        <w:t>сім’ї</w:t>
      </w:r>
      <w:r>
        <w:rPr>
          <w:sz w:val="28"/>
          <w:szCs w:val="28"/>
        </w:rPr>
        <w:t xml:space="preserve"> і молоді та релігії (Світлана Верчук) з питань планування бюджетів і фінансів (Олег Ун</w:t>
      </w:r>
      <w:r w:rsidR="00747A39">
        <w:rPr>
          <w:sz w:val="28"/>
          <w:szCs w:val="28"/>
        </w:rPr>
        <w:t>іга)</w:t>
      </w:r>
      <w:r w:rsidR="001704C9">
        <w:rPr>
          <w:sz w:val="28"/>
          <w:szCs w:val="28"/>
        </w:rPr>
        <w:t>.</w:t>
      </w:r>
    </w:p>
    <w:p w14:paraId="10625BB2" w14:textId="77777777" w:rsidR="006850B4" w:rsidRDefault="006850B4" w:rsidP="00AE042A">
      <w:pPr>
        <w:ind w:firstLine="708"/>
        <w:jc w:val="both"/>
        <w:rPr>
          <w:sz w:val="28"/>
          <w:szCs w:val="28"/>
        </w:rPr>
      </w:pPr>
    </w:p>
    <w:p w14:paraId="28646660" w14:textId="77777777" w:rsidR="00747A39" w:rsidRDefault="00747A39" w:rsidP="00AE042A">
      <w:pPr>
        <w:ind w:firstLine="708"/>
        <w:jc w:val="both"/>
        <w:rPr>
          <w:sz w:val="28"/>
          <w:szCs w:val="28"/>
        </w:rPr>
      </w:pPr>
    </w:p>
    <w:p w14:paraId="2EB838E2" w14:textId="77777777" w:rsidR="00747A39" w:rsidRDefault="00747A39" w:rsidP="00747A39">
      <w:pPr>
        <w:jc w:val="both"/>
        <w:rPr>
          <w:sz w:val="28"/>
          <w:szCs w:val="28"/>
        </w:rPr>
      </w:pPr>
    </w:p>
    <w:p w14:paraId="6C6AFEEE" w14:textId="77777777" w:rsidR="00747A39" w:rsidRDefault="00747A39" w:rsidP="00747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</w:t>
      </w:r>
      <w:r w:rsidR="009254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Pr="00747A39">
        <w:rPr>
          <w:b/>
          <w:bCs/>
          <w:sz w:val="28"/>
          <w:szCs w:val="28"/>
        </w:rPr>
        <w:t>Ігор ЧАЙКА</w:t>
      </w:r>
    </w:p>
    <w:p w14:paraId="5FC2DF94" w14:textId="77777777" w:rsidR="00C652F9" w:rsidRDefault="00C652F9" w:rsidP="00C652F9">
      <w:pPr>
        <w:ind w:firstLine="708"/>
        <w:jc w:val="both"/>
        <w:rPr>
          <w:sz w:val="28"/>
          <w:szCs w:val="28"/>
        </w:rPr>
      </w:pPr>
    </w:p>
    <w:p w14:paraId="520818FD" w14:textId="77777777" w:rsidR="00C652F9" w:rsidRPr="00C652F9" w:rsidRDefault="00C652F9" w:rsidP="00C652F9">
      <w:pPr>
        <w:ind w:firstLine="708"/>
        <w:jc w:val="both"/>
        <w:rPr>
          <w:sz w:val="28"/>
          <w:szCs w:val="28"/>
        </w:rPr>
      </w:pPr>
    </w:p>
    <w:p w14:paraId="1BB39527" w14:textId="77777777" w:rsidR="003E57E6" w:rsidRPr="003E57E6" w:rsidRDefault="003E57E6" w:rsidP="003E57E6">
      <w:pPr>
        <w:jc w:val="both"/>
        <w:rPr>
          <w:sz w:val="28"/>
          <w:szCs w:val="28"/>
        </w:rPr>
      </w:pPr>
    </w:p>
    <w:sectPr w:rsidR="003E57E6" w:rsidRPr="003E57E6" w:rsidSect="00B047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BF548" w14:textId="77777777" w:rsidR="00B04703" w:rsidRDefault="00B04703" w:rsidP="003E57E6">
      <w:r>
        <w:separator/>
      </w:r>
    </w:p>
  </w:endnote>
  <w:endnote w:type="continuationSeparator" w:id="0">
    <w:p w14:paraId="705A0200" w14:textId="77777777" w:rsidR="00B04703" w:rsidRDefault="00B04703" w:rsidP="003E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59A1C" w14:textId="77777777" w:rsidR="00B04703" w:rsidRDefault="00B04703" w:rsidP="003E57E6">
      <w:r>
        <w:separator/>
      </w:r>
    </w:p>
  </w:footnote>
  <w:footnote w:type="continuationSeparator" w:id="0">
    <w:p w14:paraId="5E080C80" w14:textId="77777777" w:rsidR="00B04703" w:rsidRDefault="00B04703" w:rsidP="003E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1879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F66"/>
    <w:rsid w:val="000F7BCA"/>
    <w:rsid w:val="001704C9"/>
    <w:rsid w:val="001B6862"/>
    <w:rsid w:val="003E37E3"/>
    <w:rsid w:val="003E57E6"/>
    <w:rsid w:val="006850B4"/>
    <w:rsid w:val="006A7B35"/>
    <w:rsid w:val="006C6AF2"/>
    <w:rsid w:val="00747A39"/>
    <w:rsid w:val="007F0181"/>
    <w:rsid w:val="008538B3"/>
    <w:rsid w:val="008F06A1"/>
    <w:rsid w:val="009254E5"/>
    <w:rsid w:val="00A330BD"/>
    <w:rsid w:val="00A77592"/>
    <w:rsid w:val="00AE042A"/>
    <w:rsid w:val="00B04703"/>
    <w:rsid w:val="00C04C06"/>
    <w:rsid w:val="00C3154E"/>
    <w:rsid w:val="00C45AF1"/>
    <w:rsid w:val="00C55903"/>
    <w:rsid w:val="00C652F9"/>
    <w:rsid w:val="00E42F66"/>
    <w:rsid w:val="00EF2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6EEB"/>
  <w15:docId w15:val="{76EF8BD9-BAD2-4F25-8FDD-D87A1669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3E57E6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7E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E57E6"/>
  </w:style>
  <w:style w:type="paragraph" w:styleId="a5">
    <w:name w:val="footer"/>
    <w:basedOn w:val="a"/>
    <w:link w:val="a6"/>
    <w:uiPriority w:val="99"/>
    <w:unhideWhenUsed/>
    <w:rsid w:val="003E57E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E57E6"/>
  </w:style>
  <w:style w:type="character" w:customStyle="1" w:styleId="20">
    <w:name w:val="Заголовок 2 Знак"/>
    <w:basedOn w:val="a0"/>
    <w:link w:val="2"/>
    <w:rsid w:val="003E57E6"/>
    <w:rPr>
      <w:rFonts w:ascii="Times New Roman" w:eastAsia="Times New Roman" w:hAnsi="Times New Roman" w:cs="Times New Roman"/>
      <w:b/>
      <w:bCs/>
      <w:sz w:val="36"/>
      <w:szCs w:val="24"/>
      <w:lang w:val="ru-RU" w:eastAsia="ar-SA"/>
    </w:rPr>
  </w:style>
  <w:style w:type="paragraph" w:styleId="a7">
    <w:name w:val="Body Text"/>
    <w:basedOn w:val="a"/>
    <w:link w:val="a8"/>
    <w:rsid w:val="003E57E6"/>
    <w:pPr>
      <w:jc w:val="both"/>
    </w:pPr>
    <w:rPr>
      <w:b/>
      <w:bCs/>
      <w:sz w:val="20"/>
      <w:szCs w:val="20"/>
      <w:lang w:val="ru-RU"/>
    </w:rPr>
  </w:style>
  <w:style w:type="character" w:customStyle="1" w:styleId="a8">
    <w:name w:val="Основний текст Знак"/>
    <w:basedOn w:val="a0"/>
    <w:link w:val="a7"/>
    <w:rsid w:val="003E57E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C6AF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C6AF2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 Пашкевич</cp:lastModifiedBy>
  <cp:revision>17</cp:revision>
  <cp:lastPrinted>2024-04-09T11:59:00Z</cp:lastPrinted>
  <dcterms:created xsi:type="dcterms:W3CDTF">2024-04-08T12:53:00Z</dcterms:created>
  <dcterms:modified xsi:type="dcterms:W3CDTF">2024-04-25T11:16:00Z</dcterms:modified>
</cp:coreProperties>
</file>