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0D2E8" w14:textId="701F77BC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ЗАТВЕРДЖЕНО</w:t>
      </w:r>
    </w:p>
    <w:p w14:paraId="2127C9A0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рішення міської ради</w:t>
      </w:r>
    </w:p>
    <w:p w14:paraId="0E6ED393" w14:textId="6E39F169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77183">
        <w:rPr>
          <w:rFonts w:ascii="Times New Roman" w:hAnsi="Times New Roman" w:cs="Times New Roman"/>
          <w:color w:val="000000"/>
          <w:sz w:val="28"/>
          <w:szCs w:val="28"/>
        </w:rPr>
        <w:t xml:space="preserve">25.04.2024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277183">
        <w:rPr>
          <w:rFonts w:ascii="Times New Roman" w:hAnsi="Times New Roman" w:cs="Times New Roman"/>
          <w:color w:val="000000"/>
          <w:sz w:val="28"/>
          <w:szCs w:val="28"/>
        </w:rPr>
        <w:t>49/80</w:t>
      </w:r>
    </w:p>
    <w:p w14:paraId="4CB756B7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08679AE" w14:textId="77777777" w:rsidR="00F91B2D" w:rsidRDefault="00F91B2D" w:rsidP="001002AD">
      <w:pPr>
        <w:pStyle w:val="Textbody"/>
        <w:spacing w:after="0" w:line="288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7423EC8" w14:textId="77777777" w:rsidR="00F91B2D" w:rsidRDefault="00F91B2D" w:rsidP="001002AD">
      <w:pPr>
        <w:pStyle w:val="Textbody"/>
        <w:spacing w:after="0" w:line="288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ЗВІТ</w:t>
      </w:r>
    </w:p>
    <w:p w14:paraId="736F6468" w14:textId="77777777" w:rsidR="00F91B2D" w:rsidRDefault="00F91B2D" w:rsidP="001002AD">
      <w:pPr>
        <w:pStyle w:val="Textbody"/>
        <w:spacing w:after="0" w:line="28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</w:p>
    <w:p w14:paraId="136BDD40" w14:textId="458122AA" w:rsidR="00F91B2D" w:rsidRDefault="00F91B2D" w:rsidP="001002AD">
      <w:pPr>
        <w:pStyle w:val="Textbody"/>
        <w:spacing w:after="0" w:line="28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його розвитку за 202</w:t>
      </w:r>
      <w:r w:rsidR="00C8386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75B059BA" w14:textId="77777777" w:rsidR="00F91B2D" w:rsidRPr="00F91B2D" w:rsidRDefault="00F91B2D" w:rsidP="001002AD">
      <w:pPr>
        <w:spacing w:line="288" w:lineRule="auto"/>
        <w:jc w:val="center"/>
        <w:rPr>
          <w:sz w:val="28"/>
          <w:szCs w:val="28"/>
        </w:rPr>
      </w:pPr>
    </w:p>
    <w:p w14:paraId="40115FE7" w14:textId="06F54171" w:rsidR="00C83866" w:rsidRDefault="00C83866" w:rsidP="001002AD">
      <w:pPr>
        <w:pStyle w:val="Textbody"/>
        <w:spacing w:after="0" w:line="28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866">
        <w:rPr>
          <w:rFonts w:ascii="Times New Roman" w:hAnsi="Times New Roman" w:cs="Times New Roman"/>
          <w:color w:val="000000"/>
        </w:rPr>
        <w:t>ЦЕНТР ПРОФЕСІЙНОГО РОЗВИТКУ ПЕДАГОГІЧНИХ ПРАЦІВНИКІВ КОВЕЛЬСЬКОЇ МІСЬКОЇ РАДИ ВОЛИНСЬКОЇ ОБЛАСТІ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 2023 році продовжував діяльність на підставі Статуту у новій редакції, який було затверджено рішенням міської ради №32/74 від 28.02.2023 року.</w:t>
      </w:r>
    </w:p>
    <w:p w14:paraId="03A09E73" w14:textId="77777777" w:rsidR="001002AD" w:rsidRDefault="00C838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Центр утворено з метою сприяння професійному розвитку педагогічних працівників закладів дошкільної, позашкільної, загальної середньої освіти, Ковельського інклюзивно-ресурсного центру, надання їм психологічної підтримки та консультування. </w:t>
      </w:r>
    </w:p>
    <w:p w14:paraId="561564FF" w14:textId="37979F14" w:rsidR="001002AD" w:rsidRDefault="001002AD" w:rsidP="001002AD">
      <w:pPr>
        <w:spacing w:line="288" w:lineRule="auto"/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Стратегія розвитку Центру на 2021-2025 р.р., затверджена рішенням міської ради від 25.02.2021 №5/109 визначає місію, візію, основні цінності, принципи та цілі діяльності, визначає функції, основні напрями та завдання, передбачає шляхи реалізації та очікувані результати, серед яких :</w:t>
      </w:r>
    </w:p>
    <w:p w14:paraId="0DD071E4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діяльності;</w:t>
      </w:r>
    </w:p>
    <w:p w14:paraId="10ADF6D9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  <w:shd w:val="clear" w:color="auto" w:fill="FCFCFC"/>
        </w:rPr>
        <w:t>поліпшення якості дошкільної, загальної середньої, позашкільної освіти в цілому;</w:t>
      </w:r>
    </w:p>
    <w:p w14:paraId="7CE38D17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rStyle w:val="fontstyle12"/>
          <w:sz w:val="28"/>
          <w:szCs w:val="28"/>
        </w:rPr>
        <w:t>с</w:t>
      </w:r>
      <w:r w:rsidRPr="00640DA1">
        <w:rPr>
          <w:sz w:val="28"/>
          <w:szCs w:val="28"/>
        </w:rPr>
        <w:t>творення інформаційного простору, який забезпечить активну інтеграцію інноваційних технологій в освітній процес;</w:t>
      </w:r>
    </w:p>
    <w:p w14:paraId="40A89647" w14:textId="77777777" w:rsidR="001002AD" w:rsidRPr="00640DA1" w:rsidRDefault="001002AD" w:rsidP="001002A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spacing w:line="288" w:lineRule="auto"/>
        <w:jc w:val="both"/>
        <w:textAlignment w:val="baseline"/>
        <w:rPr>
          <w:sz w:val="28"/>
          <w:szCs w:val="28"/>
        </w:rPr>
      </w:pPr>
      <w:r w:rsidRPr="00640DA1">
        <w:rPr>
          <w:sz w:val="28"/>
          <w:szCs w:val="28"/>
        </w:rPr>
        <w:t>оновлення системи заходів щодо розвитку професійної компетентності, інтелектуального потенціалу вчителів, поширення та впровадження позитивного досвіду роботи.</w:t>
      </w:r>
    </w:p>
    <w:p w14:paraId="08097B8C" w14:textId="4D38E277" w:rsidR="00F91B2D" w:rsidRPr="00A134FE" w:rsidRDefault="001002AD" w:rsidP="00F634B2">
      <w:pPr>
        <w:spacing w:line="288" w:lineRule="auto"/>
        <w:ind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У 2023 році ЦПРПП м.Ковеля продовжив реалізацію ІІІ етапу Стратегії</w:t>
      </w:r>
      <w:r w:rsidR="00F634B2">
        <w:rPr>
          <w:sz w:val="28"/>
          <w:szCs w:val="28"/>
        </w:rPr>
        <w:t xml:space="preserve">, який передбачає діяльність Центру в режимі розвитку та удосконалення. </w:t>
      </w:r>
      <w:r w:rsidR="008E1BD6">
        <w:rPr>
          <w:sz w:val="28"/>
          <w:szCs w:val="28"/>
          <w:lang w:eastAsia="uk-UA"/>
        </w:rPr>
        <w:t xml:space="preserve"> </w:t>
      </w:r>
      <w:r w:rsidR="00C83866">
        <w:rPr>
          <w:sz w:val="28"/>
          <w:szCs w:val="28"/>
          <w:lang w:eastAsia="uk-UA"/>
        </w:rPr>
        <w:t xml:space="preserve">Центр </w:t>
      </w:r>
      <w:r w:rsidR="00F91B2D">
        <w:rPr>
          <w:sz w:val="28"/>
          <w:szCs w:val="28"/>
          <w:lang w:eastAsia="uk-UA"/>
        </w:rPr>
        <w:t>нада</w:t>
      </w:r>
      <w:r w:rsidR="008E1BD6">
        <w:rPr>
          <w:sz w:val="28"/>
          <w:szCs w:val="28"/>
          <w:lang w:eastAsia="uk-UA"/>
        </w:rPr>
        <w:t>вав</w:t>
      </w:r>
      <w:r w:rsidR="00F91B2D">
        <w:rPr>
          <w:sz w:val="28"/>
          <w:szCs w:val="28"/>
          <w:lang w:eastAsia="uk-UA"/>
        </w:rPr>
        <w:t xml:space="preserve"> послуги </w:t>
      </w:r>
      <w:r w:rsidR="00366E67">
        <w:rPr>
          <w:sz w:val="28"/>
          <w:szCs w:val="28"/>
          <w:lang w:eastAsia="uk-UA"/>
        </w:rPr>
        <w:t>1</w:t>
      </w:r>
      <w:r w:rsidR="00C83866">
        <w:rPr>
          <w:sz w:val="28"/>
          <w:szCs w:val="28"/>
          <w:lang w:eastAsia="uk-UA"/>
        </w:rPr>
        <w:t>908</w:t>
      </w:r>
      <w:r w:rsidR="00F91B2D">
        <w:rPr>
          <w:sz w:val="28"/>
          <w:szCs w:val="28"/>
          <w:lang w:eastAsia="uk-UA"/>
        </w:rPr>
        <w:t xml:space="preserve"> педагогічним працівникам, з них: </w:t>
      </w:r>
      <w:r w:rsidR="00366E67">
        <w:rPr>
          <w:sz w:val="28"/>
          <w:szCs w:val="28"/>
          <w:lang w:eastAsia="uk-UA"/>
        </w:rPr>
        <w:t>1353</w:t>
      </w:r>
      <w:r w:rsidR="00F91B2D">
        <w:rPr>
          <w:sz w:val="28"/>
          <w:szCs w:val="28"/>
          <w:lang w:eastAsia="uk-UA"/>
        </w:rPr>
        <w:t xml:space="preserve"> педагогів закладів освіти Ковельської територіальної громади, 108 - закладів освіти Люблинецької ОТГ</w:t>
      </w:r>
      <w:r w:rsidR="00366E67">
        <w:rPr>
          <w:sz w:val="28"/>
          <w:szCs w:val="28"/>
          <w:lang w:eastAsia="uk-UA"/>
        </w:rPr>
        <w:t xml:space="preserve">, </w:t>
      </w:r>
      <w:r w:rsidR="00F91B2D">
        <w:rPr>
          <w:sz w:val="28"/>
          <w:szCs w:val="28"/>
          <w:lang w:eastAsia="uk-UA"/>
        </w:rPr>
        <w:t>117 педаг</w:t>
      </w:r>
      <w:r w:rsidR="00F52F36">
        <w:rPr>
          <w:sz w:val="28"/>
          <w:szCs w:val="28"/>
          <w:lang w:eastAsia="uk-UA"/>
        </w:rPr>
        <w:t>огів</w:t>
      </w:r>
      <w:r w:rsidR="00F91B2D">
        <w:rPr>
          <w:sz w:val="28"/>
          <w:szCs w:val="28"/>
          <w:lang w:eastAsia="uk-UA"/>
        </w:rPr>
        <w:t xml:space="preserve"> закладів освіти Дубівської ТГ</w:t>
      </w:r>
      <w:r w:rsidR="00C83866">
        <w:rPr>
          <w:sz w:val="28"/>
          <w:szCs w:val="28"/>
          <w:lang w:eastAsia="uk-UA"/>
        </w:rPr>
        <w:t>,</w:t>
      </w:r>
      <w:r w:rsidR="00F91B2D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244 педаго</w:t>
      </w:r>
      <w:r w:rsidR="00F52F36">
        <w:rPr>
          <w:sz w:val="28"/>
          <w:szCs w:val="28"/>
          <w:lang w:eastAsia="uk-UA"/>
        </w:rPr>
        <w:t>ги</w:t>
      </w:r>
      <w:r w:rsidR="00366E67">
        <w:rPr>
          <w:sz w:val="28"/>
          <w:szCs w:val="28"/>
          <w:lang w:eastAsia="uk-UA"/>
        </w:rPr>
        <w:t xml:space="preserve"> закладів освіти  </w:t>
      </w:r>
      <w:r w:rsidR="00366E67">
        <w:rPr>
          <w:sz w:val="28"/>
          <w:szCs w:val="28"/>
          <w:lang w:eastAsia="uk-UA"/>
        </w:rPr>
        <w:lastRenderedPageBreak/>
        <w:t xml:space="preserve">Сошичненської </w:t>
      </w:r>
      <w:r w:rsidR="008B23FC">
        <w:rPr>
          <w:sz w:val="28"/>
          <w:szCs w:val="28"/>
          <w:lang w:eastAsia="uk-UA"/>
        </w:rPr>
        <w:t>ТГ</w:t>
      </w:r>
      <w:r w:rsidR="00C83866">
        <w:rPr>
          <w:sz w:val="28"/>
          <w:szCs w:val="28"/>
          <w:lang w:eastAsia="uk-UA"/>
        </w:rPr>
        <w:t xml:space="preserve"> та 86 - </w:t>
      </w:r>
      <w:r w:rsidR="00366E67">
        <w:rPr>
          <w:sz w:val="28"/>
          <w:szCs w:val="28"/>
          <w:lang w:eastAsia="uk-UA"/>
        </w:rPr>
        <w:t xml:space="preserve"> </w:t>
      </w:r>
      <w:r w:rsidR="00C83866" w:rsidRPr="00C83866">
        <w:rPr>
          <w:sz w:val="28"/>
          <w:szCs w:val="28"/>
          <w:lang w:eastAsia="uk-UA"/>
        </w:rPr>
        <w:t>Смідинсько</w:t>
      </w:r>
      <w:r w:rsidR="00C83866">
        <w:rPr>
          <w:sz w:val="28"/>
          <w:szCs w:val="28"/>
          <w:lang w:eastAsia="uk-UA"/>
        </w:rPr>
        <w:t>ї</w:t>
      </w:r>
      <w:r w:rsidR="00C83866" w:rsidRPr="00C83866">
        <w:rPr>
          <w:sz w:val="28"/>
          <w:szCs w:val="28"/>
          <w:lang w:eastAsia="uk-UA"/>
        </w:rPr>
        <w:t xml:space="preserve"> ТГ</w:t>
      </w:r>
      <w:r w:rsidR="00C83866">
        <w:rPr>
          <w:sz w:val="28"/>
          <w:szCs w:val="28"/>
          <w:lang w:eastAsia="uk-UA"/>
        </w:rPr>
        <w:t>,</w:t>
      </w:r>
      <w:r w:rsidR="00C83866" w:rsidRPr="00C83866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з</w:t>
      </w:r>
      <w:r w:rsidR="00F91B2D">
        <w:rPr>
          <w:sz w:val="28"/>
          <w:szCs w:val="28"/>
          <w:lang w:eastAsia="uk-UA"/>
        </w:rPr>
        <w:t xml:space="preserve"> якими </w:t>
      </w:r>
      <w:r w:rsidR="00BA3F1B">
        <w:rPr>
          <w:sz w:val="28"/>
          <w:szCs w:val="28"/>
          <w:lang w:eastAsia="uk-UA"/>
        </w:rPr>
        <w:t xml:space="preserve">повторно укладено </w:t>
      </w:r>
      <w:r w:rsidR="00F91B2D">
        <w:rPr>
          <w:sz w:val="28"/>
          <w:szCs w:val="28"/>
          <w:lang w:eastAsia="uk-UA"/>
        </w:rPr>
        <w:t xml:space="preserve">відповідні угоди про </w:t>
      </w:r>
      <w:r w:rsidR="00366E67">
        <w:rPr>
          <w:sz w:val="28"/>
          <w:szCs w:val="28"/>
          <w:lang w:eastAsia="uk-UA"/>
        </w:rPr>
        <w:t>спільну діяльність</w:t>
      </w:r>
      <w:r w:rsidR="00F91B2D">
        <w:rPr>
          <w:sz w:val="28"/>
          <w:szCs w:val="28"/>
          <w:lang w:eastAsia="uk-UA"/>
        </w:rPr>
        <w:t>.</w:t>
      </w:r>
    </w:p>
    <w:p w14:paraId="6ED55012" w14:textId="4139BC3D" w:rsidR="00F91B2D" w:rsidRDefault="00C83866" w:rsidP="001002AD">
      <w:pPr>
        <w:spacing w:line="288" w:lineRule="auto"/>
        <w:ind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Основний вид діяльності працівників ЦПРПП – консультування</w:t>
      </w:r>
      <w:r w:rsidRPr="00A6171F">
        <w:rPr>
          <w:color w:val="000000"/>
        </w:rPr>
        <w:t xml:space="preserve">, </w:t>
      </w:r>
      <w:r w:rsidRPr="00C83866">
        <w:rPr>
          <w:color w:val="000000"/>
          <w:sz w:val="28"/>
          <w:szCs w:val="28"/>
        </w:rPr>
        <w:t>зокрема з питань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планування та визначення траєкторії професійного розвитку;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розроблення документів закладу освіти;</w:t>
      </w:r>
      <w:r w:rsidR="003E73C5"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особливостей організації освітнього процесу за різними формами здобуття дошкільної освіти, у тому числі з використанням технологій дистанційного навчання;</w:t>
      </w:r>
      <w:r>
        <w:rPr>
          <w:color w:val="000000"/>
          <w:sz w:val="28"/>
          <w:szCs w:val="28"/>
        </w:rPr>
        <w:t xml:space="preserve"> </w:t>
      </w:r>
      <w:r w:rsidRPr="00C83866">
        <w:rPr>
          <w:color w:val="000000"/>
          <w:sz w:val="28"/>
          <w:szCs w:val="28"/>
        </w:rPr>
        <w:t>впровадження компетентнісного, особистісно орієнтованого, діяльнісного, інклюзивного підходів до навчання здобувачів освіти і нових освітніх технологій</w:t>
      </w:r>
      <w:r w:rsidRPr="00C83866">
        <w:rPr>
          <w:sz w:val="28"/>
          <w:szCs w:val="28"/>
        </w:rPr>
        <w:t>;</w:t>
      </w:r>
      <w:r w:rsidR="003E73C5">
        <w:rPr>
          <w:sz w:val="28"/>
          <w:szCs w:val="28"/>
        </w:rPr>
        <w:t xml:space="preserve"> </w:t>
      </w:r>
      <w:r w:rsidRPr="00C83866">
        <w:rPr>
          <w:sz w:val="28"/>
          <w:szCs w:val="28"/>
        </w:rPr>
        <w:t>ведення кадрової документації;</w:t>
      </w:r>
      <w:r w:rsidR="003E73C5">
        <w:rPr>
          <w:sz w:val="28"/>
          <w:szCs w:val="28"/>
        </w:rPr>
        <w:t xml:space="preserve"> впровадження інновацій в освітній процес; </w:t>
      </w:r>
      <w:r w:rsidRPr="00C83866">
        <w:rPr>
          <w:sz w:val="28"/>
          <w:szCs w:val="28"/>
        </w:rPr>
        <w:t>організації та документального оформлення атестації педагогічних працівників</w:t>
      </w:r>
      <w:r w:rsidR="003E73C5">
        <w:rPr>
          <w:sz w:val="28"/>
          <w:szCs w:val="28"/>
        </w:rPr>
        <w:t xml:space="preserve"> тощо. </w:t>
      </w:r>
      <w:r w:rsidR="00F91B2D">
        <w:rPr>
          <w:sz w:val="28"/>
          <w:szCs w:val="28"/>
          <w:lang w:eastAsia="uk-UA"/>
        </w:rPr>
        <w:t>У 202</w:t>
      </w:r>
      <w:r w:rsidR="003E73C5">
        <w:rPr>
          <w:sz w:val="28"/>
          <w:szCs w:val="28"/>
          <w:lang w:eastAsia="uk-UA"/>
        </w:rPr>
        <w:t>3</w:t>
      </w:r>
      <w:r w:rsidR="00F91B2D">
        <w:rPr>
          <w:sz w:val="28"/>
          <w:szCs w:val="28"/>
          <w:lang w:eastAsia="uk-UA"/>
        </w:rPr>
        <w:t xml:space="preserve"> році</w:t>
      </w:r>
      <w:r w:rsidR="00274B7E">
        <w:rPr>
          <w:sz w:val="28"/>
          <w:szCs w:val="28"/>
          <w:lang w:eastAsia="uk-UA"/>
        </w:rPr>
        <w:t xml:space="preserve"> </w:t>
      </w:r>
      <w:r w:rsidR="00F91B2D">
        <w:rPr>
          <w:sz w:val="28"/>
          <w:szCs w:val="28"/>
          <w:lang w:eastAsia="uk-UA"/>
        </w:rPr>
        <w:t xml:space="preserve">працівниками Центру надано </w:t>
      </w:r>
      <w:r w:rsidR="003E73C5">
        <w:rPr>
          <w:sz w:val="28"/>
          <w:szCs w:val="28"/>
          <w:lang w:eastAsia="uk-UA"/>
        </w:rPr>
        <w:t>5254</w:t>
      </w:r>
      <w:r w:rsidR="00F91B2D">
        <w:rPr>
          <w:sz w:val="28"/>
          <w:szCs w:val="28"/>
          <w:lang w:eastAsia="uk-UA"/>
        </w:rPr>
        <w:t xml:space="preserve">  консультації </w:t>
      </w:r>
      <w:r w:rsidR="00274B7E">
        <w:rPr>
          <w:sz w:val="28"/>
          <w:szCs w:val="28"/>
          <w:lang w:eastAsia="uk-UA"/>
        </w:rPr>
        <w:t xml:space="preserve">з даних питань.  </w:t>
      </w:r>
    </w:p>
    <w:p w14:paraId="2860629B" w14:textId="7E95C90C" w:rsidR="00366E67" w:rsidRDefault="00F52F36" w:rsidP="001002AD">
      <w:pPr>
        <w:spacing w:after="120" w:line="288" w:lineRule="auto"/>
        <w:ind w:firstLine="708"/>
        <w:jc w:val="both"/>
        <w:rPr>
          <w:sz w:val="28"/>
          <w:szCs w:val="28"/>
          <w:lang w:eastAsia="uk-UA"/>
        </w:rPr>
      </w:pPr>
      <w:r w:rsidRPr="004821F0">
        <w:rPr>
          <w:sz w:val="28"/>
        </w:rPr>
        <w:t xml:space="preserve">Одною з важливих </w:t>
      </w:r>
      <w:r>
        <w:rPr>
          <w:sz w:val="28"/>
        </w:rPr>
        <w:t xml:space="preserve">складових діяльності  ЦПРПП є організація підвищення кваліфікації педагогічних працівників, яка здійснюється відповідно до КВЕДу 85.59 та згідно  вимог Постанови Кабінету Міністрів України від 21 серпня 2019р. №800 «Деякі питання підвищення кваліфікації педагогічних та науково-педагогічних працівників».  Підвищення кваліфікації педагогічних працівників ЦПРПП м.Ковеля здійснює через короткотривалі форми роботи (семінари-практикуми, майстер-класи, воркшопи, тренінги тощо). </w:t>
      </w:r>
      <w:r>
        <w:rPr>
          <w:sz w:val="28"/>
          <w:szCs w:val="28"/>
          <w:lang w:eastAsia="uk-UA"/>
        </w:rPr>
        <w:t>У 202</w:t>
      </w:r>
      <w:r w:rsidR="003E73C5">
        <w:rPr>
          <w:sz w:val="28"/>
          <w:szCs w:val="28"/>
          <w:lang w:eastAsia="uk-UA"/>
        </w:rPr>
        <w:t>3</w:t>
      </w:r>
      <w:r>
        <w:rPr>
          <w:sz w:val="28"/>
          <w:szCs w:val="28"/>
          <w:lang w:eastAsia="uk-UA"/>
        </w:rPr>
        <w:t xml:space="preserve"> році</w:t>
      </w:r>
      <w:r w:rsidR="00BA3F1B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 xml:space="preserve">працівниками Центру було </w:t>
      </w:r>
      <w:r>
        <w:rPr>
          <w:sz w:val="28"/>
          <w:szCs w:val="28"/>
          <w:lang w:eastAsia="uk-UA"/>
        </w:rPr>
        <w:t xml:space="preserve">проведено </w:t>
      </w:r>
      <w:r w:rsidR="003E73C5">
        <w:rPr>
          <w:sz w:val="28"/>
          <w:szCs w:val="28"/>
          <w:lang w:eastAsia="uk-UA"/>
        </w:rPr>
        <w:t>107</w:t>
      </w:r>
      <w:r>
        <w:rPr>
          <w:sz w:val="28"/>
          <w:szCs w:val="28"/>
          <w:lang w:eastAsia="uk-UA"/>
        </w:rPr>
        <w:t xml:space="preserve"> семінарів-практикумів за</w:t>
      </w:r>
      <w:r w:rsidR="00C11C28">
        <w:rPr>
          <w:sz w:val="28"/>
          <w:szCs w:val="28"/>
          <w:lang w:eastAsia="uk-UA"/>
        </w:rPr>
        <w:t xml:space="preserve"> </w:t>
      </w:r>
      <w:r w:rsidR="00E160F2">
        <w:rPr>
          <w:sz w:val="28"/>
          <w:szCs w:val="28"/>
          <w:lang w:eastAsia="uk-UA"/>
        </w:rPr>
        <w:t>88</w:t>
      </w:r>
      <w:r w:rsidR="00366E67">
        <w:rPr>
          <w:sz w:val="28"/>
          <w:szCs w:val="28"/>
          <w:lang w:eastAsia="uk-UA"/>
        </w:rPr>
        <w:t xml:space="preserve"> </w:t>
      </w:r>
      <w:r w:rsidR="00BA3F1B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Програм</w:t>
      </w:r>
      <w:r w:rsidR="00E160F2">
        <w:rPr>
          <w:sz w:val="28"/>
          <w:szCs w:val="28"/>
          <w:lang w:eastAsia="uk-UA"/>
        </w:rPr>
        <w:t>ами</w:t>
      </w:r>
      <w:r w:rsidR="00366E67">
        <w:rPr>
          <w:sz w:val="28"/>
          <w:szCs w:val="28"/>
          <w:lang w:eastAsia="uk-UA"/>
        </w:rPr>
        <w:t xml:space="preserve"> </w:t>
      </w:r>
      <w:r w:rsidR="00F91B2D">
        <w:rPr>
          <w:sz w:val="28"/>
          <w:szCs w:val="28"/>
          <w:lang w:eastAsia="uk-UA"/>
        </w:rPr>
        <w:t xml:space="preserve"> </w:t>
      </w:r>
      <w:r w:rsidR="00366E67">
        <w:rPr>
          <w:sz w:val="28"/>
          <w:szCs w:val="28"/>
          <w:lang w:eastAsia="uk-UA"/>
        </w:rPr>
        <w:t>професійного розвитку</w:t>
      </w:r>
      <w:r w:rsidR="00C2792C">
        <w:rPr>
          <w:sz w:val="28"/>
          <w:szCs w:val="28"/>
          <w:lang w:eastAsia="uk-UA"/>
        </w:rPr>
        <w:t xml:space="preserve"> педагогів</w:t>
      </w:r>
      <w:r w:rsidR="00E160F2">
        <w:rPr>
          <w:sz w:val="28"/>
          <w:szCs w:val="28"/>
          <w:lang w:eastAsia="uk-UA"/>
        </w:rPr>
        <w:t>,</w:t>
      </w:r>
      <w:r w:rsidR="00366E6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орієнтованих на розвиток професійних компетентностей, визначених</w:t>
      </w:r>
      <w:r w:rsidR="00C2792C">
        <w:rPr>
          <w:sz w:val="28"/>
          <w:szCs w:val="28"/>
          <w:lang w:eastAsia="uk-UA"/>
        </w:rPr>
        <w:t xml:space="preserve"> Професійни</w:t>
      </w:r>
      <w:r>
        <w:rPr>
          <w:sz w:val="28"/>
          <w:szCs w:val="28"/>
          <w:lang w:eastAsia="uk-UA"/>
        </w:rPr>
        <w:t>ми</w:t>
      </w:r>
      <w:r w:rsidR="00C2792C">
        <w:rPr>
          <w:sz w:val="28"/>
          <w:szCs w:val="28"/>
          <w:lang w:eastAsia="uk-UA"/>
        </w:rPr>
        <w:t xml:space="preserve"> стандарт</w:t>
      </w:r>
      <w:r>
        <w:rPr>
          <w:sz w:val="28"/>
          <w:szCs w:val="28"/>
          <w:lang w:eastAsia="uk-UA"/>
        </w:rPr>
        <w:t xml:space="preserve">ами. </w:t>
      </w:r>
      <w:r w:rsidR="00274B7E">
        <w:rPr>
          <w:sz w:val="28"/>
          <w:szCs w:val="28"/>
          <w:lang w:eastAsia="uk-UA"/>
        </w:rPr>
        <w:t>Загалом п</w:t>
      </w:r>
      <w:r w:rsidR="00E160F2">
        <w:rPr>
          <w:sz w:val="28"/>
          <w:szCs w:val="28"/>
          <w:lang w:eastAsia="uk-UA"/>
        </w:rPr>
        <w:t>рацівниками ЦПРПП створено</w:t>
      </w:r>
      <w:r w:rsidR="00BA3F1B">
        <w:rPr>
          <w:sz w:val="28"/>
          <w:szCs w:val="28"/>
          <w:lang w:eastAsia="uk-UA"/>
        </w:rPr>
        <w:t xml:space="preserve"> </w:t>
      </w:r>
      <w:r w:rsidR="00E160F2">
        <w:rPr>
          <w:sz w:val="28"/>
          <w:szCs w:val="28"/>
          <w:lang w:eastAsia="uk-UA"/>
        </w:rPr>
        <w:t>228 автентичних</w:t>
      </w:r>
      <w:r w:rsidR="00BA3F1B">
        <w:rPr>
          <w:sz w:val="28"/>
          <w:szCs w:val="28"/>
          <w:lang w:eastAsia="uk-UA"/>
        </w:rPr>
        <w:t xml:space="preserve"> Програм</w:t>
      </w:r>
      <w:r>
        <w:rPr>
          <w:sz w:val="28"/>
          <w:szCs w:val="28"/>
          <w:lang w:eastAsia="uk-UA"/>
        </w:rPr>
        <w:t>,</w:t>
      </w:r>
      <w:r w:rsidR="00274B7E">
        <w:rPr>
          <w:sz w:val="28"/>
          <w:szCs w:val="28"/>
          <w:lang w:eastAsia="uk-UA"/>
        </w:rPr>
        <w:t xml:space="preserve"> які оприлюднені на сайті Центру і </w:t>
      </w:r>
      <w:r w:rsidR="00BA3F1B">
        <w:rPr>
          <w:sz w:val="28"/>
          <w:szCs w:val="28"/>
          <w:lang w:eastAsia="uk-UA"/>
        </w:rPr>
        <w:t xml:space="preserve"> на основі яких проводяться семінари-практикуми </w:t>
      </w:r>
      <w:r w:rsidR="00C2792C">
        <w:rPr>
          <w:sz w:val="28"/>
          <w:szCs w:val="28"/>
          <w:lang w:eastAsia="uk-UA"/>
        </w:rPr>
        <w:t xml:space="preserve">з актуальних питань психолого-педагогічної науки та </w:t>
      </w:r>
      <w:r>
        <w:rPr>
          <w:sz w:val="28"/>
          <w:szCs w:val="28"/>
          <w:lang w:eastAsia="uk-UA"/>
        </w:rPr>
        <w:t xml:space="preserve">організації </w:t>
      </w:r>
      <w:r w:rsidR="00C2792C">
        <w:rPr>
          <w:sz w:val="28"/>
          <w:szCs w:val="28"/>
          <w:lang w:eastAsia="uk-UA"/>
        </w:rPr>
        <w:t>освітнього процесу.</w:t>
      </w:r>
    </w:p>
    <w:p w14:paraId="19F714AA" w14:textId="699AD0D3" w:rsidR="00C2792C" w:rsidRDefault="00C2792C" w:rsidP="001002AD">
      <w:pPr>
        <w:spacing w:after="120" w:line="288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У 202</w:t>
      </w:r>
      <w:r w:rsidR="00E160F2">
        <w:rPr>
          <w:sz w:val="28"/>
          <w:szCs w:val="28"/>
          <w:lang w:eastAsia="uk-UA"/>
        </w:rPr>
        <w:t>3</w:t>
      </w:r>
      <w:r>
        <w:rPr>
          <w:sz w:val="28"/>
          <w:szCs w:val="28"/>
          <w:lang w:eastAsia="uk-UA"/>
        </w:rPr>
        <w:t xml:space="preserve"> році  Центром було видано </w:t>
      </w:r>
      <w:r w:rsidR="00E160F2">
        <w:rPr>
          <w:sz w:val="28"/>
          <w:szCs w:val="28"/>
          <w:lang w:eastAsia="uk-UA"/>
        </w:rPr>
        <w:t xml:space="preserve">5182 сертифікати </w:t>
      </w:r>
      <w:r>
        <w:rPr>
          <w:sz w:val="28"/>
          <w:szCs w:val="28"/>
          <w:lang w:eastAsia="uk-UA"/>
        </w:rPr>
        <w:t>встановленого зразка про підвищення кваліфікації за програмами професійного розвитку</w:t>
      </w:r>
      <w:r w:rsidR="00F52F36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орієнтовно на </w:t>
      </w:r>
      <w:r w:rsidR="00E160F2">
        <w:rPr>
          <w:sz w:val="28"/>
          <w:szCs w:val="28"/>
          <w:lang w:eastAsia="uk-UA"/>
        </w:rPr>
        <w:t xml:space="preserve">31 092 </w:t>
      </w:r>
      <w:r>
        <w:rPr>
          <w:sz w:val="28"/>
          <w:szCs w:val="28"/>
          <w:lang w:eastAsia="uk-UA"/>
        </w:rPr>
        <w:t>годин</w:t>
      </w:r>
      <w:r w:rsidR="00E160F2">
        <w:rPr>
          <w:sz w:val="28"/>
          <w:szCs w:val="28"/>
          <w:lang w:eastAsia="uk-UA"/>
        </w:rPr>
        <w:t>и</w:t>
      </w:r>
      <w:r>
        <w:rPr>
          <w:sz w:val="28"/>
          <w:szCs w:val="28"/>
          <w:lang w:eastAsia="uk-UA"/>
        </w:rPr>
        <w:t>.</w:t>
      </w:r>
    </w:p>
    <w:p w14:paraId="281F61D1" w14:textId="626BD241" w:rsidR="00E160F2" w:rsidRPr="0069450A" w:rsidRDefault="00F95148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</w:t>
      </w:r>
      <w:r w:rsidR="00E160F2">
        <w:rPr>
          <w:sz w:val="28"/>
        </w:rPr>
        <w:t xml:space="preserve">ЦПРПП є координатором курсів підвищення кваліфікації </w:t>
      </w:r>
      <w:r w:rsidR="00E160F2" w:rsidRPr="0069450A">
        <w:rPr>
          <w:sz w:val="28"/>
        </w:rPr>
        <w:t>у Волинському інституті післядипломної педагогічної освіти</w:t>
      </w:r>
      <w:r w:rsidR="00E160F2">
        <w:rPr>
          <w:sz w:val="28"/>
        </w:rPr>
        <w:t>.</w:t>
      </w:r>
      <w:r w:rsidR="00E160F2" w:rsidRPr="0069450A">
        <w:rPr>
          <w:sz w:val="28"/>
        </w:rPr>
        <w:t xml:space="preserve">  </w:t>
      </w:r>
      <w:r w:rsidR="00E160F2">
        <w:rPr>
          <w:sz w:val="28"/>
        </w:rPr>
        <w:t>У</w:t>
      </w:r>
      <w:r w:rsidR="00E160F2" w:rsidRPr="0069450A">
        <w:rPr>
          <w:sz w:val="28"/>
        </w:rPr>
        <w:t xml:space="preserve"> </w:t>
      </w:r>
      <w:r w:rsidR="00E160F2">
        <w:rPr>
          <w:sz w:val="28"/>
        </w:rPr>
        <w:t xml:space="preserve"> 2023</w:t>
      </w:r>
      <w:r w:rsidR="00E160F2" w:rsidRPr="0069450A">
        <w:rPr>
          <w:sz w:val="28"/>
        </w:rPr>
        <w:t xml:space="preserve"> році </w:t>
      </w:r>
      <w:r w:rsidR="00E160F2">
        <w:rPr>
          <w:sz w:val="28"/>
        </w:rPr>
        <w:t xml:space="preserve">курси очної форми навчання </w:t>
      </w:r>
      <w:r w:rsidR="00E160F2" w:rsidRPr="0069450A">
        <w:rPr>
          <w:sz w:val="28"/>
        </w:rPr>
        <w:t xml:space="preserve">пройшли </w:t>
      </w:r>
      <w:r w:rsidR="00E160F2">
        <w:rPr>
          <w:sz w:val="28"/>
        </w:rPr>
        <w:t xml:space="preserve">180 </w:t>
      </w:r>
      <w:r w:rsidR="00E160F2" w:rsidRPr="0069450A">
        <w:rPr>
          <w:sz w:val="28"/>
        </w:rPr>
        <w:t>педагог</w:t>
      </w:r>
      <w:r w:rsidR="00D5299B">
        <w:rPr>
          <w:sz w:val="28"/>
        </w:rPr>
        <w:t>ів</w:t>
      </w:r>
      <w:r w:rsidR="00E160F2">
        <w:rPr>
          <w:sz w:val="28"/>
        </w:rPr>
        <w:t>, дистанційно – 67.</w:t>
      </w:r>
    </w:p>
    <w:p w14:paraId="7BB5FA31" w14:textId="5D6DEA38" w:rsidR="00F95148" w:rsidRPr="00F95148" w:rsidRDefault="00F95148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 w:rsidRPr="00F95148">
        <w:rPr>
          <w:sz w:val="28"/>
          <w:szCs w:val="28"/>
          <w:lang w:eastAsia="uk-UA"/>
        </w:rPr>
        <w:t xml:space="preserve">Працівники Центру </w:t>
      </w:r>
      <w:r w:rsidR="00E160F2">
        <w:rPr>
          <w:sz w:val="28"/>
          <w:szCs w:val="28"/>
          <w:lang w:eastAsia="uk-UA"/>
        </w:rPr>
        <w:t xml:space="preserve">продовжують </w:t>
      </w:r>
      <w:r w:rsidRPr="00F95148">
        <w:rPr>
          <w:sz w:val="28"/>
          <w:szCs w:val="28"/>
          <w:lang w:eastAsia="uk-UA"/>
        </w:rPr>
        <w:t>організ</w:t>
      </w:r>
      <w:r w:rsidR="00E160F2">
        <w:rPr>
          <w:sz w:val="28"/>
          <w:szCs w:val="28"/>
          <w:lang w:eastAsia="uk-UA"/>
        </w:rPr>
        <w:t>овувати</w:t>
      </w:r>
      <w:r w:rsidRPr="00F95148">
        <w:rPr>
          <w:sz w:val="28"/>
          <w:szCs w:val="28"/>
          <w:lang w:eastAsia="uk-UA"/>
        </w:rPr>
        <w:t xml:space="preserve"> і координ</w:t>
      </w:r>
      <w:r w:rsidR="00E160F2">
        <w:rPr>
          <w:sz w:val="28"/>
          <w:szCs w:val="28"/>
          <w:lang w:eastAsia="uk-UA"/>
        </w:rPr>
        <w:t>увати</w:t>
      </w:r>
      <w:r w:rsidRPr="00F95148">
        <w:rPr>
          <w:sz w:val="28"/>
          <w:szCs w:val="28"/>
          <w:lang w:eastAsia="uk-UA"/>
        </w:rPr>
        <w:t xml:space="preserve"> діяльність 37 професійних спільнот педагогів: 20 - ЗЗСО, 2- ЗПО, 8-ЗДО, 7 спільнот керівників закладів освіти.</w:t>
      </w:r>
      <w:r>
        <w:rPr>
          <w:sz w:val="28"/>
          <w:szCs w:val="28"/>
          <w:lang w:eastAsia="uk-UA"/>
        </w:rPr>
        <w:t xml:space="preserve">  Традиційними стали Зимові, Весняні та Літні сесії ЦПРПП</w:t>
      </w:r>
      <w:r w:rsidR="00D5299B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в рамках яких здійснюється опрацювання новацій у </w:t>
      </w:r>
      <w:r>
        <w:rPr>
          <w:sz w:val="28"/>
          <w:szCs w:val="28"/>
          <w:lang w:eastAsia="uk-UA"/>
        </w:rPr>
        <w:lastRenderedPageBreak/>
        <w:t>нормативно-правовій базі освітньої галузі,</w:t>
      </w:r>
      <w:r w:rsidR="0006411E">
        <w:rPr>
          <w:sz w:val="28"/>
          <w:szCs w:val="28"/>
          <w:lang w:eastAsia="uk-UA"/>
        </w:rPr>
        <w:t xml:space="preserve"> відбуваються заходи, спрямовані на розвиток та формування професійних компетентностей.</w:t>
      </w:r>
      <w:r>
        <w:rPr>
          <w:sz w:val="28"/>
          <w:szCs w:val="28"/>
          <w:lang w:eastAsia="uk-UA"/>
        </w:rPr>
        <w:t xml:space="preserve"> </w:t>
      </w:r>
    </w:p>
    <w:p w14:paraId="74616CD5" w14:textId="77777777" w:rsidR="00B74C1B" w:rsidRDefault="0093669A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CA3239">
        <w:rPr>
          <w:sz w:val="28"/>
          <w:szCs w:val="28"/>
          <w:shd w:val="clear" w:color="auto" w:fill="FFFFFF"/>
        </w:rPr>
        <w:t>Психолог ЦПРПП</w:t>
      </w:r>
      <w:r w:rsidR="00626C5A">
        <w:rPr>
          <w:sz w:val="28"/>
          <w:szCs w:val="28"/>
          <w:shd w:val="clear" w:color="auto" w:fill="FFFFFF"/>
        </w:rPr>
        <w:t xml:space="preserve"> </w:t>
      </w:r>
      <w:r w:rsidR="00C70F94">
        <w:rPr>
          <w:sz w:val="28"/>
          <w:szCs w:val="28"/>
          <w:shd w:val="clear" w:color="auto" w:fill="FFFFFF"/>
        </w:rPr>
        <w:t xml:space="preserve">є куратором </w:t>
      </w:r>
      <w:r w:rsidR="001C299E">
        <w:rPr>
          <w:sz w:val="28"/>
          <w:szCs w:val="28"/>
          <w:shd w:val="clear" w:color="auto" w:fill="FFFFFF"/>
        </w:rPr>
        <w:t>соціально-психоогічної служби закладів освіти міста</w:t>
      </w:r>
      <w:r w:rsidR="00B74C1B">
        <w:rPr>
          <w:sz w:val="28"/>
          <w:szCs w:val="28"/>
          <w:shd w:val="clear" w:color="auto" w:fill="FFFFFF"/>
        </w:rPr>
        <w:t>. У 2023 році з метою розвитку професійних компетентностей практичних психологів та соціальних педагогів було проведено семінари-практикуми:</w:t>
      </w:r>
    </w:p>
    <w:p w14:paraId="430378F6" w14:textId="5A889BA6" w:rsidR="007018C0" w:rsidRPr="007018C0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7018C0" w:rsidRPr="007018C0">
        <w:rPr>
          <w:sz w:val="28"/>
          <w:szCs w:val="28"/>
          <w:shd w:val="clear" w:color="auto" w:fill="FFFFFF"/>
          <w:lang w:val="ru-RU"/>
        </w:rPr>
        <w:t>Психологічні ресурси особистості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2F3D5904" w14:textId="0417267A" w:rsidR="00376D91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376D91" w:rsidRPr="00376D91">
        <w:rPr>
          <w:sz w:val="28"/>
          <w:szCs w:val="28"/>
          <w:shd w:val="clear" w:color="auto" w:fill="FFFFFF"/>
          <w:lang w:val="ru-RU"/>
        </w:rPr>
        <w:t>Особливості надання психологічної допомоги учням початкових класів в умовах воєнного стану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129FAA89" w14:textId="3EC818FB" w:rsidR="00D82D39" w:rsidRPr="00D82D39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D82D39" w:rsidRPr="00D82D39">
        <w:rPr>
          <w:sz w:val="28"/>
          <w:szCs w:val="28"/>
          <w:shd w:val="clear" w:color="auto" w:fill="FFFFFF"/>
          <w:lang w:val="ru-RU"/>
        </w:rPr>
        <w:t>Реакція на стреси війни: нормалізація та роз’яснення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742A311B" w14:textId="2DF5DB85" w:rsidR="006B2790" w:rsidRPr="006B2790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6B2790" w:rsidRPr="006B2790">
        <w:rPr>
          <w:sz w:val="28"/>
          <w:szCs w:val="28"/>
          <w:shd w:val="clear" w:color="auto" w:fill="FFFFFF"/>
          <w:lang w:val="ru-RU"/>
        </w:rPr>
        <w:t>Обдаровані діти: психологічні аспекти розвитку, навчання і виховання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5C92453F" w14:textId="5E360C16" w:rsidR="003A1896" w:rsidRPr="003A1896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3A1896" w:rsidRPr="003A1896">
        <w:rPr>
          <w:sz w:val="28"/>
          <w:szCs w:val="28"/>
          <w:shd w:val="clear" w:color="auto" w:fill="FFFFFF"/>
          <w:lang w:val="ru-RU"/>
        </w:rPr>
        <w:t>Психологічна самодопомога: як взяти під контроль думки, тіло та емоції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14:paraId="1B6D37D9" w14:textId="2CB79A97" w:rsidR="003A1896" w:rsidRPr="003A1896" w:rsidRDefault="000C2F42" w:rsidP="001002A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3A1896" w:rsidRPr="003A1896">
        <w:rPr>
          <w:sz w:val="28"/>
          <w:szCs w:val="28"/>
          <w:shd w:val="clear" w:color="auto" w:fill="FFFFFF"/>
          <w:lang w:val="ru-RU"/>
        </w:rPr>
        <w:t>Індекс інклюзії</w:t>
      </w:r>
      <w:r>
        <w:rPr>
          <w:sz w:val="28"/>
          <w:szCs w:val="28"/>
          <w:shd w:val="clear" w:color="auto" w:fill="FFFFFF"/>
          <w:lang w:val="ru-RU"/>
        </w:rPr>
        <w:t>».</w:t>
      </w:r>
    </w:p>
    <w:p w14:paraId="060EF6C6" w14:textId="77777777" w:rsidR="00B74C1B" w:rsidRPr="00376D91" w:rsidRDefault="00B74C1B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sz w:val="28"/>
          <w:szCs w:val="28"/>
          <w:shd w:val="clear" w:color="auto" w:fill="FFFFFF"/>
          <w:lang w:val="ru-RU"/>
        </w:rPr>
      </w:pPr>
    </w:p>
    <w:p w14:paraId="7B553040" w14:textId="3856B5AE" w:rsidR="00563AC4" w:rsidRPr="00D00555" w:rsidRDefault="003A1896" w:rsidP="00100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bCs/>
          <w:i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B74C1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Продовжили роботу </w:t>
      </w:r>
      <w:r w:rsidR="00563AC4" w:rsidRPr="00D00555">
        <w:rPr>
          <w:sz w:val="28"/>
          <w:szCs w:val="28"/>
          <w:shd w:val="clear" w:color="auto" w:fill="FFFFFF"/>
        </w:rPr>
        <w:t xml:space="preserve"> інтервізійні групи працівників психологічної служби ЗЗЗС та ЗДО, які спрямовують свою діяльність на покращення методичного забезпечення та удосконалення організаційного рівня функціонування психологічної служби,  </w:t>
      </w:r>
      <w:r w:rsidR="00563AC4" w:rsidRPr="00D00555">
        <w:rPr>
          <w:bCs/>
          <w:iCs/>
          <w:sz w:val="28"/>
          <w:szCs w:val="28"/>
          <w:shd w:val="clear" w:color="auto" w:fill="FFFFFF"/>
        </w:rPr>
        <w:t>забезпечення індивідуального підходу до кожного учасника освітнього процесу, профілактики і корекції відхилень в інтелектуальному і психофізичному розвитку дітей, збереження психологічного здоров’я дітей  в умовах впровадження Концепції нової української школи та формування здорового соціально-психологічного клімату серед учасників освітнього процесу.</w:t>
      </w:r>
    </w:p>
    <w:p w14:paraId="726DBD35" w14:textId="77777777" w:rsidR="000C2F42" w:rsidRPr="00BB1B3A" w:rsidRDefault="000C2F42" w:rsidP="000C2F42">
      <w:pPr>
        <w:spacing w:after="120"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 забезпечив своєчасне консультування вчителів, які успішно взяли участь у сертифікації.  Два педагоги Центру є експертами із сертифікації.</w:t>
      </w:r>
    </w:p>
    <w:p w14:paraId="77007F41" w14:textId="5CBF41AE" w:rsidR="000C2F42" w:rsidRPr="00EB6E17" w:rsidRDefault="000C2F42" w:rsidP="000C2F42">
      <w:pPr>
        <w:pStyle w:val="a5"/>
        <w:shd w:val="clear" w:color="auto" w:fill="FFFFFF"/>
        <w:spacing w:before="0" w:beforeAutospacing="0" w:after="0" w:afterAutospacing="0" w:line="288" w:lineRule="auto"/>
        <w:ind w:firstLine="708"/>
        <w:jc w:val="both"/>
        <w:rPr>
          <w:sz w:val="28"/>
          <w:szCs w:val="28"/>
          <w:lang w:val="uk-UA"/>
        </w:rPr>
      </w:pPr>
      <w:r w:rsidRPr="00EB6E1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Підвищенню  фахової компетентності педагогів, використанню сучасних інноваційних  технологій, формуванню прагнення до самоосвіти, саморозвитку, усвідомленню власних професійних можливостей</w:t>
      </w:r>
      <w:r w:rsidRPr="00EB6E17">
        <w:rPr>
          <w:sz w:val="28"/>
          <w:szCs w:val="28"/>
          <w:lang w:val="uk-UA"/>
        </w:rPr>
        <w:t xml:space="preserve"> сприя</w:t>
      </w:r>
      <w:r>
        <w:rPr>
          <w:sz w:val="28"/>
          <w:szCs w:val="28"/>
          <w:lang w:val="uk-UA"/>
        </w:rPr>
        <w:t xml:space="preserve">ла </w:t>
      </w:r>
      <w:r w:rsidRPr="00EB6E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виставка методичних та дидактичних матеріалів «Творчі сходинки педагогів Волині», до участі в який було подано 58 робіт</w:t>
      </w:r>
      <w:r w:rsidR="00D529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45 з яких відібрано фаховим журі до участі в обласному етапі. Відзнаками управління освіти і науки Волинської облдержадміністрації нагороджено 22 робіти, що складає 50%.    </w:t>
      </w:r>
    </w:p>
    <w:p w14:paraId="0A359834" w14:textId="77777777" w:rsidR="001002AD" w:rsidRDefault="001002AD" w:rsidP="001002AD">
      <w:pPr>
        <w:spacing w:line="288" w:lineRule="auto"/>
        <w:ind w:firstLine="708"/>
        <w:jc w:val="both"/>
        <w:rPr>
          <w:sz w:val="28"/>
        </w:rPr>
      </w:pPr>
    </w:p>
    <w:p w14:paraId="75E518BB" w14:textId="4FBC69D9" w:rsidR="00D336D5" w:rsidRDefault="00D41140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У 2023 році ЦПРПП м.Ковеля  здійснював методичний супровід процес</w:t>
      </w:r>
      <w:r w:rsidR="00016E85">
        <w:rPr>
          <w:sz w:val="28"/>
        </w:rPr>
        <w:t xml:space="preserve">у атестації педагогічних працівників за Новим положенням. З цією метою було проведено серію семінарів-практикумів  «Атестація по-новому: готуємося заздалегідь» для директорів закладів освіти, заступників директорів ЗЗСО, </w:t>
      </w:r>
      <w:r w:rsidR="00016E85">
        <w:rPr>
          <w:sz w:val="28"/>
        </w:rPr>
        <w:lastRenderedPageBreak/>
        <w:t>вихователів - методистів ЗДО, керівників закладів позашкільної освіти.</w:t>
      </w:r>
      <w:r w:rsidR="00E70280">
        <w:rPr>
          <w:sz w:val="28"/>
        </w:rPr>
        <w:t xml:space="preserve"> Також зусиллями ЦПРПП </w:t>
      </w:r>
      <w:r w:rsidR="00D336D5">
        <w:rPr>
          <w:sz w:val="28"/>
        </w:rPr>
        <w:t xml:space="preserve">в закладах освіти запроваджено реєстрацію на платформі ЄАС (Єдина атестаційна система) для забезпечення цифровізації атестаційного процесу. </w:t>
      </w:r>
    </w:p>
    <w:p w14:paraId="45713BBC" w14:textId="3C12F9BD" w:rsidR="00016E85" w:rsidRDefault="00D336D5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 xml:space="preserve">З метою допомоги керівникам та педагогам ЗДО у самооцінюванні власної педмайстерності, відстеження та оцінки динаміки професійного розвитку, виявлення сильних та слабких сторін педагогічної діяльності впроваджено у практику діяльності  Електронне портфоліо, як індивідуальна траєкторія професійного розвитку. </w:t>
      </w:r>
    </w:p>
    <w:p w14:paraId="3CCC5567" w14:textId="77777777" w:rsidR="00E70280" w:rsidRDefault="00E70280" w:rsidP="001002AD">
      <w:pPr>
        <w:spacing w:line="288" w:lineRule="auto"/>
        <w:ind w:firstLine="708"/>
        <w:jc w:val="both"/>
        <w:rPr>
          <w:sz w:val="28"/>
        </w:rPr>
      </w:pPr>
    </w:p>
    <w:p w14:paraId="4B5D11DD" w14:textId="52273564" w:rsidR="003A1896" w:rsidRDefault="00016E85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З метою розвитку у керівників закладів освіти здатності до генерування нових ідей, виявлення та розв’язання проблем, ініціативності та підприємливості, вміння забезпечувати стратегічне управління розвитком закладом освіти  в межах проєкту «Лідери освітніх змін»  було проведено семінари- практикуми</w:t>
      </w:r>
      <w:r w:rsidR="003A1896">
        <w:rPr>
          <w:sz w:val="28"/>
        </w:rPr>
        <w:t>:</w:t>
      </w:r>
    </w:p>
    <w:p w14:paraId="394F150C" w14:textId="53A2F120" w:rsidR="00D41140" w:rsidRDefault="000C2F42" w:rsidP="001002AD">
      <w:pPr>
        <w:pStyle w:val="a3"/>
        <w:numPr>
          <w:ilvl w:val="0"/>
          <w:numId w:val="23"/>
        </w:numPr>
        <w:spacing w:line="288" w:lineRule="auto"/>
        <w:jc w:val="both"/>
        <w:rPr>
          <w:sz w:val="28"/>
        </w:rPr>
      </w:pPr>
      <w:r>
        <w:rPr>
          <w:sz w:val="28"/>
        </w:rPr>
        <w:t>«</w:t>
      </w:r>
      <w:r w:rsidR="00016E85" w:rsidRPr="003A1896">
        <w:rPr>
          <w:sz w:val="28"/>
        </w:rPr>
        <w:t>Теоретичні і практичні основи стратегії розвитку закладу освіти</w:t>
      </w:r>
      <w:r>
        <w:rPr>
          <w:sz w:val="28"/>
        </w:rPr>
        <w:t>»;</w:t>
      </w:r>
    </w:p>
    <w:p w14:paraId="03C5B115" w14:textId="7C7B3FB5" w:rsidR="003A1896" w:rsidRPr="003A1896" w:rsidRDefault="000C2F42" w:rsidP="001002AD">
      <w:pPr>
        <w:pStyle w:val="a3"/>
        <w:numPr>
          <w:ilvl w:val="0"/>
          <w:numId w:val="23"/>
        </w:numPr>
        <w:spacing w:line="288" w:lineRule="auto"/>
        <w:jc w:val="both"/>
        <w:rPr>
          <w:sz w:val="28"/>
        </w:rPr>
      </w:pPr>
      <w:r>
        <w:rPr>
          <w:sz w:val="28"/>
        </w:rPr>
        <w:t>«</w:t>
      </w:r>
      <w:r w:rsidR="003A1896">
        <w:rPr>
          <w:sz w:val="28"/>
        </w:rPr>
        <w:t>Автономія як шлях до ефективного менеджменту закладу освіти</w:t>
      </w:r>
      <w:r>
        <w:rPr>
          <w:sz w:val="28"/>
        </w:rPr>
        <w:t>».</w:t>
      </w:r>
    </w:p>
    <w:p w14:paraId="4ED80173" w14:textId="77777777" w:rsidR="001002AD" w:rsidRDefault="001002AD" w:rsidP="001002AD">
      <w:pPr>
        <w:spacing w:line="288" w:lineRule="auto"/>
        <w:ind w:firstLine="708"/>
        <w:jc w:val="both"/>
        <w:rPr>
          <w:sz w:val="28"/>
          <w:szCs w:val="28"/>
        </w:rPr>
      </w:pPr>
    </w:p>
    <w:p w14:paraId="7C164F8A" w14:textId="3D6B0CD4" w:rsidR="006E5120" w:rsidRDefault="006E5120" w:rsidP="001002AD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вдосконалення педагогічної майстерності та підвищення цифрової грамотності педагогічних працівників при ЦПРПП м. Ковеля продовжила роботу  Школа освітніх інновацій, спікерами якої є кращі вчителі-предметники закладів освіти м. Ковеля, які успішно застосовують  інновації та готові поділитися досвідом з колегами. В 2023 році  було проведено семінари-практикуми:</w:t>
      </w:r>
    </w:p>
    <w:p w14:paraId="7AC14EC8" w14:textId="4BEBB4D6" w:rsid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>Використання онлайн-сервісів в освітньому процесі: цифрова компетентність учителя як запорука цікавого уроку</w:t>
      </w:r>
      <w:r>
        <w:rPr>
          <w:sz w:val="28"/>
          <w:lang w:val="ru-RU"/>
        </w:rPr>
        <w:t>»;</w:t>
      </w:r>
    </w:p>
    <w:p w14:paraId="414CB729" w14:textId="37B19AED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 xml:space="preserve">Використання інтерактивних дошок у сервісі </w:t>
      </w:r>
      <w:r w:rsidR="006E5120" w:rsidRPr="006E5120">
        <w:rPr>
          <w:sz w:val="28"/>
          <w:lang w:val="en-US"/>
        </w:rPr>
        <w:t>Canva</w:t>
      </w:r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for</w:t>
      </w:r>
      <w:r w:rsidR="006E5120" w:rsidRPr="006E5120">
        <w:rPr>
          <w:sz w:val="28"/>
          <w:lang w:val="ru-RU"/>
        </w:rPr>
        <w:t xml:space="preserve"> </w:t>
      </w:r>
      <w:r w:rsidR="006E5120" w:rsidRPr="006E5120">
        <w:rPr>
          <w:sz w:val="28"/>
          <w:lang w:val="en-US"/>
        </w:rPr>
        <w:t>education</w:t>
      </w:r>
      <w:r w:rsidR="006E5120" w:rsidRPr="006E5120">
        <w:rPr>
          <w:sz w:val="28"/>
          <w:lang w:val="ru-RU"/>
        </w:rPr>
        <w:t xml:space="preserve"> під час дистанційного та змішаного навчання</w:t>
      </w:r>
      <w:r>
        <w:rPr>
          <w:sz w:val="28"/>
          <w:lang w:val="ru-RU"/>
        </w:rPr>
        <w:t>»;</w:t>
      </w:r>
    </w:p>
    <w:p w14:paraId="4A174CC6" w14:textId="1609B068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 xml:space="preserve">Онлайн-дошка </w:t>
      </w:r>
      <w:r w:rsidR="006E5120" w:rsidRPr="006E5120">
        <w:rPr>
          <w:sz w:val="28"/>
          <w:lang w:val="en-US"/>
        </w:rPr>
        <w:t>Linoit</w:t>
      </w:r>
      <w:r w:rsidR="006E5120" w:rsidRPr="006E5120">
        <w:rPr>
          <w:sz w:val="28"/>
          <w:lang w:val="ru-RU"/>
        </w:rPr>
        <w:t xml:space="preserve"> – сучасний інструмент мультимедійного навчання</w:t>
      </w:r>
      <w:r>
        <w:rPr>
          <w:sz w:val="28"/>
          <w:lang w:val="ru-RU"/>
        </w:rPr>
        <w:t>»;</w:t>
      </w:r>
    </w:p>
    <w:p w14:paraId="41CD5EEB" w14:textId="3D419D37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 xml:space="preserve">Сучасний інструментарій підвищення якості освітнього процесу: сервіс </w:t>
      </w:r>
      <w:r w:rsidR="006E5120" w:rsidRPr="006E5120">
        <w:rPr>
          <w:sz w:val="28"/>
          <w:lang w:val="en-US"/>
        </w:rPr>
        <w:t>Canva</w:t>
      </w:r>
      <w:r>
        <w:rPr>
          <w:sz w:val="28"/>
        </w:rPr>
        <w:t>»;</w:t>
      </w:r>
    </w:p>
    <w:p w14:paraId="23CF4DEF" w14:textId="2ECFC22A" w:rsidR="006E5120" w:rsidRPr="006E5120" w:rsidRDefault="000C2F42" w:rsidP="001002AD">
      <w:pPr>
        <w:numPr>
          <w:ilvl w:val="0"/>
          <w:numId w:val="5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6E5120" w:rsidRPr="006E5120">
        <w:rPr>
          <w:sz w:val="28"/>
          <w:lang w:val="ru-RU"/>
        </w:rPr>
        <w:t>Використання застосунку GeoGebra на уроках математики</w:t>
      </w:r>
      <w:r>
        <w:rPr>
          <w:sz w:val="28"/>
          <w:lang w:val="ru-RU"/>
        </w:rPr>
        <w:t>».</w:t>
      </w:r>
    </w:p>
    <w:p w14:paraId="353C6E58" w14:textId="77777777" w:rsidR="00274B7E" w:rsidRDefault="00274B7E" w:rsidP="001002AD">
      <w:pPr>
        <w:spacing w:line="288" w:lineRule="auto"/>
        <w:ind w:firstLine="360"/>
        <w:jc w:val="both"/>
        <w:rPr>
          <w:sz w:val="28"/>
          <w:lang w:val="ru-RU"/>
        </w:rPr>
      </w:pPr>
    </w:p>
    <w:p w14:paraId="772B5280" w14:textId="13120452" w:rsidR="006E5120" w:rsidRDefault="00E70280" w:rsidP="001002AD">
      <w:pPr>
        <w:spacing w:line="288" w:lineRule="auto"/>
        <w:ind w:firstLine="360"/>
        <w:jc w:val="both"/>
        <w:rPr>
          <w:sz w:val="28"/>
        </w:rPr>
      </w:pPr>
      <w:r>
        <w:rPr>
          <w:sz w:val="28"/>
          <w:lang w:val="ru-RU"/>
        </w:rPr>
        <w:t xml:space="preserve">Консультанти ЦПРПП м.Ковеля є ініціаторами впровадження  в освітній процес елементів </w:t>
      </w:r>
      <w:r>
        <w:rPr>
          <w:sz w:val="28"/>
          <w:lang w:val="en-US"/>
        </w:rPr>
        <w:t>STEM</w:t>
      </w:r>
      <w:r>
        <w:rPr>
          <w:sz w:val="28"/>
        </w:rPr>
        <w:t>-освіти. З цією метою  проведено навчання педагогів:</w:t>
      </w:r>
    </w:p>
    <w:p w14:paraId="3C4C08B6" w14:textId="589284B7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E70280" w:rsidRPr="00E70280">
        <w:rPr>
          <w:sz w:val="28"/>
          <w:lang w:val="ru-RU"/>
        </w:rPr>
        <w:t>Упровадження елементів STEM-освіти в освітній процес під час вивчення навчальних предметів</w:t>
      </w:r>
      <w:r>
        <w:rPr>
          <w:sz w:val="28"/>
          <w:lang w:val="ru-RU"/>
        </w:rPr>
        <w:t>»;</w:t>
      </w:r>
    </w:p>
    <w:p w14:paraId="59E0CE8E" w14:textId="59B02B85" w:rsidR="00E70280" w:rsidRP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r w:rsidR="00E70280" w:rsidRPr="00E70280">
        <w:rPr>
          <w:sz w:val="28"/>
          <w:lang w:val="en-US"/>
        </w:rPr>
        <w:t>STEM</w:t>
      </w:r>
      <w:r w:rsidR="00E70280" w:rsidRPr="00E70280">
        <w:rPr>
          <w:sz w:val="28"/>
          <w:lang w:val="ru-RU"/>
        </w:rPr>
        <w:t>- освіта як освітній пазл Нової української школи</w:t>
      </w:r>
      <w:r>
        <w:rPr>
          <w:sz w:val="28"/>
          <w:lang w:val="ru-RU"/>
        </w:rPr>
        <w:t>»;</w:t>
      </w:r>
    </w:p>
    <w:p w14:paraId="662E8E35" w14:textId="0BDFDB69" w:rsidR="00E70280" w:rsidRP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«</w:t>
      </w:r>
      <w:r w:rsidR="00E70280" w:rsidRPr="00E70280">
        <w:rPr>
          <w:sz w:val="28"/>
          <w:lang w:val="ru-RU"/>
        </w:rPr>
        <w:t xml:space="preserve">STEM </w:t>
      </w:r>
      <w:r w:rsidR="00D336D5">
        <w:rPr>
          <w:sz w:val="28"/>
          <w:lang w:val="ru-RU"/>
        </w:rPr>
        <w:t>–</w:t>
      </w:r>
      <w:r w:rsidR="00E70280" w:rsidRPr="00E70280">
        <w:rPr>
          <w:sz w:val="28"/>
          <w:lang w:val="ru-RU"/>
        </w:rPr>
        <w:t xml:space="preserve"> підхід в початковій освіті через впровадження дослідницької стратегії пізнавального активного навчання</w:t>
      </w:r>
      <w:r>
        <w:rPr>
          <w:sz w:val="28"/>
          <w:lang w:val="ru-RU"/>
        </w:rPr>
        <w:t>»;</w:t>
      </w:r>
    </w:p>
    <w:p w14:paraId="54BF320B" w14:textId="2C64C973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</w:t>
      </w:r>
      <w:r w:rsidR="00E70280" w:rsidRPr="00E70280">
        <w:rPr>
          <w:sz w:val="28"/>
          <w:lang w:val="ru-RU"/>
        </w:rPr>
        <w:t xml:space="preserve">Робототехніка – як невід’ємна складова </w:t>
      </w:r>
      <w:r w:rsidR="00E70280" w:rsidRPr="00E70280">
        <w:rPr>
          <w:sz w:val="28"/>
          <w:lang w:val="en-US"/>
        </w:rPr>
        <w:t>STEM</w:t>
      </w:r>
      <w:r w:rsidR="00E70280" w:rsidRPr="00E70280">
        <w:rPr>
          <w:sz w:val="28"/>
          <w:lang w:val="ru-RU"/>
        </w:rPr>
        <w:t xml:space="preserve"> – освіти в сучасній школі</w:t>
      </w:r>
      <w:r>
        <w:rPr>
          <w:sz w:val="28"/>
          <w:lang w:val="ru-RU"/>
        </w:rPr>
        <w:t>»;</w:t>
      </w:r>
    </w:p>
    <w:p w14:paraId="19DF03A4" w14:textId="27DB381D" w:rsidR="00E70280" w:rsidRDefault="000C2F42" w:rsidP="001002AD">
      <w:pPr>
        <w:numPr>
          <w:ilvl w:val="0"/>
          <w:numId w:val="10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r w:rsidR="00E70280" w:rsidRPr="00E70280">
        <w:rPr>
          <w:sz w:val="28"/>
          <w:lang w:val="en-US"/>
        </w:rPr>
        <w:t xml:space="preserve">STEM </w:t>
      </w:r>
      <w:r w:rsidR="00D336D5">
        <w:rPr>
          <w:sz w:val="28"/>
          <w:lang w:val="en-US"/>
        </w:rPr>
        <w:t>–</w:t>
      </w:r>
      <w:r w:rsidR="00E70280" w:rsidRPr="00E70280">
        <w:rPr>
          <w:sz w:val="28"/>
          <w:lang w:val="en-US"/>
        </w:rPr>
        <w:t xml:space="preserve"> </w:t>
      </w:r>
      <w:r w:rsidR="00E70280" w:rsidRPr="00E70280">
        <w:rPr>
          <w:sz w:val="28"/>
          <w:lang w:val="ru-RU"/>
        </w:rPr>
        <w:t>освіта нового покоління</w:t>
      </w:r>
      <w:r>
        <w:rPr>
          <w:sz w:val="28"/>
          <w:lang w:val="ru-RU"/>
        </w:rPr>
        <w:t>»</w:t>
      </w:r>
    </w:p>
    <w:p w14:paraId="09A3CCEB" w14:textId="55E0AA28" w:rsidR="00F25AF7" w:rsidRPr="00274B7E" w:rsidRDefault="00274B7E" w:rsidP="00274B7E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lang w:val="ru-RU"/>
        </w:rPr>
        <w:t xml:space="preserve">При організації начання було використано базу </w:t>
      </w:r>
      <w:r>
        <w:rPr>
          <w:sz w:val="28"/>
          <w:lang w:val="en-US"/>
        </w:rPr>
        <w:t>STE</w:t>
      </w:r>
      <w:r>
        <w:rPr>
          <w:sz w:val="28"/>
        </w:rPr>
        <w:t xml:space="preserve">М - лабораторії </w:t>
      </w:r>
      <w:r w:rsidRPr="00274B7E">
        <w:rPr>
          <w:color w:val="1F1F1F"/>
          <w:sz w:val="28"/>
          <w:szCs w:val="28"/>
          <w:shd w:val="clear" w:color="auto" w:fill="FFFFFF"/>
        </w:rPr>
        <w:t>Державн</w:t>
      </w:r>
      <w:r>
        <w:rPr>
          <w:color w:val="1F1F1F"/>
          <w:sz w:val="28"/>
          <w:szCs w:val="28"/>
          <w:shd w:val="clear" w:color="auto" w:fill="FFFFFF"/>
        </w:rPr>
        <w:t>ого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навчальн</w:t>
      </w:r>
      <w:r>
        <w:rPr>
          <w:color w:val="1F1F1F"/>
          <w:sz w:val="28"/>
          <w:szCs w:val="28"/>
          <w:shd w:val="clear" w:color="auto" w:fill="FFFFFF"/>
        </w:rPr>
        <w:t>ого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заклад</w:t>
      </w:r>
      <w:r>
        <w:rPr>
          <w:color w:val="1F1F1F"/>
          <w:sz w:val="28"/>
          <w:szCs w:val="28"/>
          <w:shd w:val="clear" w:color="auto" w:fill="FFFFFF"/>
        </w:rPr>
        <w:t>у</w:t>
      </w:r>
      <w:r w:rsidRPr="00274B7E">
        <w:rPr>
          <w:color w:val="1F1F1F"/>
          <w:sz w:val="28"/>
          <w:szCs w:val="28"/>
          <w:shd w:val="clear" w:color="auto" w:fill="FFFFFF"/>
        </w:rPr>
        <w:t xml:space="preserve"> "Ковельський центр професійно-технічної освіти"</w:t>
      </w:r>
      <w:r>
        <w:rPr>
          <w:color w:val="1F1F1F"/>
          <w:sz w:val="28"/>
          <w:szCs w:val="28"/>
          <w:shd w:val="clear" w:color="auto" w:fill="FFFFFF"/>
        </w:rPr>
        <w:t>.</w:t>
      </w:r>
    </w:p>
    <w:p w14:paraId="15AF17B1" w14:textId="1BDD08B5" w:rsidR="00D336D5" w:rsidRDefault="00E70280" w:rsidP="001002AD">
      <w:pPr>
        <w:spacing w:line="288" w:lineRule="auto"/>
        <w:ind w:firstLine="360"/>
        <w:jc w:val="both"/>
        <w:rPr>
          <w:sz w:val="28"/>
          <w:lang w:val="ru-RU"/>
        </w:rPr>
      </w:pPr>
      <w:r>
        <w:rPr>
          <w:sz w:val="28"/>
          <w:lang w:val="ru-RU"/>
        </w:rPr>
        <w:t>Центр професійного розвитку педагогічних працівників у 2023 році взяв участь у</w:t>
      </w:r>
      <w:r w:rsidR="00D336D5">
        <w:rPr>
          <w:sz w:val="28"/>
          <w:lang w:val="ru-RU"/>
        </w:rPr>
        <w:t xml:space="preserve"> ряді </w:t>
      </w:r>
      <w:r>
        <w:rPr>
          <w:sz w:val="28"/>
          <w:lang w:val="ru-RU"/>
        </w:rPr>
        <w:t xml:space="preserve"> проєкті</w:t>
      </w:r>
      <w:r w:rsidR="00D336D5">
        <w:rPr>
          <w:sz w:val="28"/>
          <w:lang w:val="ru-RU"/>
        </w:rPr>
        <w:t>в:</w:t>
      </w:r>
    </w:p>
    <w:p w14:paraId="4C2F2CCA" w14:textId="122E33E5" w:rsidR="00E70280" w:rsidRDefault="00E70280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 w:rsidRPr="00D336D5">
        <w:rPr>
          <w:sz w:val="28"/>
          <w:lang w:val="ru-RU"/>
        </w:rPr>
        <w:t>«Психолого-педагогічна підтримка дітей, батьків та педагогів в умовах надзвичайної ситуації» за сприяння Всеукраїнсьукого фонду «Крок за кроком», Дитячого фонду (ООН) ЮНІСЕФ. За даною програмою пройшли навчання 125 педагогів.</w:t>
      </w:r>
    </w:p>
    <w:p w14:paraId="11898DD8" w14:textId="337EE8D8" w:rsidR="00D336D5" w:rsidRDefault="00D336D5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«Формування демократичних цінностей у дітей старшого дошкільного віку» за підтримк</w:t>
      </w:r>
      <w:r w:rsidR="00196D9B">
        <w:rPr>
          <w:sz w:val="28"/>
          <w:lang w:val="ru-RU"/>
        </w:rPr>
        <w:t>и</w:t>
      </w:r>
      <w:r>
        <w:rPr>
          <w:sz w:val="28"/>
          <w:lang w:val="ru-RU"/>
        </w:rPr>
        <w:t xml:space="preserve"> Європейського Центру Вергеланда через участь у дослідженні «Демократичний садочок: комфортне психосоціальне середовище для всіх і кожного».</w:t>
      </w:r>
      <w:r w:rsidR="000C2F42">
        <w:rPr>
          <w:sz w:val="28"/>
          <w:lang w:val="ru-RU"/>
        </w:rPr>
        <w:t xml:space="preserve"> </w:t>
      </w:r>
    </w:p>
    <w:p w14:paraId="3F794D6C" w14:textId="7EB1AF06" w:rsidR="00D336D5" w:rsidRDefault="00D336D5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>«Підготовка дітей старшого шкільного віку до школи» за сприяння Всеукраїнського фонду «Крок за кроком», Дитячого фонду (ООН) ЮНІСЕФ</w:t>
      </w:r>
      <w:r w:rsidR="00F25AF7">
        <w:rPr>
          <w:sz w:val="28"/>
          <w:lang w:val="ru-RU"/>
        </w:rPr>
        <w:t>.</w:t>
      </w:r>
    </w:p>
    <w:p w14:paraId="01946B4D" w14:textId="25F494F4" w:rsidR="00196D9B" w:rsidRPr="00D336D5" w:rsidRDefault="00196D9B" w:rsidP="001002AD">
      <w:pPr>
        <w:pStyle w:val="a3"/>
        <w:numPr>
          <w:ilvl w:val="0"/>
          <w:numId w:val="16"/>
        </w:numPr>
        <w:spacing w:line="288" w:lineRule="auto"/>
        <w:jc w:val="both"/>
        <w:rPr>
          <w:sz w:val="28"/>
          <w:lang w:val="ru-RU"/>
        </w:rPr>
      </w:pPr>
      <w:r>
        <w:rPr>
          <w:sz w:val="28"/>
        </w:rPr>
        <w:t>«</w:t>
      </w:r>
      <w:r>
        <w:rPr>
          <w:sz w:val="28"/>
          <w:lang w:val="ru-RU"/>
        </w:rPr>
        <w:t>Діяльнісний підхід у початковій школі в реаліях сьогодення» (</w:t>
      </w:r>
      <w:r>
        <w:rPr>
          <w:sz w:val="28"/>
          <w:lang w:val="en-US"/>
        </w:rPr>
        <w:t>LEGO</w:t>
      </w:r>
      <w:r w:rsidRPr="00196D9B">
        <w:rPr>
          <w:sz w:val="28"/>
          <w:lang w:val="ru-RU"/>
        </w:rPr>
        <w:t xml:space="preserve"> </w:t>
      </w:r>
      <w:r>
        <w:rPr>
          <w:sz w:val="28"/>
          <w:lang w:val="en-US"/>
        </w:rPr>
        <w:t>Foundaion</w:t>
      </w:r>
      <w:r w:rsidRPr="00196D9B">
        <w:rPr>
          <w:sz w:val="28"/>
          <w:lang w:val="ru-RU"/>
        </w:rPr>
        <w:t>)</w:t>
      </w:r>
      <w:r>
        <w:rPr>
          <w:sz w:val="28"/>
          <w:lang w:val="ru-RU"/>
        </w:rPr>
        <w:t>.</w:t>
      </w:r>
    </w:p>
    <w:p w14:paraId="23FC1754" w14:textId="30479A29" w:rsidR="00AE0F1A" w:rsidRDefault="00AE0F1A" w:rsidP="001002AD">
      <w:pPr>
        <w:spacing w:line="288" w:lineRule="auto"/>
        <w:jc w:val="both"/>
        <w:rPr>
          <w:sz w:val="28"/>
        </w:rPr>
      </w:pPr>
      <w:r>
        <w:rPr>
          <w:sz w:val="28"/>
        </w:rPr>
        <w:t xml:space="preserve"> Через широкомасштабне вторгнення росії та повітряні тривоги за час облаштування укриттів значну частину навчальних занять  у ЗЗСО було проведено у дистанційній формі, що зумовило виникнення питання надолуження освітніх втрат.  Тому  2023 році працівники Центру самі  пройшли відповідне навчання  в Українському інституті розвитку освіти, а тоді провели його для педагогів громади:</w:t>
      </w:r>
    </w:p>
    <w:p w14:paraId="3B02CC36" w14:textId="09FCBBD5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 w:rsidRPr="00AE0F1A">
        <w:rPr>
          <w:sz w:val="28"/>
        </w:rPr>
        <w:t>«Наздоженемо: курс про подолання освітніх втрат у початковій школі» (ІІ частини)</w:t>
      </w:r>
      <w:r>
        <w:rPr>
          <w:sz w:val="28"/>
        </w:rPr>
        <w:t>;</w:t>
      </w:r>
    </w:p>
    <w:p w14:paraId="58E3D4BD" w14:textId="0BF60080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«Інструменти виявлення та подолання навчальних втрат»;</w:t>
      </w:r>
    </w:p>
    <w:p w14:paraId="7DBE4CCF" w14:textId="439A8D6F" w:rsidR="00AE0F1A" w:rsidRDefault="00AE0F1A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«Освітні втрати і розриви: як розрізнити і подолати»</w:t>
      </w:r>
      <w:r w:rsidR="00A20658">
        <w:rPr>
          <w:sz w:val="28"/>
        </w:rPr>
        <w:t>;</w:t>
      </w:r>
    </w:p>
    <w:p w14:paraId="7C2CA9CE" w14:textId="294F25BE" w:rsidR="00AE0F1A" w:rsidRDefault="00A20658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«Удосконалення  професійної компетентності педагогів з питань організації дистанційного навчання в контексті подолання освітніх втрат».</w:t>
      </w:r>
    </w:p>
    <w:p w14:paraId="5C67AAFC" w14:textId="08CA2598" w:rsidR="00A20658" w:rsidRDefault="00A20658" w:rsidP="001002AD">
      <w:pPr>
        <w:pStyle w:val="a3"/>
        <w:numPr>
          <w:ilvl w:val="0"/>
          <w:numId w:val="24"/>
        </w:numPr>
        <w:spacing w:line="288" w:lineRule="auto"/>
        <w:jc w:val="both"/>
        <w:rPr>
          <w:sz w:val="28"/>
        </w:rPr>
      </w:pPr>
      <w:r>
        <w:rPr>
          <w:sz w:val="28"/>
        </w:rPr>
        <w:t>«Ефективні кейси сучасного учителя: удосконалюємо дистанційний урок, долаємо освітні втрати».</w:t>
      </w:r>
    </w:p>
    <w:p w14:paraId="3A3A96DB" w14:textId="77777777" w:rsidR="00A20658" w:rsidRPr="00AE0F1A" w:rsidRDefault="00A20658" w:rsidP="001002AD">
      <w:pPr>
        <w:pStyle w:val="a3"/>
        <w:spacing w:line="288" w:lineRule="auto"/>
        <w:jc w:val="both"/>
        <w:rPr>
          <w:sz w:val="28"/>
        </w:rPr>
      </w:pPr>
    </w:p>
    <w:p w14:paraId="23CF66BD" w14:textId="483AFC7F" w:rsidR="00016E85" w:rsidRDefault="00A20658" w:rsidP="001002AD">
      <w:pPr>
        <w:spacing w:line="288" w:lineRule="auto"/>
        <w:ind w:firstLine="360"/>
        <w:jc w:val="both"/>
        <w:rPr>
          <w:sz w:val="28"/>
        </w:rPr>
      </w:pPr>
      <w:r>
        <w:rPr>
          <w:sz w:val="28"/>
        </w:rPr>
        <w:lastRenderedPageBreak/>
        <w:t xml:space="preserve">У 2023 році </w:t>
      </w:r>
      <w:r w:rsidR="00016E85">
        <w:rPr>
          <w:sz w:val="28"/>
        </w:rPr>
        <w:t xml:space="preserve">Центр став координатором заходів, спрямованих на реалізацію Комплексної місцевої програми «Освіта Ковеля </w:t>
      </w:r>
      <w:r w:rsidR="00D336D5">
        <w:rPr>
          <w:sz w:val="28"/>
        </w:rPr>
        <w:t>–</w:t>
      </w:r>
      <w:r w:rsidR="006E5120">
        <w:rPr>
          <w:sz w:val="28"/>
        </w:rPr>
        <w:t xml:space="preserve"> </w:t>
      </w:r>
      <w:r w:rsidR="00016E85">
        <w:rPr>
          <w:sz w:val="28"/>
        </w:rPr>
        <w:t xml:space="preserve">простір якості та інновацій», затвердженої рішенням міської ради від </w:t>
      </w:r>
      <w:r w:rsidR="006E5120">
        <w:rPr>
          <w:sz w:val="28"/>
        </w:rPr>
        <w:t>05</w:t>
      </w:r>
      <w:r w:rsidR="00016E85">
        <w:rPr>
          <w:sz w:val="28"/>
        </w:rPr>
        <w:t>.12.2022р. №</w:t>
      </w:r>
      <w:r w:rsidR="006E5120">
        <w:rPr>
          <w:sz w:val="28"/>
        </w:rPr>
        <w:t>24/65:</w:t>
      </w:r>
    </w:p>
    <w:p w14:paraId="07BBA382" w14:textId="763FA8B8" w:rsid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>конкурсу на премію міської ради «Успішний педагог», лауреатами якого стали 11 педагогічних працівників ЗЗСО, ЗДО та ЗПО;</w:t>
      </w:r>
    </w:p>
    <w:p w14:paraId="03389E7F" w14:textId="654D38C6" w:rsid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 xml:space="preserve">конкурсу на премію міської ради «Заклад освіти </w:t>
      </w:r>
      <w:r w:rsidR="00D336D5">
        <w:rPr>
          <w:sz w:val="28"/>
        </w:rPr>
        <w:t>–</w:t>
      </w:r>
      <w:r>
        <w:rPr>
          <w:sz w:val="28"/>
        </w:rPr>
        <w:t xml:space="preserve"> простір якості: середовище, що належить дітям», лауреатами якого стали  ліцеї №7,10 та імені Олени Пчілки, а також ЗДО №14,11 та 4;</w:t>
      </w:r>
    </w:p>
    <w:p w14:paraId="252BC1EF" w14:textId="4413FEFA" w:rsidR="006E5120" w:rsidRPr="006E5120" w:rsidRDefault="006E5120" w:rsidP="001002AD">
      <w:pPr>
        <w:pStyle w:val="a3"/>
        <w:numPr>
          <w:ilvl w:val="0"/>
          <w:numId w:val="4"/>
        </w:numPr>
        <w:spacing w:line="288" w:lineRule="auto"/>
        <w:jc w:val="both"/>
        <w:rPr>
          <w:sz w:val="28"/>
        </w:rPr>
      </w:pPr>
      <w:r>
        <w:rPr>
          <w:sz w:val="28"/>
        </w:rPr>
        <w:t>фестивалю-конкурсу Великодньої тематики «Писанко, дивуй!»,  лауреати та учасники якого отримали нагороди та спеціальні відзнаки.</w:t>
      </w:r>
    </w:p>
    <w:p w14:paraId="4ED34F78" w14:textId="71849552" w:rsidR="00D41140" w:rsidRDefault="00F25AF7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Крім того  у 2023 році Центром було проведено конкурси юних читців «Поетична вишиванка» та  юних художників «Чарівний олівець» серед вихованців закладів дошкільної освіти.</w:t>
      </w:r>
    </w:p>
    <w:p w14:paraId="06616513" w14:textId="0BF1B8F2" w:rsidR="003A1896" w:rsidRDefault="003A1896" w:rsidP="001002AD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Консультанти ЦПРПП були залучені до проведення ІІ (міського) етапу Всеукраїнських учнівських олімпіад з базових дисциплін.</w:t>
      </w:r>
    </w:p>
    <w:p w14:paraId="7E2D9637" w14:textId="7C6E06E8" w:rsidR="001002AD" w:rsidRDefault="008B23FC" w:rsidP="000C2F42">
      <w:pPr>
        <w:spacing w:after="120" w:line="288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uk-UA"/>
        </w:rPr>
        <w:tab/>
        <w:t>Спільно з міською владою Центр успішно реалізував громадськ</w:t>
      </w:r>
      <w:r w:rsidR="00F22ACD">
        <w:rPr>
          <w:sz w:val="28"/>
          <w:szCs w:val="28"/>
          <w:lang w:eastAsia="uk-UA"/>
        </w:rPr>
        <w:t>і</w:t>
      </w:r>
      <w:r>
        <w:rPr>
          <w:sz w:val="28"/>
          <w:szCs w:val="28"/>
          <w:lang w:eastAsia="uk-UA"/>
        </w:rPr>
        <w:t xml:space="preserve"> проєк</w:t>
      </w:r>
      <w:r w:rsidR="00A20658">
        <w:rPr>
          <w:sz w:val="28"/>
          <w:szCs w:val="28"/>
          <w:lang w:eastAsia="uk-UA"/>
        </w:rPr>
        <w:t>т</w:t>
      </w:r>
      <w:r w:rsidR="00F22ACD">
        <w:rPr>
          <w:sz w:val="28"/>
          <w:szCs w:val="28"/>
          <w:lang w:eastAsia="uk-UA"/>
        </w:rPr>
        <w:t>и</w:t>
      </w:r>
      <w:r>
        <w:rPr>
          <w:sz w:val="28"/>
          <w:szCs w:val="28"/>
          <w:lang w:eastAsia="uk-UA"/>
        </w:rPr>
        <w:t xml:space="preserve">: </w:t>
      </w:r>
      <w:r w:rsidR="00A20658">
        <w:rPr>
          <w:sz w:val="28"/>
          <w:szCs w:val="28"/>
          <w:lang w:eastAsia="uk-UA"/>
        </w:rPr>
        <w:t>вкотре відбул</w:t>
      </w:r>
      <w:r w:rsidR="000C2F42">
        <w:rPr>
          <w:sz w:val="28"/>
          <w:szCs w:val="28"/>
          <w:lang w:eastAsia="uk-UA"/>
        </w:rPr>
        <w:t>ись</w:t>
      </w:r>
      <w:r w:rsidR="00A20658">
        <w:rPr>
          <w:sz w:val="28"/>
          <w:szCs w:val="28"/>
          <w:lang w:eastAsia="uk-UA"/>
        </w:rPr>
        <w:t xml:space="preserve"> </w:t>
      </w:r>
      <w:r w:rsidRPr="00A20658">
        <w:rPr>
          <w:sz w:val="28"/>
          <w:szCs w:val="28"/>
          <w:lang w:eastAsia="uk-UA"/>
        </w:rPr>
        <w:t>акці</w:t>
      </w:r>
      <w:r w:rsidR="00F22ACD">
        <w:rPr>
          <w:sz w:val="28"/>
          <w:szCs w:val="28"/>
          <w:lang w:eastAsia="uk-UA"/>
        </w:rPr>
        <w:t>ї</w:t>
      </w:r>
      <w:r w:rsidR="000C2F42">
        <w:rPr>
          <w:sz w:val="28"/>
          <w:szCs w:val="28"/>
          <w:lang w:eastAsia="uk-UA"/>
        </w:rPr>
        <w:t xml:space="preserve"> «Паска для Воїна»,</w:t>
      </w:r>
      <w:r w:rsidRPr="00A20658">
        <w:rPr>
          <w:sz w:val="28"/>
          <w:szCs w:val="28"/>
          <w:lang w:eastAsia="uk-UA"/>
        </w:rPr>
        <w:t xml:space="preserve"> «Розмалюй своє місто» (оформлення лавочок на набережній р.Турія) , </w:t>
      </w:r>
      <w:r w:rsidR="00F22ACD">
        <w:rPr>
          <w:sz w:val="28"/>
          <w:szCs w:val="28"/>
          <w:lang w:eastAsia="uk-UA"/>
        </w:rPr>
        <w:t>Ярмарок Великоднього декору,</w:t>
      </w:r>
      <w:r w:rsidR="00F22ACD" w:rsidRPr="00A20658">
        <w:rPr>
          <w:sz w:val="28"/>
          <w:szCs w:val="28"/>
          <w:lang w:eastAsia="uk-UA"/>
        </w:rPr>
        <w:t xml:space="preserve"> </w:t>
      </w:r>
      <w:r w:rsidRPr="00A20658">
        <w:rPr>
          <w:sz w:val="28"/>
          <w:szCs w:val="28"/>
          <w:lang w:eastAsia="uk-UA"/>
        </w:rPr>
        <w:t>учасниками яко</w:t>
      </w:r>
      <w:r w:rsidR="00D5299B">
        <w:rPr>
          <w:sz w:val="28"/>
          <w:szCs w:val="28"/>
          <w:lang w:eastAsia="uk-UA"/>
        </w:rPr>
        <w:t>го</w:t>
      </w:r>
      <w:r w:rsidRPr="00A20658">
        <w:rPr>
          <w:sz w:val="28"/>
          <w:szCs w:val="28"/>
          <w:lang w:eastAsia="uk-UA"/>
        </w:rPr>
        <w:t xml:space="preserve"> були заклади освіти міста</w:t>
      </w:r>
      <w:r w:rsidR="00A20658">
        <w:rPr>
          <w:sz w:val="28"/>
          <w:szCs w:val="28"/>
          <w:lang w:eastAsia="uk-UA"/>
        </w:rPr>
        <w:t xml:space="preserve">. </w:t>
      </w:r>
      <w:r w:rsidR="001002AD">
        <w:rPr>
          <w:sz w:val="28"/>
          <w:szCs w:val="28"/>
          <w:shd w:val="clear" w:color="auto" w:fill="FFFFFF"/>
        </w:rPr>
        <w:t>У лютому 2023 року ЦПРПП було організовано мистецький івент «Тихо начитаний» з популяризації сучасної української книги</w:t>
      </w:r>
      <w:r w:rsidR="000C2F42">
        <w:rPr>
          <w:sz w:val="28"/>
          <w:szCs w:val="28"/>
          <w:shd w:val="clear" w:color="auto" w:fill="FFFFFF"/>
        </w:rPr>
        <w:t>, в травні вперше відбувся Фестиваль шкільного вальсу.</w:t>
      </w:r>
    </w:p>
    <w:p w14:paraId="647A9362" w14:textId="5BA49864" w:rsidR="00F91B2D" w:rsidRDefault="00F91B2D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 w:rsidRPr="00271766">
        <w:rPr>
          <w:sz w:val="28"/>
          <w:szCs w:val="28"/>
          <w:lang w:eastAsia="uk-UA"/>
        </w:rPr>
        <w:t xml:space="preserve"> </w:t>
      </w:r>
      <w:r w:rsidR="00271766">
        <w:rPr>
          <w:sz w:val="28"/>
          <w:szCs w:val="28"/>
          <w:lang w:eastAsia="uk-UA"/>
        </w:rPr>
        <w:t>П</w:t>
      </w:r>
      <w:r w:rsidRPr="00271766">
        <w:rPr>
          <w:sz w:val="28"/>
          <w:szCs w:val="28"/>
          <w:lang w:eastAsia="uk-UA"/>
        </w:rPr>
        <w:t>остійно оновлюється та наповнюється  сайт Центру</w:t>
      </w:r>
      <w:r w:rsidR="00627666">
        <w:rPr>
          <w:sz w:val="28"/>
          <w:szCs w:val="28"/>
          <w:lang w:eastAsia="uk-UA"/>
        </w:rPr>
        <w:t>,</w:t>
      </w:r>
      <w:r w:rsidRPr="00271766">
        <w:rPr>
          <w:sz w:val="28"/>
          <w:szCs w:val="28"/>
          <w:lang w:eastAsia="uk-UA"/>
        </w:rPr>
        <w:t xml:space="preserve"> на якому зокрема розміщено інформацію щодо суб’єктів підвищення кваліфікації, відбувається реєстрація на семінари-практикуми, публікуються відповідно до Постанови №800 програми підвищення кваліфікації та відомості про видані сертифікати.</w:t>
      </w:r>
      <w:r w:rsidR="00271766">
        <w:rPr>
          <w:sz w:val="28"/>
          <w:szCs w:val="28"/>
          <w:lang w:eastAsia="uk-UA"/>
        </w:rPr>
        <w:t xml:space="preserve"> Сайт став одним із засобів комунікації з педагогами</w:t>
      </w:r>
      <w:r w:rsidR="0064641E">
        <w:rPr>
          <w:sz w:val="28"/>
          <w:szCs w:val="28"/>
          <w:lang w:eastAsia="uk-UA"/>
        </w:rPr>
        <w:t>, джерелом актуальної інформації та місцевих освітянських новин.</w:t>
      </w:r>
    </w:p>
    <w:p w14:paraId="4D7501AC" w14:textId="2E55077A" w:rsidR="00F91B2D" w:rsidRPr="00D10CF7" w:rsidRDefault="0000473F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З огляду на сказане вище, Центром професійного розвитку педагогічних працівників Ковельської міської ради успішно реалізовується Стратегія його розвитку, здійснюється аналіз проміжних результатів, планування подальшої діяльності відбувається з урахуванням умов, викликів та можливостей нинішнього часу. </w:t>
      </w:r>
      <w:r w:rsidR="001B332A">
        <w:rPr>
          <w:sz w:val="28"/>
          <w:szCs w:val="28"/>
          <w:lang w:eastAsia="uk-UA"/>
        </w:rPr>
        <w:t xml:space="preserve">  </w:t>
      </w:r>
      <w:r w:rsidR="00F91B2D" w:rsidRPr="00D10CF7">
        <w:rPr>
          <w:sz w:val="28"/>
          <w:szCs w:val="28"/>
          <w:lang w:eastAsia="uk-UA"/>
        </w:rPr>
        <w:t xml:space="preserve"> </w:t>
      </w:r>
    </w:p>
    <w:p w14:paraId="1CBD0056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p w14:paraId="5E0AC9BD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p w14:paraId="5E3F7635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p w14:paraId="6D9D5946" w14:textId="0FB8927C" w:rsidR="00271766" w:rsidRPr="0078598E" w:rsidRDefault="00627666" w:rsidP="0078598E">
      <w:pPr>
        <w:spacing w:line="288" w:lineRule="auto"/>
        <w:jc w:val="both"/>
        <w:rPr>
          <w:b/>
          <w:bCs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Директор                                </w:t>
      </w:r>
      <w:r w:rsidR="0078598E">
        <w:rPr>
          <w:sz w:val="28"/>
          <w:szCs w:val="28"/>
          <w:lang w:eastAsia="uk-UA"/>
        </w:rPr>
        <w:t xml:space="preserve">                                           </w:t>
      </w:r>
      <w:r>
        <w:rPr>
          <w:sz w:val="28"/>
          <w:szCs w:val="28"/>
          <w:lang w:eastAsia="uk-UA"/>
        </w:rPr>
        <w:t xml:space="preserve">        </w:t>
      </w:r>
      <w:r w:rsidRPr="0078598E">
        <w:rPr>
          <w:b/>
          <w:bCs/>
          <w:sz w:val="28"/>
          <w:szCs w:val="28"/>
          <w:lang w:eastAsia="uk-UA"/>
        </w:rPr>
        <w:t>Світлана ВЕРЧУК</w:t>
      </w:r>
    </w:p>
    <w:p w14:paraId="0F4ADBBF" w14:textId="77777777" w:rsidR="00271766" w:rsidRDefault="00271766" w:rsidP="001002AD">
      <w:pPr>
        <w:spacing w:line="288" w:lineRule="auto"/>
        <w:ind w:firstLine="708"/>
        <w:jc w:val="both"/>
        <w:rPr>
          <w:sz w:val="28"/>
          <w:szCs w:val="28"/>
          <w:lang w:eastAsia="uk-UA"/>
        </w:rPr>
      </w:pPr>
    </w:p>
    <w:sectPr w:rsidR="00271766" w:rsidSect="00D07481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9F307" w14:textId="77777777" w:rsidR="00D07481" w:rsidRDefault="00D07481">
      <w:r>
        <w:separator/>
      </w:r>
    </w:p>
  </w:endnote>
  <w:endnote w:type="continuationSeparator" w:id="0">
    <w:p w14:paraId="64B0AE98" w14:textId="77777777" w:rsidR="00D07481" w:rsidRDefault="00D0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0741160"/>
      <w:docPartObj>
        <w:docPartGallery w:val="Page Numbers (Bottom of Page)"/>
        <w:docPartUnique/>
      </w:docPartObj>
    </w:sdtPr>
    <w:sdtContent>
      <w:p w14:paraId="531D835D" w14:textId="77777777" w:rsidR="00542CA6" w:rsidRDefault="00542C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E45772E" w14:textId="77777777" w:rsidR="00542CA6" w:rsidRDefault="00542C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28186" w14:textId="77777777" w:rsidR="00D07481" w:rsidRDefault="00D07481">
      <w:r>
        <w:separator/>
      </w:r>
    </w:p>
  </w:footnote>
  <w:footnote w:type="continuationSeparator" w:id="0">
    <w:p w14:paraId="2C9999E4" w14:textId="77777777" w:rsidR="00D07481" w:rsidRDefault="00D0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F5EC2"/>
    <w:multiLevelType w:val="hybridMultilevel"/>
    <w:tmpl w:val="2438D314"/>
    <w:lvl w:ilvl="0" w:tplc="1C3EE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0E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026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26E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86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E81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224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2C2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45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FD154F"/>
    <w:multiLevelType w:val="hybridMultilevel"/>
    <w:tmpl w:val="65946DC2"/>
    <w:lvl w:ilvl="0" w:tplc="2E422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4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CE5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0B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E6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A2A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A8C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E2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948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CFD782B"/>
    <w:multiLevelType w:val="hybridMultilevel"/>
    <w:tmpl w:val="B846D6A6"/>
    <w:lvl w:ilvl="0" w:tplc="2BF24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B69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EED3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082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9A2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EA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482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A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62E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1092E69"/>
    <w:multiLevelType w:val="hybridMultilevel"/>
    <w:tmpl w:val="5FD8409E"/>
    <w:lvl w:ilvl="0" w:tplc="5F3AB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22C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74F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908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8B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4A9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AE1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C44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16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4827028"/>
    <w:multiLevelType w:val="hybridMultilevel"/>
    <w:tmpl w:val="04E2C21C"/>
    <w:lvl w:ilvl="0" w:tplc="49AE0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AA0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E00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1CF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C4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C9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BA7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EA3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C3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4D44B2"/>
    <w:multiLevelType w:val="hybridMultilevel"/>
    <w:tmpl w:val="2C287D5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2A7F7FA5"/>
    <w:multiLevelType w:val="hybridMultilevel"/>
    <w:tmpl w:val="7E18F4B0"/>
    <w:lvl w:ilvl="0" w:tplc="982A1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CE5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0AC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C0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CB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AE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127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12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7E7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FA61E88"/>
    <w:multiLevelType w:val="hybridMultilevel"/>
    <w:tmpl w:val="E056EE46"/>
    <w:lvl w:ilvl="0" w:tplc="AEEC2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8C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42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9E8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E1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726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AE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767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64C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631FF3"/>
    <w:multiLevelType w:val="hybridMultilevel"/>
    <w:tmpl w:val="B9B0440E"/>
    <w:lvl w:ilvl="0" w:tplc="CA92D3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654899"/>
    <w:multiLevelType w:val="hybridMultilevel"/>
    <w:tmpl w:val="BD3ADA1C"/>
    <w:lvl w:ilvl="0" w:tplc="17FED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699E"/>
    <w:multiLevelType w:val="hybridMultilevel"/>
    <w:tmpl w:val="1F86CE5C"/>
    <w:lvl w:ilvl="0" w:tplc="2BF24E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C7AA1"/>
    <w:multiLevelType w:val="hybridMultilevel"/>
    <w:tmpl w:val="85C0AFF0"/>
    <w:lvl w:ilvl="0" w:tplc="FB4E8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C82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92B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BC2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61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864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827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48A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5CD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72B0BF3"/>
    <w:multiLevelType w:val="hybridMultilevel"/>
    <w:tmpl w:val="2E4687EE"/>
    <w:lvl w:ilvl="0" w:tplc="2BF24E9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D1B00"/>
    <w:multiLevelType w:val="hybridMultilevel"/>
    <w:tmpl w:val="F8E63606"/>
    <w:lvl w:ilvl="0" w:tplc="08B2E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444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F2A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D41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5C0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680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881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8C8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1E1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66647F6"/>
    <w:multiLevelType w:val="hybridMultilevel"/>
    <w:tmpl w:val="D3F607BE"/>
    <w:lvl w:ilvl="0" w:tplc="00000005">
      <w:start w:val="3240"/>
      <w:numFmt w:val="bullet"/>
      <w:lvlText w:val="-"/>
      <w:lvlJc w:val="left"/>
      <w:pPr>
        <w:ind w:left="720" w:hanging="360"/>
      </w:pPr>
      <w:rPr>
        <w:rFonts w:ascii="Times New Roman" w:hAnsi="Times New Roman" w:cs="Wingdings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74DAC"/>
    <w:multiLevelType w:val="hybridMultilevel"/>
    <w:tmpl w:val="FD4CD8FE"/>
    <w:lvl w:ilvl="0" w:tplc="1264F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8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B81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0A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E4F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24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88C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F2E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EE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6620CF6"/>
    <w:multiLevelType w:val="hybridMultilevel"/>
    <w:tmpl w:val="F7366296"/>
    <w:lvl w:ilvl="0" w:tplc="2BF24E9C">
      <w:start w:val="1"/>
      <w:numFmt w:val="bullet"/>
      <w:lvlText w:val="•"/>
      <w:lvlJc w:val="left"/>
      <w:pPr>
        <w:ind w:left="7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678D5D97"/>
    <w:multiLevelType w:val="hybridMultilevel"/>
    <w:tmpl w:val="8E18BEBE"/>
    <w:lvl w:ilvl="0" w:tplc="0E4A9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52C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2EC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D61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62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E8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98B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240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85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B63720A"/>
    <w:multiLevelType w:val="hybridMultilevel"/>
    <w:tmpl w:val="66B6C398"/>
    <w:lvl w:ilvl="0" w:tplc="D0F60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B10DB"/>
    <w:multiLevelType w:val="hybridMultilevel"/>
    <w:tmpl w:val="CFA209B2"/>
    <w:lvl w:ilvl="0" w:tplc="30323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425F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14B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8D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702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48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E07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E6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24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7A737F"/>
    <w:multiLevelType w:val="hybridMultilevel"/>
    <w:tmpl w:val="5F7EFC3E"/>
    <w:lvl w:ilvl="0" w:tplc="8938B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BC0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2E8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54C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B80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14C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E0D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CEA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1C1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3B37ADC"/>
    <w:multiLevelType w:val="hybridMultilevel"/>
    <w:tmpl w:val="18E6AB36"/>
    <w:lvl w:ilvl="0" w:tplc="B0FAD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90D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E67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263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E00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18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266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C8C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C07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327DDF"/>
    <w:multiLevelType w:val="hybridMultilevel"/>
    <w:tmpl w:val="62AA9F00"/>
    <w:lvl w:ilvl="0" w:tplc="675CB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9E4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4E2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FE9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48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A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A282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CA7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49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CDD7135"/>
    <w:multiLevelType w:val="hybridMultilevel"/>
    <w:tmpl w:val="B936DD60"/>
    <w:lvl w:ilvl="0" w:tplc="3A3C6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86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482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1E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F8B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BC2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34C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AA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0E5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E6958F6"/>
    <w:multiLevelType w:val="hybridMultilevel"/>
    <w:tmpl w:val="67CC7578"/>
    <w:lvl w:ilvl="0" w:tplc="DCCC3E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45531358">
    <w:abstractNumId w:val="8"/>
  </w:num>
  <w:num w:numId="2" w16cid:durableId="55276376">
    <w:abstractNumId w:val="18"/>
  </w:num>
  <w:num w:numId="3" w16cid:durableId="670565662">
    <w:abstractNumId w:val="14"/>
  </w:num>
  <w:num w:numId="4" w16cid:durableId="318506693">
    <w:abstractNumId w:val="24"/>
  </w:num>
  <w:num w:numId="5" w16cid:durableId="1707558291">
    <w:abstractNumId w:val="2"/>
  </w:num>
  <w:num w:numId="6" w16cid:durableId="2116093939">
    <w:abstractNumId w:val="6"/>
  </w:num>
  <w:num w:numId="7" w16cid:durableId="181285896">
    <w:abstractNumId w:val="22"/>
  </w:num>
  <w:num w:numId="8" w16cid:durableId="1119299445">
    <w:abstractNumId w:val="11"/>
  </w:num>
  <w:num w:numId="9" w16cid:durableId="2135950372">
    <w:abstractNumId w:val="0"/>
  </w:num>
  <w:num w:numId="10" w16cid:durableId="2027902615">
    <w:abstractNumId w:val="23"/>
  </w:num>
  <w:num w:numId="11" w16cid:durableId="2130734520">
    <w:abstractNumId w:val="19"/>
  </w:num>
  <w:num w:numId="12" w16cid:durableId="2096123325">
    <w:abstractNumId w:val="15"/>
  </w:num>
  <w:num w:numId="13" w16cid:durableId="408158543">
    <w:abstractNumId w:val="17"/>
  </w:num>
  <w:num w:numId="14" w16cid:durableId="389964924">
    <w:abstractNumId w:val="13"/>
  </w:num>
  <w:num w:numId="15" w16cid:durableId="1525904681">
    <w:abstractNumId w:val="5"/>
  </w:num>
  <w:num w:numId="16" w16cid:durableId="1782338996">
    <w:abstractNumId w:val="12"/>
  </w:num>
  <w:num w:numId="17" w16cid:durableId="470096382">
    <w:abstractNumId w:val="3"/>
  </w:num>
  <w:num w:numId="18" w16cid:durableId="989556216">
    <w:abstractNumId w:val="7"/>
  </w:num>
  <w:num w:numId="19" w16cid:durableId="1317883686">
    <w:abstractNumId w:val="20"/>
  </w:num>
  <w:num w:numId="20" w16cid:durableId="1295135587">
    <w:abstractNumId w:val="4"/>
  </w:num>
  <w:num w:numId="21" w16cid:durableId="1782459140">
    <w:abstractNumId w:val="21"/>
  </w:num>
  <w:num w:numId="22" w16cid:durableId="356154701">
    <w:abstractNumId w:val="1"/>
  </w:num>
  <w:num w:numId="23" w16cid:durableId="1981184405">
    <w:abstractNumId w:val="16"/>
  </w:num>
  <w:num w:numId="24" w16cid:durableId="1205554659">
    <w:abstractNumId w:val="10"/>
  </w:num>
  <w:num w:numId="25" w16cid:durableId="17101018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B2D"/>
    <w:rsid w:val="0000473F"/>
    <w:rsid w:val="00016E85"/>
    <w:rsid w:val="0005072A"/>
    <w:rsid w:val="0006411E"/>
    <w:rsid w:val="000C2F42"/>
    <w:rsid w:val="001002AD"/>
    <w:rsid w:val="00107309"/>
    <w:rsid w:val="00163457"/>
    <w:rsid w:val="00196D9B"/>
    <w:rsid w:val="001B332A"/>
    <w:rsid w:val="001C299E"/>
    <w:rsid w:val="002025AE"/>
    <w:rsid w:val="00226448"/>
    <w:rsid w:val="00271766"/>
    <w:rsid w:val="00274B7E"/>
    <w:rsid w:val="00277183"/>
    <w:rsid w:val="002C15FA"/>
    <w:rsid w:val="00366E67"/>
    <w:rsid w:val="00376D91"/>
    <w:rsid w:val="003A1896"/>
    <w:rsid w:val="003C25B7"/>
    <w:rsid w:val="003E73C5"/>
    <w:rsid w:val="00401E4C"/>
    <w:rsid w:val="00414BE6"/>
    <w:rsid w:val="00503E38"/>
    <w:rsid w:val="00525649"/>
    <w:rsid w:val="00542CA6"/>
    <w:rsid w:val="00563AC4"/>
    <w:rsid w:val="00582B85"/>
    <w:rsid w:val="00626C5A"/>
    <w:rsid w:val="00627666"/>
    <w:rsid w:val="006322FD"/>
    <w:rsid w:val="00633A33"/>
    <w:rsid w:val="0064641E"/>
    <w:rsid w:val="006A71F7"/>
    <w:rsid w:val="006B2790"/>
    <w:rsid w:val="006E5120"/>
    <w:rsid w:val="007018C0"/>
    <w:rsid w:val="00703AFE"/>
    <w:rsid w:val="00750BB4"/>
    <w:rsid w:val="00751D26"/>
    <w:rsid w:val="0078598E"/>
    <w:rsid w:val="007E52FE"/>
    <w:rsid w:val="008B23FC"/>
    <w:rsid w:val="008C716A"/>
    <w:rsid w:val="008E1BD6"/>
    <w:rsid w:val="009233FE"/>
    <w:rsid w:val="0093669A"/>
    <w:rsid w:val="00983025"/>
    <w:rsid w:val="00A147EC"/>
    <w:rsid w:val="00A20658"/>
    <w:rsid w:val="00A4612D"/>
    <w:rsid w:val="00A54AD2"/>
    <w:rsid w:val="00A63995"/>
    <w:rsid w:val="00AE0F1A"/>
    <w:rsid w:val="00B054A4"/>
    <w:rsid w:val="00B41A2D"/>
    <w:rsid w:val="00B74C1B"/>
    <w:rsid w:val="00BA2B58"/>
    <w:rsid w:val="00BA3F1B"/>
    <w:rsid w:val="00C11C28"/>
    <w:rsid w:val="00C16D2E"/>
    <w:rsid w:val="00C2792C"/>
    <w:rsid w:val="00C70F94"/>
    <w:rsid w:val="00C83866"/>
    <w:rsid w:val="00CA3239"/>
    <w:rsid w:val="00D07481"/>
    <w:rsid w:val="00D2150A"/>
    <w:rsid w:val="00D336D5"/>
    <w:rsid w:val="00D41140"/>
    <w:rsid w:val="00D41FB4"/>
    <w:rsid w:val="00D5299B"/>
    <w:rsid w:val="00D82D39"/>
    <w:rsid w:val="00DC3737"/>
    <w:rsid w:val="00E160F2"/>
    <w:rsid w:val="00E70280"/>
    <w:rsid w:val="00EB6E17"/>
    <w:rsid w:val="00F22ACD"/>
    <w:rsid w:val="00F25AF7"/>
    <w:rsid w:val="00F52F36"/>
    <w:rsid w:val="00F634B2"/>
    <w:rsid w:val="00F91B2D"/>
    <w:rsid w:val="00F95148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9A300"/>
  <w15:chartTrackingRefBased/>
  <w15:docId w15:val="{6E9E3F21-3FEE-4897-89D8-123C637B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91B2D"/>
    <w:pPr>
      <w:suppressAutoHyphens/>
      <w:autoSpaceDN w:val="0"/>
      <w:spacing w:after="140" w:line="276" w:lineRule="auto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3">
    <w:name w:val="List Paragraph"/>
    <w:basedOn w:val="a"/>
    <w:uiPriority w:val="34"/>
    <w:qFormat/>
    <w:rsid w:val="00F91B2D"/>
    <w:pPr>
      <w:ind w:left="720"/>
      <w:contextualSpacing/>
    </w:pPr>
  </w:style>
  <w:style w:type="paragraph" w:styleId="a4">
    <w:name w:val="No Spacing"/>
    <w:uiPriority w:val="99"/>
    <w:qFormat/>
    <w:rsid w:val="00F91B2D"/>
    <w:pPr>
      <w:spacing w:after="0" w:line="240" w:lineRule="auto"/>
    </w:pPr>
    <w:rPr>
      <w:lang w:val="uk-UA"/>
    </w:rPr>
  </w:style>
  <w:style w:type="paragraph" w:styleId="a5">
    <w:name w:val="Normal (Web)"/>
    <w:basedOn w:val="a"/>
    <w:uiPriority w:val="99"/>
    <w:unhideWhenUsed/>
    <w:rsid w:val="00F91B2D"/>
    <w:pPr>
      <w:spacing w:before="100" w:beforeAutospacing="1" w:after="100" w:afterAutospacing="1"/>
    </w:pPr>
    <w:rPr>
      <w:lang w:val="ru-RU"/>
    </w:rPr>
  </w:style>
  <w:style w:type="paragraph" w:styleId="a6">
    <w:name w:val="footer"/>
    <w:basedOn w:val="a"/>
    <w:link w:val="a7"/>
    <w:uiPriority w:val="99"/>
    <w:unhideWhenUsed/>
    <w:rsid w:val="00F91B2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F91B2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8">
    <w:name w:val="Strong"/>
    <w:basedOn w:val="a0"/>
    <w:uiPriority w:val="22"/>
    <w:qFormat/>
    <w:rsid w:val="00401E4C"/>
    <w:rPr>
      <w:b/>
      <w:bCs/>
    </w:rPr>
  </w:style>
  <w:style w:type="character" w:customStyle="1" w:styleId="fontstyle01">
    <w:name w:val="fontstyle01"/>
    <w:basedOn w:val="a0"/>
    <w:rsid w:val="00BA2B58"/>
  </w:style>
  <w:style w:type="character" w:customStyle="1" w:styleId="fontstyle12">
    <w:name w:val="fontstyle12"/>
    <w:basedOn w:val="a0"/>
    <w:rsid w:val="00100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7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20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28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3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1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6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1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9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5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7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6</Pages>
  <Words>8100</Words>
  <Characters>4618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15</cp:revision>
  <cp:lastPrinted>2024-04-08T10:35:00Z</cp:lastPrinted>
  <dcterms:created xsi:type="dcterms:W3CDTF">2023-01-24T09:12:00Z</dcterms:created>
  <dcterms:modified xsi:type="dcterms:W3CDTF">2024-04-26T07:45:00Z</dcterms:modified>
</cp:coreProperties>
</file>