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B4115" w14:textId="5A276513" w:rsidR="00E104BF" w:rsidRPr="001B7383" w:rsidRDefault="001B7383" w:rsidP="001B7383">
      <w:pPr>
        <w:ind w:left="-142" w:firstLine="142"/>
        <w:contextualSpacing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B7383">
        <w:rPr>
          <w:rFonts w:asciiTheme="majorBidi" w:hAnsiTheme="majorBidi" w:cstheme="majorBidi"/>
          <w:b/>
          <w:bCs/>
          <w:sz w:val="28"/>
          <w:szCs w:val="28"/>
        </w:rPr>
        <w:t>ПРОЄКТ</w:t>
      </w:r>
    </w:p>
    <w:p w14:paraId="696CB7E4" w14:textId="77777777" w:rsidR="00E104BF" w:rsidRDefault="00E104BF" w:rsidP="00E104BF">
      <w:pPr>
        <w:ind w:left="-142" w:firstLine="142"/>
        <w:contextualSpacing/>
        <w:jc w:val="center"/>
        <w:rPr>
          <w:sz w:val="28"/>
          <w:szCs w:val="28"/>
          <w:lang w:val="ru-RU"/>
        </w:rPr>
      </w:pPr>
      <w:r>
        <w:rPr>
          <w:b/>
          <w:bCs/>
          <w:noProof/>
          <w:spacing w:val="8"/>
          <w:sz w:val="28"/>
          <w:szCs w:val="28"/>
        </w:rPr>
        <w:drawing>
          <wp:inline distT="0" distB="0" distL="0" distR="0" wp14:anchorId="45B994DC" wp14:editId="7B908486">
            <wp:extent cx="428625" cy="6096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D78A03" w14:textId="77777777" w:rsidR="00E104BF" w:rsidRDefault="00E104BF" w:rsidP="00E104BF">
      <w:pPr>
        <w:pStyle w:val="2"/>
        <w:ind w:left="-142" w:firstLine="142"/>
        <w:contextualSpacing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09D642F3" w14:textId="77777777" w:rsidR="00E104BF" w:rsidRDefault="00E104BF" w:rsidP="00E104BF">
      <w:pPr>
        <w:pStyle w:val="2"/>
        <w:ind w:left="-142" w:firstLine="142"/>
        <w:contextualSpacing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7BD31E0B" w14:textId="77777777" w:rsidR="00E104BF" w:rsidRPr="00E104BF" w:rsidRDefault="00E104BF" w:rsidP="00E104BF"/>
    <w:p w14:paraId="6D348DEB" w14:textId="77777777" w:rsidR="00E104BF" w:rsidRDefault="00E104BF" w:rsidP="00E104BF">
      <w:pPr>
        <w:pStyle w:val="HTML1"/>
        <w:ind w:left="-142" w:firstLine="142"/>
        <w:contextualSpacing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РІШЕННЯ</w:t>
      </w:r>
    </w:p>
    <w:p w14:paraId="14356F61" w14:textId="77777777" w:rsidR="00E104BF" w:rsidRDefault="00E104BF" w:rsidP="00E104BF">
      <w:pPr>
        <w:pStyle w:val="HTML1"/>
        <w:ind w:left="-142" w:firstLine="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FE8B37" w14:textId="77777777" w:rsidR="00E104BF" w:rsidRDefault="00E104BF" w:rsidP="00E104BF">
      <w:pPr>
        <w:pStyle w:val="HTML1"/>
        <w:ind w:left="-142" w:firstLine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м.Ковель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 _____</w:t>
      </w:r>
    </w:p>
    <w:p w14:paraId="202FB8EA" w14:textId="77777777" w:rsidR="00E104BF" w:rsidRDefault="00E104BF" w:rsidP="00E104BF">
      <w:pPr>
        <w:pStyle w:val="HTML1"/>
        <w:ind w:left="-142" w:firstLine="142"/>
        <w:rPr>
          <w:rFonts w:ascii="Times New Roman" w:hAnsi="Times New Roman" w:cs="Times New Roman"/>
          <w:bCs/>
          <w:sz w:val="28"/>
          <w:szCs w:val="28"/>
        </w:rPr>
      </w:pPr>
    </w:p>
    <w:p w14:paraId="61D5AD1E" w14:textId="77777777" w:rsidR="00C02985" w:rsidRDefault="00025E77" w:rsidP="005D7DA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25E77">
        <w:rPr>
          <w:rFonts w:ascii="Times New Roman" w:hAnsi="Times New Roman" w:cs="Times New Roman"/>
          <w:sz w:val="28"/>
          <w:szCs w:val="28"/>
        </w:rPr>
        <w:t>Про надання згоди  на безоплатне прийняття майна</w:t>
      </w:r>
    </w:p>
    <w:p w14:paraId="5D5F3602" w14:textId="77777777" w:rsidR="00CC64D5" w:rsidRPr="005D7DAB" w:rsidRDefault="00CC64D5" w:rsidP="005D7DAB">
      <w:pPr>
        <w:contextualSpacing/>
        <w:jc w:val="center"/>
        <w:rPr>
          <w:rFonts w:ascii="Times New Roman" w:hAnsi="Times New Roman" w:cs="Times New Roman"/>
        </w:rPr>
      </w:pPr>
    </w:p>
    <w:p w14:paraId="28A7C9F6" w14:textId="77777777" w:rsidR="00707938" w:rsidRDefault="00707938" w:rsidP="001219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707938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334713" w:rsidRPr="00707938">
        <w:rPr>
          <w:rFonts w:ascii="Times New Roman" w:hAnsi="Times New Roman" w:cs="Times New Roman"/>
          <w:sz w:val="28"/>
          <w:szCs w:val="28"/>
        </w:rPr>
        <w:t>п.51 ч.1 с</w:t>
      </w:r>
      <w:r w:rsidR="00334713">
        <w:rPr>
          <w:rFonts w:ascii="Times New Roman" w:hAnsi="Times New Roman" w:cs="Times New Roman"/>
          <w:sz w:val="28"/>
          <w:szCs w:val="28"/>
        </w:rPr>
        <w:t xml:space="preserve">т.26, </w:t>
      </w:r>
      <w:r w:rsidR="00334713">
        <w:rPr>
          <w:rFonts w:ascii="Times New Roman" w:hAnsi="Times New Roman" w:cs="Times New Roman"/>
          <w:sz w:val="28"/>
          <w:szCs w:val="28"/>
          <w:lang w:eastAsia="ar-SA"/>
        </w:rPr>
        <w:t>чч.</w:t>
      </w:r>
      <w:r w:rsidR="00231609" w:rsidRPr="00231609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334713">
        <w:rPr>
          <w:rFonts w:ascii="Times New Roman" w:hAnsi="Times New Roman" w:cs="Times New Roman"/>
          <w:sz w:val="28"/>
          <w:szCs w:val="28"/>
          <w:lang w:eastAsia="ar-SA"/>
        </w:rPr>
        <w:t xml:space="preserve">, 5, </w:t>
      </w:r>
      <w:r w:rsidR="00231609" w:rsidRPr="00231609">
        <w:rPr>
          <w:rFonts w:ascii="Times New Roman" w:hAnsi="Times New Roman" w:cs="Times New Roman"/>
          <w:sz w:val="28"/>
          <w:szCs w:val="28"/>
          <w:lang w:eastAsia="ar-SA"/>
        </w:rPr>
        <w:t xml:space="preserve">10 </w:t>
      </w:r>
      <w:r w:rsidR="00334713">
        <w:rPr>
          <w:rFonts w:ascii="Times New Roman" w:hAnsi="Times New Roman" w:cs="Times New Roman"/>
          <w:color w:val="000000"/>
          <w:spacing w:val="3"/>
          <w:sz w:val="28"/>
          <w:szCs w:val="28"/>
          <w:lang w:eastAsia="ar-SA"/>
        </w:rPr>
        <w:t>ст.</w:t>
      </w:r>
      <w:r w:rsidR="00231609" w:rsidRPr="00231609">
        <w:rPr>
          <w:rFonts w:ascii="Times New Roman" w:hAnsi="Times New Roman" w:cs="Times New Roman"/>
          <w:color w:val="000000"/>
          <w:spacing w:val="3"/>
          <w:sz w:val="28"/>
          <w:szCs w:val="28"/>
          <w:lang w:eastAsia="ar-SA"/>
        </w:rPr>
        <w:t>59</w:t>
      </w:r>
      <w:r w:rsidR="00231609" w:rsidRPr="00231609">
        <w:rPr>
          <w:rFonts w:ascii="Times New Roman" w:hAnsi="Times New Roman" w:cs="Times New Roman"/>
          <w:color w:val="000000"/>
          <w:spacing w:val="-1"/>
          <w:sz w:val="28"/>
          <w:szCs w:val="28"/>
          <w:lang w:eastAsia="ar-SA"/>
        </w:rPr>
        <w:t>,</w:t>
      </w:r>
      <w:r w:rsidR="00F43017">
        <w:rPr>
          <w:rFonts w:ascii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ч.5 ст.60 Закону України «</w:t>
      </w:r>
      <w:r w:rsidRPr="00707938">
        <w:rPr>
          <w:rFonts w:ascii="Times New Roman" w:hAnsi="Times New Roman" w:cs="Times New Roman"/>
          <w:sz w:val="28"/>
          <w:szCs w:val="28"/>
        </w:rPr>
        <w:t>Про м</w:t>
      </w:r>
      <w:r>
        <w:rPr>
          <w:rFonts w:ascii="Times New Roman" w:hAnsi="Times New Roman" w:cs="Times New Roman"/>
          <w:sz w:val="28"/>
          <w:szCs w:val="28"/>
        </w:rPr>
        <w:t>ісцеве самоврядування в Україні», Законом України «</w:t>
      </w:r>
      <w:r w:rsidRPr="00707938">
        <w:rPr>
          <w:rFonts w:ascii="Times New Roman" w:hAnsi="Times New Roman" w:cs="Times New Roman"/>
          <w:sz w:val="28"/>
          <w:szCs w:val="28"/>
        </w:rPr>
        <w:t>Про передачу об'єктів права державної та к</w:t>
      </w:r>
      <w:r>
        <w:rPr>
          <w:rFonts w:ascii="Times New Roman" w:hAnsi="Times New Roman" w:cs="Times New Roman"/>
          <w:sz w:val="28"/>
          <w:szCs w:val="28"/>
        </w:rPr>
        <w:t>ому</w:t>
      </w:r>
      <w:r w:rsidR="005674ED">
        <w:rPr>
          <w:rFonts w:ascii="Times New Roman" w:hAnsi="Times New Roman" w:cs="Times New Roman"/>
          <w:sz w:val="28"/>
          <w:szCs w:val="28"/>
        </w:rPr>
        <w:t>нальної власності», Положенням п</w:t>
      </w:r>
      <w:r w:rsidRPr="00707938">
        <w:rPr>
          <w:rFonts w:ascii="Times New Roman" w:hAnsi="Times New Roman" w:cs="Times New Roman"/>
          <w:sz w:val="28"/>
          <w:szCs w:val="28"/>
        </w:rPr>
        <w:t xml:space="preserve">ро порядок передачі об'єктів права державної </w:t>
      </w:r>
      <w:r w:rsidR="005674ED">
        <w:rPr>
          <w:rFonts w:ascii="Times New Roman" w:hAnsi="Times New Roman" w:cs="Times New Roman"/>
          <w:sz w:val="28"/>
          <w:szCs w:val="28"/>
        </w:rPr>
        <w:t>власності, затвердженого</w:t>
      </w:r>
      <w:r w:rsidRPr="00707938">
        <w:rPr>
          <w:rFonts w:ascii="Times New Roman" w:hAnsi="Times New Roman" w:cs="Times New Roman"/>
          <w:sz w:val="28"/>
          <w:szCs w:val="28"/>
        </w:rPr>
        <w:t xml:space="preserve"> постановою Кабінету Міністрів України</w:t>
      </w:r>
      <w:r w:rsidR="009C26D6">
        <w:rPr>
          <w:rFonts w:ascii="Times New Roman" w:hAnsi="Times New Roman" w:cs="Times New Roman"/>
          <w:sz w:val="28"/>
          <w:szCs w:val="28"/>
        </w:rPr>
        <w:t xml:space="preserve"> від 21.09.1998</w:t>
      </w:r>
      <w:r w:rsidRPr="0070793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1482</w:t>
      </w:r>
      <w:r w:rsidR="005674ED">
        <w:rPr>
          <w:rFonts w:ascii="Times New Roman" w:hAnsi="Times New Roman" w:cs="Times New Roman"/>
          <w:sz w:val="28"/>
          <w:szCs w:val="28"/>
        </w:rPr>
        <w:t xml:space="preserve"> «Про передачу об’єктів права державної та комунальної власності»</w:t>
      </w:r>
      <w:r>
        <w:rPr>
          <w:rFonts w:ascii="Times New Roman" w:hAnsi="Times New Roman" w:cs="Times New Roman"/>
          <w:sz w:val="28"/>
          <w:szCs w:val="28"/>
        </w:rPr>
        <w:t>, враховуючи листи</w:t>
      </w:r>
      <w:r w:rsidRPr="00707938">
        <w:rPr>
          <w:rFonts w:ascii="Times New Roman" w:hAnsi="Times New Roman" w:cs="Times New Roman"/>
          <w:sz w:val="28"/>
          <w:szCs w:val="28"/>
        </w:rPr>
        <w:t xml:space="preserve"> вироб</w:t>
      </w:r>
      <w:r>
        <w:rPr>
          <w:rFonts w:ascii="Times New Roman" w:hAnsi="Times New Roman" w:cs="Times New Roman"/>
          <w:sz w:val="28"/>
          <w:szCs w:val="28"/>
        </w:rPr>
        <w:t>ничого структурного підрозділу «</w:t>
      </w:r>
      <w:r w:rsidRPr="00707938">
        <w:rPr>
          <w:rFonts w:ascii="Times New Roman" w:hAnsi="Times New Roman" w:cs="Times New Roman"/>
          <w:sz w:val="28"/>
          <w:szCs w:val="28"/>
        </w:rPr>
        <w:t>Львівська дирек</w:t>
      </w:r>
      <w:r>
        <w:rPr>
          <w:rFonts w:ascii="Times New Roman" w:hAnsi="Times New Roman" w:cs="Times New Roman"/>
          <w:sz w:val="28"/>
          <w:szCs w:val="28"/>
        </w:rPr>
        <w:t>ція» філії «</w:t>
      </w:r>
      <w:r w:rsidRPr="00707938">
        <w:rPr>
          <w:rFonts w:ascii="Times New Roman" w:hAnsi="Times New Roman" w:cs="Times New Roman"/>
          <w:sz w:val="28"/>
          <w:szCs w:val="28"/>
        </w:rPr>
        <w:t>Центр будівельно-монтажних робіт та експлуатації будівель і сп</w:t>
      </w:r>
      <w:r>
        <w:rPr>
          <w:rFonts w:ascii="Times New Roman" w:hAnsi="Times New Roman" w:cs="Times New Roman"/>
          <w:sz w:val="28"/>
          <w:szCs w:val="28"/>
        </w:rPr>
        <w:t>оруд»</w:t>
      </w:r>
      <w:r w:rsidRPr="00707938">
        <w:rPr>
          <w:rFonts w:ascii="Times New Roman" w:hAnsi="Times New Roman" w:cs="Times New Roman"/>
          <w:sz w:val="28"/>
          <w:szCs w:val="28"/>
        </w:rPr>
        <w:t xml:space="preserve"> акціонерного товарист</w:t>
      </w:r>
      <w:r>
        <w:rPr>
          <w:rFonts w:ascii="Times New Roman" w:hAnsi="Times New Roman" w:cs="Times New Roman"/>
          <w:sz w:val="28"/>
          <w:szCs w:val="28"/>
        </w:rPr>
        <w:t>ва «Україн</w:t>
      </w:r>
      <w:r w:rsidR="005674ED">
        <w:rPr>
          <w:rFonts w:ascii="Times New Roman" w:hAnsi="Times New Roman" w:cs="Times New Roman"/>
          <w:sz w:val="28"/>
          <w:szCs w:val="28"/>
        </w:rPr>
        <w:t>ська залізниця» від 31.03.2022</w:t>
      </w:r>
      <w:r>
        <w:rPr>
          <w:rFonts w:ascii="Times New Roman" w:hAnsi="Times New Roman" w:cs="Times New Roman"/>
          <w:sz w:val="28"/>
          <w:szCs w:val="28"/>
        </w:rPr>
        <w:t xml:space="preserve"> № 967 та від 27.01</w:t>
      </w:r>
      <w:r w:rsidR="005674ED">
        <w:rPr>
          <w:rFonts w:ascii="Times New Roman" w:hAnsi="Times New Roman" w:cs="Times New Roman"/>
          <w:sz w:val="28"/>
          <w:szCs w:val="28"/>
        </w:rPr>
        <w:t xml:space="preserve">.2023 </w:t>
      </w:r>
      <w:r>
        <w:rPr>
          <w:rFonts w:ascii="Times New Roman" w:hAnsi="Times New Roman" w:cs="Times New Roman"/>
          <w:sz w:val="28"/>
          <w:szCs w:val="28"/>
        </w:rPr>
        <w:t>№ 260</w:t>
      </w:r>
      <w:r w:rsidRPr="00707938">
        <w:rPr>
          <w:rFonts w:ascii="Times New Roman" w:hAnsi="Times New Roman" w:cs="Times New Roman"/>
          <w:sz w:val="28"/>
          <w:szCs w:val="28"/>
        </w:rPr>
        <w:t xml:space="preserve">, </w:t>
      </w:r>
      <w:r w:rsidR="00D331BE">
        <w:rPr>
          <w:rFonts w:ascii="Times New Roman" w:hAnsi="Times New Roman" w:cs="Times New Roman"/>
          <w:sz w:val="28"/>
          <w:szCs w:val="28"/>
        </w:rPr>
        <w:t>КП «</w:t>
      </w:r>
      <w:r w:rsidR="00CC64D5">
        <w:rPr>
          <w:rFonts w:ascii="Times New Roman" w:hAnsi="Times New Roman" w:cs="Times New Roman"/>
          <w:sz w:val="28"/>
          <w:szCs w:val="28"/>
        </w:rPr>
        <w:t>Ковельводоканал» від 14.04.2025</w:t>
      </w:r>
      <w:r w:rsidR="00D331BE">
        <w:rPr>
          <w:rFonts w:ascii="Times New Roman" w:hAnsi="Times New Roman" w:cs="Times New Roman"/>
          <w:sz w:val="28"/>
          <w:szCs w:val="28"/>
        </w:rPr>
        <w:t xml:space="preserve"> </w:t>
      </w:r>
      <w:r w:rsidR="005674E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331BE">
        <w:rPr>
          <w:rFonts w:ascii="Times New Roman" w:hAnsi="Times New Roman" w:cs="Times New Roman"/>
          <w:sz w:val="28"/>
          <w:szCs w:val="28"/>
        </w:rPr>
        <w:t xml:space="preserve">№ 120/02-02/2-25, </w:t>
      </w:r>
      <w:r w:rsidRPr="00707938">
        <w:rPr>
          <w:rFonts w:ascii="Times New Roman" w:hAnsi="Times New Roman" w:cs="Times New Roman"/>
          <w:sz w:val="28"/>
          <w:szCs w:val="28"/>
        </w:rPr>
        <w:t>міська рада</w:t>
      </w:r>
    </w:p>
    <w:p w14:paraId="47FBB709" w14:textId="77777777" w:rsidR="00025E77" w:rsidRPr="00707938" w:rsidRDefault="00025E77" w:rsidP="00707938">
      <w:pPr>
        <w:ind w:righ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EA9B7DA" w14:textId="77777777" w:rsidR="00707938" w:rsidRPr="00707938" w:rsidRDefault="00707938" w:rsidP="00707938">
      <w:pPr>
        <w:ind w:right="2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938">
        <w:rPr>
          <w:rFonts w:ascii="Times New Roman" w:hAnsi="Times New Roman" w:cs="Times New Roman"/>
          <w:sz w:val="28"/>
          <w:szCs w:val="28"/>
        </w:rPr>
        <w:t>ВИРІШИЛА:</w:t>
      </w:r>
    </w:p>
    <w:p w14:paraId="6FFEE907" w14:textId="77777777" w:rsidR="00707938" w:rsidRDefault="00707938" w:rsidP="000E2768">
      <w:pPr>
        <w:pStyle w:val="a7"/>
        <w:tabs>
          <w:tab w:val="left" w:pos="720"/>
        </w:tabs>
        <w:ind w:left="0" w:right="29" w:firstLine="0"/>
      </w:pPr>
      <w:r>
        <w:rPr>
          <w:sz w:val="28"/>
          <w:szCs w:val="28"/>
        </w:rPr>
        <w:tab/>
        <w:t>1. Надати згоду на безоплатне прийняття з державної власності, із сфери управління Міністерства інфраструктури України</w:t>
      </w:r>
      <w:r w:rsidR="00733725">
        <w:rPr>
          <w:sz w:val="28"/>
          <w:szCs w:val="28"/>
        </w:rPr>
        <w:t>,</w:t>
      </w:r>
      <w:r>
        <w:rPr>
          <w:sz w:val="28"/>
          <w:szCs w:val="28"/>
        </w:rPr>
        <w:t xml:space="preserve"> з балансу виробничого структурног</w:t>
      </w:r>
      <w:r w:rsidR="00CB0F51">
        <w:rPr>
          <w:sz w:val="28"/>
          <w:szCs w:val="28"/>
        </w:rPr>
        <w:t>о підрозділу «Львівська дирекція» філії «</w:t>
      </w:r>
      <w:r>
        <w:rPr>
          <w:sz w:val="28"/>
          <w:szCs w:val="28"/>
        </w:rPr>
        <w:t>Центр будівельно-монтажних робіт та</w:t>
      </w:r>
      <w:r w:rsidR="00CB0F51">
        <w:rPr>
          <w:sz w:val="28"/>
          <w:szCs w:val="28"/>
        </w:rPr>
        <w:t xml:space="preserve"> експлуатації будівель і споруд» акціонерного товариства «Українська залізниця»</w:t>
      </w:r>
      <w:r>
        <w:rPr>
          <w:sz w:val="28"/>
          <w:szCs w:val="28"/>
        </w:rPr>
        <w:t xml:space="preserve"> у комунальну власність Ковельської територіальної громади, в особі Ковельської міської ради (м. Ковель, вул. Незалежності, 73, </w:t>
      </w:r>
      <w:r w:rsidR="00CB0F5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код ЄДРПОУ </w:t>
      </w:r>
      <w:r w:rsidR="00570BE6">
        <w:rPr>
          <w:sz w:val="28"/>
          <w:szCs w:val="28"/>
        </w:rPr>
        <w:t>2173550</w:t>
      </w:r>
      <w:r w:rsidR="00E30EBD">
        <w:rPr>
          <w:sz w:val="28"/>
          <w:szCs w:val="28"/>
        </w:rPr>
        <w:t>4)  майна</w:t>
      </w:r>
      <w:r>
        <w:rPr>
          <w:sz w:val="28"/>
          <w:szCs w:val="28"/>
        </w:rPr>
        <w:t>,</w:t>
      </w:r>
      <w:r w:rsidR="00FC31B4">
        <w:rPr>
          <w:sz w:val="28"/>
          <w:szCs w:val="28"/>
        </w:rPr>
        <w:t xml:space="preserve"> згідно додатку</w:t>
      </w:r>
      <w:r w:rsidR="000E276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213EB2A6" w14:textId="77777777" w:rsidR="00707938" w:rsidRDefault="00707938" w:rsidP="00707938">
      <w:pPr>
        <w:pStyle w:val="a7"/>
        <w:tabs>
          <w:tab w:val="left" w:pos="720"/>
        </w:tabs>
        <w:ind w:left="0" w:right="29" w:firstLine="0"/>
      </w:pPr>
      <w:r>
        <w:rPr>
          <w:sz w:val="28"/>
          <w:szCs w:val="28"/>
        </w:rPr>
        <w:tab/>
        <w:t xml:space="preserve">2. Ковельська міська рада бере на себе </w:t>
      </w:r>
      <w:r w:rsidR="00E30EBD">
        <w:rPr>
          <w:sz w:val="28"/>
          <w:szCs w:val="28"/>
        </w:rPr>
        <w:t xml:space="preserve">зобов’язання використовувати </w:t>
      </w:r>
      <w:r w:rsidR="00B2093E">
        <w:rPr>
          <w:sz w:val="28"/>
          <w:szCs w:val="28"/>
        </w:rPr>
        <w:t xml:space="preserve"> майно, зазначене у додатку до </w:t>
      </w:r>
      <w:r>
        <w:rPr>
          <w:sz w:val="28"/>
          <w:szCs w:val="28"/>
        </w:rPr>
        <w:t>цього рішення, за к</w:t>
      </w:r>
      <w:r w:rsidR="00FC31B4">
        <w:rPr>
          <w:sz w:val="28"/>
          <w:szCs w:val="28"/>
        </w:rPr>
        <w:t>онкретним цільовим призначенням</w:t>
      </w:r>
      <w:r>
        <w:rPr>
          <w:sz w:val="28"/>
          <w:szCs w:val="28"/>
        </w:rPr>
        <w:t xml:space="preserve"> та не відчужувати його у приватну власність.</w:t>
      </w:r>
    </w:p>
    <w:p w14:paraId="7D583C94" w14:textId="77777777" w:rsidR="00707938" w:rsidRDefault="00B2093E" w:rsidP="00707938">
      <w:pPr>
        <w:pStyle w:val="a7"/>
        <w:tabs>
          <w:tab w:val="left" w:pos="720"/>
        </w:tabs>
        <w:ind w:left="0" w:right="29" w:firstLine="0"/>
      </w:pPr>
      <w:r>
        <w:rPr>
          <w:sz w:val="28"/>
          <w:szCs w:val="28"/>
        </w:rPr>
        <w:tab/>
        <w:t>3.</w:t>
      </w:r>
      <w:r w:rsidR="00707938">
        <w:rPr>
          <w:sz w:val="28"/>
          <w:szCs w:val="28"/>
        </w:rPr>
        <w:t xml:space="preserve"> </w:t>
      </w:r>
      <w:r w:rsidR="00707938">
        <w:rPr>
          <w:color w:val="000000"/>
          <w:spacing w:val="-2"/>
          <w:sz w:val="28"/>
          <w:szCs w:val="28"/>
        </w:rPr>
        <w:t>Контроль за виконанням ць</w:t>
      </w:r>
      <w:r w:rsidR="00FC31B4">
        <w:rPr>
          <w:color w:val="000000"/>
          <w:spacing w:val="-2"/>
          <w:sz w:val="28"/>
          <w:szCs w:val="28"/>
        </w:rPr>
        <w:t>ого рішення покласти на постійні комісії</w:t>
      </w:r>
      <w:r w:rsidR="00707938">
        <w:rPr>
          <w:color w:val="000000"/>
          <w:spacing w:val="-2"/>
          <w:sz w:val="28"/>
          <w:szCs w:val="28"/>
        </w:rPr>
        <w:t xml:space="preserve"> міської ради з питань планування, б</w:t>
      </w:r>
      <w:r w:rsidR="00FC31B4">
        <w:rPr>
          <w:color w:val="000000"/>
          <w:spacing w:val="-2"/>
          <w:sz w:val="28"/>
          <w:szCs w:val="28"/>
        </w:rPr>
        <w:t xml:space="preserve">юджету і фінансів (Олег Уніга) та </w:t>
      </w:r>
      <w:r w:rsidR="00707938">
        <w:rPr>
          <w:color w:val="000000"/>
          <w:spacing w:val="-2"/>
          <w:sz w:val="28"/>
          <w:szCs w:val="28"/>
        </w:rPr>
        <w:t xml:space="preserve">з питань житлово-комунального господарства, екології і благоустрою міста, комунального майна, промисловості, будівництва, транспорту, зв'язку, торговельного і побутового обслуговування населення </w:t>
      </w:r>
      <w:r w:rsidR="00707938" w:rsidRPr="001B7383">
        <w:rPr>
          <w:color w:val="000000"/>
          <w:spacing w:val="-2"/>
          <w:sz w:val="28"/>
          <w:szCs w:val="28"/>
        </w:rPr>
        <w:t>(</w:t>
      </w:r>
      <w:r w:rsidR="00707938">
        <w:rPr>
          <w:color w:val="000000"/>
          <w:spacing w:val="-2"/>
          <w:sz w:val="28"/>
          <w:szCs w:val="28"/>
        </w:rPr>
        <w:t xml:space="preserve">Вадим </w:t>
      </w:r>
      <w:r w:rsidR="00707938" w:rsidRPr="001B7383">
        <w:rPr>
          <w:color w:val="000000"/>
          <w:spacing w:val="-2"/>
          <w:sz w:val="28"/>
          <w:szCs w:val="28"/>
        </w:rPr>
        <w:t>Ткачук</w:t>
      </w:r>
      <w:r w:rsidR="00707938">
        <w:rPr>
          <w:color w:val="000000"/>
          <w:spacing w:val="-2"/>
          <w:sz w:val="28"/>
          <w:szCs w:val="28"/>
        </w:rPr>
        <w:t>).</w:t>
      </w:r>
    </w:p>
    <w:p w14:paraId="3D18F566" w14:textId="77777777" w:rsidR="00D77EB6" w:rsidRDefault="00D77EB6" w:rsidP="00707938">
      <w:pPr>
        <w:ind w:right="29"/>
        <w:jc w:val="both"/>
      </w:pPr>
    </w:p>
    <w:p w14:paraId="018B18CF" w14:textId="77777777" w:rsidR="00707938" w:rsidRPr="00E43AC9" w:rsidRDefault="00707938" w:rsidP="00707938">
      <w:pPr>
        <w:ind w:right="29"/>
        <w:jc w:val="both"/>
        <w:rPr>
          <w:rFonts w:ascii="Times New Roman" w:hAnsi="Times New Roman" w:cs="Times New Roman"/>
        </w:rPr>
      </w:pPr>
      <w:r w:rsidRPr="00E43AC9">
        <w:rPr>
          <w:rFonts w:ascii="Times New Roman" w:hAnsi="Times New Roman" w:cs="Times New Roman"/>
          <w:sz w:val="28"/>
          <w:szCs w:val="28"/>
        </w:rPr>
        <w:t xml:space="preserve">Міський голова                                                                                 </w:t>
      </w:r>
      <w:r w:rsidR="00D77EB6">
        <w:rPr>
          <w:rFonts w:ascii="Times New Roman" w:hAnsi="Times New Roman" w:cs="Times New Roman"/>
          <w:sz w:val="28"/>
          <w:szCs w:val="28"/>
        </w:rPr>
        <w:t xml:space="preserve">    </w:t>
      </w:r>
      <w:r w:rsidRPr="00E43AC9">
        <w:rPr>
          <w:rFonts w:ascii="Times New Roman" w:hAnsi="Times New Roman" w:cs="Times New Roman"/>
          <w:sz w:val="28"/>
          <w:szCs w:val="28"/>
        </w:rPr>
        <w:t xml:space="preserve">   </w:t>
      </w:r>
      <w:r w:rsidRPr="00E43AC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E43AC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 Ігор ЧАЙКА</w:t>
      </w:r>
    </w:p>
    <w:p w14:paraId="50436D01" w14:textId="77777777" w:rsidR="00C369A6" w:rsidRDefault="00C369A6"/>
    <w:sectPr w:rsidR="00C369A6" w:rsidSect="00E104BF">
      <w:pgSz w:w="11906" w:h="16838"/>
      <w:pgMar w:top="142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D76727B"/>
    <w:multiLevelType w:val="multilevel"/>
    <w:tmpl w:val="75EC7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344271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9698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2985"/>
    <w:rsid w:val="0001469C"/>
    <w:rsid w:val="00025E77"/>
    <w:rsid w:val="000E2768"/>
    <w:rsid w:val="001219D4"/>
    <w:rsid w:val="001B7383"/>
    <w:rsid w:val="00231609"/>
    <w:rsid w:val="00250A1B"/>
    <w:rsid w:val="00334713"/>
    <w:rsid w:val="005674ED"/>
    <w:rsid w:val="00570BE6"/>
    <w:rsid w:val="0057607F"/>
    <w:rsid w:val="005D7DAB"/>
    <w:rsid w:val="00707938"/>
    <w:rsid w:val="00733725"/>
    <w:rsid w:val="00782134"/>
    <w:rsid w:val="007956A0"/>
    <w:rsid w:val="00844BC6"/>
    <w:rsid w:val="009C26D6"/>
    <w:rsid w:val="009D30B2"/>
    <w:rsid w:val="00A0172D"/>
    <w:rsid w:val="00B2093E"/>
    <w:rsid w:val="00B31E12"/>
    <w:rsid w:val="00B32C34"/>
    <w:rsid w:val="00BA13CA"/>
    <w:rsid w:val="00C02985"/>
    <w:rsid w:val="00C369A6"/>
    <w:rsid w:val="00CB0F51"/>
    <w:rsid w:val="00CC64D5"/>
    <w:rsid w:val="00D331BE"/>
    <w:rsid w:val="00D55E2A"/>
    <w:rsid w:val="00D77EB6"/>
    <w:rsid w:val="00E104BF"/>
    <w:rsid w:val="00E2789F"/>
    <w:rsid w:val="00E30EBD"/>
    <w:rsid w:val="00E43AC9"/>
    <w:rsid w:val="00F43017"/>
    <w:rsid w:val="00FC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971D9"/>
  <w15:docId w15:val="{19FB0575-1D2C-42C5-A7B2-54589B31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30B2"/>
  </w:style>
  <w:style w:type="paragraph" w:styleId="2">
    <w:name w:val="heading 2"/>
    <w:basedOn w:val="a"/>
    <w:next w:val="a"/>
    <w:link w:val="20"/>
    <w:unhideWhenUsed/>
    <w:qFormat/>
    <w:rsid w:val="00C02985"/>
    <w:pPr>
      <w:keepNext/>
      <w:tabs>
        <w:tab w:val="num" w:pos="1440"/>
      </w:tabs>
      <w:suppressAutoHyphens/>
      <w:spacing w:after="0" w:line="240" w:lineRule="auto"/>
      <w:ind w:left="1440" w:hanging="72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2985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HTML">
    <w:name w:val="HTML Preformatted"/>
    <w:basedOn w:val="a"/>
    <w:link w:val="HTML0"/>
    <w:unhideWhenUsed/>
    <w:rsid w:val="00C029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ий HTML Знак"/>
    <w:basedOn w:val="a0"/>
    <w:link w:val="HTML"/>
    <w:rsid w:val="00C0298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Title"/>
    <w:basedOn w:val="a"/>
    <w:next w:val="a"/>
    <w:link w:val="a4"/>
    <w:qFormat/>
    <w:rsid w:val="00C0298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Назва Знак"/>
    <w:basedOn w:val="a0"/>
    <w:link w:val="a3"/>
    <w:rsid w:val="00C0298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02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02985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707938"/>
    <w:pPr>
      <w:suppressAutoHyphens/>
      <w:spacing w:after="0" w:line="240" w:lineRule="auto"/>
      <w:ind w:left="851" w:hanging="22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ий текст з відступом Знак"/>
    <w:basedOn w:val="a0"/>
    <w:link w:val="a7"/>
    <w:rsid w:val="00707938"/>
    <w:rPr>
      <w:rFonts w:ascii="Times New Roman" w:eastAsia="Times New Roman" w:hAnsi="Times New Roman" w:cs="Times New Roman"/>
      <w:sz w:val="24"/>
      <w:szCs w:val="20"/>
    </w:rPr>
  </w:style>
  <w:style w:type="paragraph" w:customStyle="1" w:styleId="HTML1">
    <w:name w:val="Стандартный HTML1"/>
    <w:basedOn w:val="a"/>
    <w:rsid w:val="00E104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1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1394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2025-05-08T12:29:00Z</cp:lastPrinted>
  <dcterms:created xsi:type="dcterms:W3CDTF">2025-05-06T12:12:00Z</dcterms:created>
  <dcterms:modified xsi:type="dcterms:W3CDTF">2025-05-09T11:00:00Z</dcterms:modified>
</cp:coreProperties>
</file>