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3AC05" w14:textId="292CDB33" w:rsidR="006A2CD8" w:rsidRDefault="006A2CD8" w:rsidP="006A2CD8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F2AB021" wp14:editId="7780F466">
            <wp:extent cx="424815" cy="605155"/>
            <wp:effectExtent l="0" t="0" r="0" b="4445"/>
            <wp:docPr id="105574450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B00F9" w14:textId="77777777" w:rsidR="006A2CD8" w:rsidRDefault="006A2CD8" w:rsidP="006A2CD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62C14365" w14:textId="77777777" w:rsidR="006A2CD8" w:rsidRDefault="006A2CD8" w:rsidP="006A2CD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2B436C1C" w14:textId="77777777" w:rsidR="006A2CD8" w:rsidRDefault="006A2CD8" w:rsidP="006A2CD8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54972FA9" w14:textId="77777777" w:rsidR="006A2CD8" w:rsidRDefault="006A2CD8" w:rsidP="006A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470C36CB" w14:textId="77777777" w:rsidR="006A2CD8" w:rsidRDefault="006A2CD8" w:rsidP="006A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3A9EDFC4" w14:textId="3967B080" w:rsidR="006A2CD8" w:rsidRDefault="006A2CD8" w:rsidP="006A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              2</w:t>
      </w:r>
      <w:r w:rsidR="0088173E">
        <w:rPr>
          <w:bCs/>
          <w:noProof/>
          <w:sz w:val="28"/>
          <w:szCs w:val="28"/>
          <w:lang w:val="uk-UA" w:eastAsia="ru-RU"/>
        </w:rPr>
        <w:t>7</w:t>
      </w:r>
      <w:r>
        <w:rPr>
          <w:bCs/>
          <w:noProof/>
          <w:sz w:val="28"/>
          <w:szCs w:val="28"/>
          <w:lang w:val="uk-UA" w:eastAsia="ru-RU"/>
        </w:rPr>
        <w:t>.0</w:t>
      </w:r>
      <w:r w:rsidR="0088173E">
        <w:rPr>
          <w:bCs/>
          <w:noProof/>
          <w:sz w:val="28"/>
          <w:szCs w:val="28"/>
          <w:lang w:val="uk-UA" w:eastAsia="ru-RU"/>
        </w:rPr>
        <w:t>6</w:t>
      </w:r>
      <w:r>
        <w:rPr>
          <w:bCs/>
          <w:noProof/>
          <w:sz w:val="28"/>
          <w:szCs w:val="28"/>
          <w:lang w:val="uk-UA" w:eastAsia="ru-RU"/>
        </w:rPr>
        <w:t>.2024</w:t>
      </w:r>
      <w:r>
        <w:rPr>
          <w:bCs/>
          <w:noProof/>
          <w:lang w:val="uk-UA" w:eastAsia="ru-RU"/>
        </w:rPr>
        <w:t xml:space="preserve">                            м.Ковель                                   </w:t>
      </w:r>
      <w:r>
        <w:rPr>
          <w:bCs/>
          <w:noProof/>
          <w:sz w:val="28"/>
          <w:szCs w:val="28"/>
          <w:lang w:val="uk-UA" w:eastAsia="ru-RU"/>
        </w:rPr>
        <w:t>№</w:t>
      </w:r>
      <w:r w:rsidR="0088173E">
        <w:rPr>
          <w:bCs/>
          <w:noProof/>
          <w:sz w:val="28"/>
          <w:szCs w:val="28"/>
          <w:lang w:val="uk-UA" w:eastAsia="ru-RU"/>
        </w:rPr>
        <w:t>51</w:t>
      </w:r>
      <w:r>
        <w:rPr>
          <w:bCs/>
          <w:noProof/>
          <w:sz w:val="28"/>
          <w:szCs w:val="28"/>
          <w:lang w:val="uk-UA" w:eastAsia="ru-RU"/>
        </w:rPr>
        <w:t>/</w:t>
      </w:r>
      <w:r w:rsidR="0088173E">
        <w:rPr>
          <w:bCs/>
          <w:noProof/>
          <w:sz w:val="28"/>
          <w:szCs w:val="28"/>
          <w:lang w:val="uk-UA" w:eastAsia="ru-RU"/>
        </w:rPr>
        <w:t>70</w:t>
      </w:r>
    </w:p>
    <w:p w14:paraId="7BFB29C2" w14:textId="77777777" w:rsidR="006A2CD8" w:rsidRDefault="006A2CD8" w:rsidP="006A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6D7DE339" w14:textId="77777777" w:rsidR="006A2CD8" w:rsidRDefault="006A2CD8" w:rsidP="006A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182E357" w14:textId="3CAE76C9" w:rsidR="006A2CD8" w:rsidRDefault="006A2CD8" w:rsidP="006A2CD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Про запит </w:t>
      </w:r>
      <w:bookmarkStart w:id="0" w:name="_Hlk154149901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</w:t>
      </w:r>
      <w:bookmarkStart w:id="1" w:name="_Hlk63090553"/>
      <w:bookmarkStart w:id="2" w:name="_Hlk75700892"/>
      <w:bookmarkStart w:id="3" w:name="_Hlk83642520"/>
      <w:r w:rsidR="0088173E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Миколи </w:t>
      </w:r>
      <w:proofErr w:type="spellStart"/>
      <w:r w:rsidR="0088173E">
        <w:rPr>
          <w:rFonts w:eastAsia="SimSun" w:cs="Mangal"/>
          <w:bCs/>
          <w:kern w:val="3"/>
          <w:sz w:val="28"/>
          <w:szCs w:val="28"/>
          <w:lang w:val="uk-UA" w:bidi="hi-IN"/>
        </w:rPr>
        <w:t>Печенюка</w:t>
      </w:r>
      <w:proofErr w:type="spellEnd"/>
    </w:p>
    <w:bookmarkEnd w:id="0"/>
    <w:bookmarkEnd w:id="1"/>
    <w:bookmarkEnd w:id="2"/>
    <w:p w14:paraId="65584E28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bookmarkEnd w:id="3"/>
    <w:p w14:paraId="07BB2E4D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32EBE450" w14:textId="0904D24B" w:rsidR="006A2CD8" w:rsidRDefault="006A2CD8" w:rsidP="006A2CD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депутата міської ради </w:t>
      </w:r>
      <w:r w:rsidR="0088173E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Миколи </w:t>
      </w:r>
      <w:proofErr w:type="spellStart"/>
      <w:r w:rsidR="0088173E">
        <w:rPr>
          <w:rFonts w:eastAsia="SimSun" w:cs="Mangal"/>
          <w:bCs/>
          <w:kern w:val="3"/>
          <w:sz w:val="28"/>
          <w:szCs w:val="28"/>
          <w:lang w:val="uk-UA" w:bidi="hi-IN"/>
        </w:rPr>
        <w:t>Печенюка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EA2AE93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kern w:val="3"/>
          <w:sz w:val="28"/>
          <w:szCs w:val="28"/>
          <w:lang w:val="uk-UA" w:bidi="hi-IN"/>
        </w:rPr>
      </w:pPr>
    </w:p>
    <w:p w14:paraId="62100B40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1C8C8BE4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56DF640C" w14:textId="1D86F3A1" w:rsidR="006A2CD8" w:rsidRDefault="006A2CD8" w:rsidP="006A2CD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</w:t>
      </w:r>
      <w:r w:rsidR="0088173E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Миколи </w:t>
      </w:r>
      <w:proofErr w:type="spellStart"/>
      <w:r w:rsidR="0088173E">
        <w:rPr>
          <w:rFonts w:eastAsia="SimSun" w:cs="Mangal"/>
          <w:bCs/>
          <w:kern w:val="3"/>
          <w:sz w:val="28"/>
          <w:szCs w:val="28"/>
          <w:lang w:val="uk-UA" w:bidi="hi-IN"/>
        </w:rPr>
        <w:t>Печенюка</w:t>
      </w:r>
      <w:proofErr w:type="spellEnd"/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Ігорю Чайці, про </w:t>
      </w:r>
      <w:r w:rsidR="0088173E">
        <w:rPr>
          <w:rFonts w:eastAsia="SimSun" w:cs="Mangal"/>
          <w:kern w:val="3"/>
          <w:sz w:val="28"/>
          <w:szCs w:val="28"/>
          <w:lang w:val="uk-UA" w:bidi="hi-IN"/>
        </w:rPr>
        <w:t xml:space="preserve">підготовку структурними підрозділами виконавчого комітету міської ради </w:t>
      </w:r>
      <w:proofErr w:type="spellStart"/>
      <w:r w:rsidR="0088173E">
        <w:rPr>
          <w:rFonts w:eastAsia="SimSun" w:cs="Mangal"/>
          <w:kern w:val="3"/>
          <w:sz w:val="28"/>
          <w:szCs w:val="28"/>
          <w:lang w:val="uk-UA" w:bidi="hi-IN"/>
        </w:rPr>
        <w:t>проєкту</w:t>
      </w:r>
      <w:proofErr w:type="spellEnd"/>
      <w:r w:rsidR="0088173E">
        <w:rPr>
          <w:rFonts w:eastAsia="SimSun" w:cs="Mangal"/>
          <w:kern w:val="3"/>
          <w:sz w:val="28"/>
          <w:szCs w:val="28"/>
          <w:lang w:val="uk-UA" w:bidi="hi-IN"/>
        </w:rPr>
        <w:t xml:space="preserve"> рішення «Про звернення до Президента України щодо націоналізації підприємств критичної інфраструктури енергетичного сектору України, енергорозподільчих компаній»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530DFF5E" w14:textId="77777777" w:rsidR="006A2CD8" w:rsidRDefault="006A2CD8" w:rsidP="006A2CD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5B0A9F46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p w14:paraId="418D305F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60859496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7FA223CB" w14:textId="77777777" w:rsidR="006A2CD8" w:rsidRDefault="006A2CD8" w:rsidP="006A2CD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0A4412C4" w14:textId="77777777" w:rsidR="006A2CD8" w:rsidRDefault="006A2CD8" w:rsidP="006A2CD8"/>
    <w:p w14:paraId="5862BFF6" w14:textId="77777777" w:rsidR="00081521" w:rsidRDefault="00081521"/>
    <w:sectPr w:rsidR="00081521" w:rsidSect="00C028BD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1"/>
    <w:rsid w:val="00081521"/>
    <w:rsid w:val="005B6DC0"/>
    <w:rsid w:val="006A2CD8"/>
    <w:rsid w:val="0088173E"/>
    <w:rsid w:val="00C0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AAED"/>
  <w15:chartTrackingRefBased/>
  <w15:docId w15:val="{FD01ECB6-5074-4FFD-BE20-719782EA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C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5</cp:revision>
  <cp:lastPrinted>2024-06-28T08:04:00Z</cp:lastPrinted>
  <dcterms:created xsi:type="dcterms:W3CDTF">2024-06-28T07:58:00Z</dcterms:created>
  <dcterms:modified xsi:type="dcterms:W3CDTF">2024-06-28T08:04:00Z</dcterms:modified>
</cp:coreProperties>
</file>