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9F62" w14:textId="77777777" w:rsidR="008D6620" w:rsidRDefault="00000000">
      <w:pPr>
        <w:spacing w:after="0" w:line="240" w:lineRule="auto"/>
        <w:ind w:left="650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Додаток 2</w:t>
      </w:r>
    </w:p>
    <w:p w14:paraId="6ED87619" w14:textId="77777777" w:rsidR="008D6620" w:rsidRDefault="00000000">
      <w:pPr>
        <w:spacing w:after="0" w:line="240" w:lineRule="auto"/>
        <w:ind w:left="650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рішення міської ради</w:t>
      </w:r>
    </w:p>
    <w:p w14:paraId="013794E6" w14:textId="6D65F7C8" w:rsidR="008D6620" w:rsidRDefault="00000000" w:rsidP="002B071A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</w:t>
      </w:r>
      <w:r w:rsidR="002B071A">
        <w:rPr>
          <w:rFonts w:ascii="Times New Roman" w:hAnsi="Times New Roman"/>
          <w:sz w:val="28"/>
        </w:rPr>
        <w:t>____</w:t>
      </w:r>
      <w:r>
        <w:rPr>
          <w:rFonts w:ascii="Times New Roman" w:hAnsi="Times New Roman"/>
          <w:sz w:val="28"/>
        </w:rPr>
        <w:t xml:space="preserve"> № ______</w:t>
      </w:r>
    </w:p>
    <w:p w14:paraId="4C57D9C0" w14:textId="77777777" w:rsidR="008D6620" w:rsidRDefault="008D6620">
      <w:pPr>
        <w:spacing w:after="0"/>
        <w:jc w:val="center"/>
        <w:rPr>
          <w:rFonts w:ascii="Times New Roman" w:hAnsi="Times New Roman"/>
          <w:sz w:val="28"/>
        </w:rPr>
      </w:pPr>
    </w:p>
    <w:p w14:paraId="61497C4E" w14:textId="77777777" w:rsidR="008D6620" w:rsidRDefault="0000000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ПОЛОЖЕННЯ</w:t>
      </w:r>
    </w:p>
    <w:p w14:paraId="5B32B4AB" w14:textId="2CCF9C73" w:rsidR="008D6620" w:rsidRDefault="0000000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 </w:t>
      </w:r>
      <w:r w:rsidR="00484D63">
        <w:rPr>
          <w:rFonts w:ascii="Times New Roman" w:hAnsi="Times New Roman"/>
          <w:sz w:val="28"/>
        </w:rPr>
        <w:t xml:space="preserve">муніципальну </w:t>
      </w:r>
      <w:r>
        <w:rPr>
          <w:rFonts w:ascii="Times New Roman" w:hAnsi="Times New Roman"/>
          <w:sz w:val="28"/>
        </w:rPr>
        <w:t>робочу групу з питань сталого енергетичного розвитку Ковельської територіальної громади</w:t>
      </w:r>
    </w:p>
    <w:p w14:paraId="4349F962" w14:textId="4F81C918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</w:t>
      </w:r>
      <w:r w:rsidR="00484D63">
        <w:rPr>
          <w:rFonts w:ascii="Times New Roman" w:hAnsi="Times New Roman"/>
          <w:sz w:val="28"/>
        </w:rPr>
        <w:t>Муніципальна р</w:t>
      </w:r>
      <w:r>
        <w:rPr>
          <w:rFonts w:ascii="Times New Roman" w:hAnsi="Times New Roman"/>
          <w:sz w:val="28"/>
        </w:rPr>
        <w:t xml:space="preserve">обоча група з питань сталого енергетичного розвитку Ковельської територіальної громади (далі – </w:t>
      </w:r>
      <w:r w:rsidR="00484D63">
        <w:rPr>
          <w:rFonts w:ascii="Times New Roman" w:hAnsi="Times New Roman"/>
          <w:sz w:val="28"/>
        </w:rPr>
        <w:t xml:space="preserve">муніципальна </w:t>
      </w:r>
      <w:r>
        <w:rPr>
          <w:rFonts w:ascii="Times New Roman" w:hAnsi="Times New Roman"/>
          <w:sz w:val="28"/>
        </w:rPr>
        <w:t>робоча група) створюється рішенням Ковельської міської ради для координації дій з розробки Муніципального енергетичного плану (МЕП) відповідно до вимог Методики розроблення місцевих енергетичних планів.</w:t>
      </w:r>
    </w:p>
    <w:p w14:paraId="07F108B6" w14:textId="38FDA73D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Метою створення </w:t>
      </w:r>
      <w:r w:rsidR="00484D63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є реалізація місцевої енергетичної політики, систематизація та створення комплексного підходу до планування сталого енергетичного розвитку Ковельської територіальної громади.</w:t>
      </w:r>
    </w:p>
    <w:p w14:paraId="44E7D501" w14:textId="78E13776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Основними завданнями </w:t>
      </w:r>
      <w:r w:rsidR="006B68CA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є:</w:t>
      </w:r>
    </w:p>
    <w:p w14:paraId="0CE36B9F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координація збору даних та аналітичної інформації для розробки плану;</w:t>
      </w:r>
    </w:p>
    <w:p w14:paraId="3D26C181" w14:textId="6B90BF3F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участь у формуванні пропозицій, стратегічних цілей і заходів плану;</w:t>
      </w:r>
    </w:p>
    <w:p w14:paraId="12DA4DCE" w14:textId="6803B5EC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</w:t>
      </w:r>
      <w:r w:rsidR="008A003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організація громадського обговорення та погодження попередніх пропозицій плану;</w:t>
      </w:r>
    </w:p>
    <w:p w14:paraId="5BE78671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 підготовка рекомендацій для подання проєкту МЕП на затвердження Ковельській міській раді;</w:t>
      </w:r>
    </w:p>
    <w:p w14:paraId="5C1D7624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розроблення проєкту середньострокової місцевої цільової програми на виконання МЕП.</w:t>
      </w:r>
    </w:p>
    <w:p w14:paraId="714A1BCA" w14:textId="504264AF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363CFF">
        <w:rPr>
          <w:rFonts w:ascii="Times New Roman" w:hAnsi="Times New Roman"/>
          <w:sz w:val="28"/>
        </w:rPr>
        <w:t>Муніципальна р</w:t>
      </w:r>
      <w:r>
        <w:rPr>
          <w:rFonts w:ascii="Times New Roman" w:hAnsi="Times New Roman"/>
          <w:sz w:val="28"/>
        </w:rPr>
        <w:t>обоча група має право:</w:t>
      </w:r>
    </w:p>
    <w:p w14:paraId="431916FC" w14:textId="2A5D6E71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8A003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отримувати в установленому порядку від виконавчих органів міської ради, комунальних підприємств, установ та організацій інформацію, необхідну для виконання покладених на неї завдань;</w:t>
      </w:r>
    </w:p>
    <w:p w14:paraId="34938C1A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залучати до участі у своїй роботі представників підприємств, установ та організацій, а також незалежних експертів, представників громадськості (за згодою);</w:t>
      </w:r>
    </w:p>
    <w:p w14:paraId="1B729106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висвітлювати в установленому порядку результати своєї діяльності;</w:t>
      </w:r>
    </w:p>
    <w:p w14:paraId="153242E9" w14:textId="77777777" w:rsidR="008D6620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розробляти та вносити на розгляд виконавчим органам міської ради проєкти нормативно-правових актів, спрямованих на реалізацію енергетичної політики та сталого розвитку громади.</w:t>
      </w:r>
    </w:p>
    <w:p w14:paraId="443DB32B" w14:textId="4B75381F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 До складу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входить заступник міського голови відповідно до обов’язків (голова робочої групи), керівники структурних підрозділів</w:t>
      </w:r>
      <w:r>
        <w:t xml:space="preserve"> </w:t>
      </w:r>
      <w:r>
        <w:rPr>
          <w:rFonts w:ascii="Times New Roman" w:hAnsi="Times New Roman"/>
          <w:sz w:val="28"/>
        </w:rPr>
        <w:t>виконавчих органів міської ради,</w:t>
      </w:r>
      <w:r>
        <w:t xml:space="preserve"> </w:t>
      </w:r>
      <w:r>
        <w:rPr>
          <w:rFonts w:ascii="Times New Roman" w:hAnsi="Times New Roman"/>
          <w:sz w:val="28"/>
        </w:rPr>
        <w:t>комунальних підприємств, енергопостачальних організацій, громадських організацій, депутатів міської ради, науковців, експертів, інші зацікавлені сторони (за згодою).</w:t>
      </w:r>
    </w:p>
    <w:p w14:paraId="0E0F6040" w14:textId="5C89E14A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У разі залучення зовнішніх виконавців</w:t>
      </w:r>
      <w:r w:rsidR="00363CFF">
        <w:rPr>
          <w:rFonts w:ascii="Times New Roman" w:hAnsi="Times New Roman"/>
          <w:sz w:val="28"/>
        </w:rPr>
        <w:t xml:space="preserve"> </w:t>
      </w:r>
      <w:r w:rsidR="00363CFF" w:rsidRPr="00363CFF">
        <w:rPr>
          <w:rFonts w:ascii="Times New Roman" w:hAnsi="Times New Roman"/>
          <w:sz w:val="28"/>
        </w:rPr>
        <w:t>муніципальн</w:t>
      </w:r>
      <w:r w:rsidR="00363CFF">
        <w:rPr>
          <w:rFonts w:ascii="Times New Roman" w:hAnsi="Times New Roman"/>
          <w:sz w:val="28"/>
        </w:rPr>
        <w:t>а</w:t>
      </w:r>
      <w:r w:rsidR="00363CFF" w:rsidRPr="00363CFF">
        <w:rPr>
          <w:rFonts w:ascii="Times New Roman" w:hAnsi="Times New Roman"/>
          <w:sz w:val="28"/>
        </w:rPr>
        <w:t xml:space="preserve"> робоч</w:t>
      </w:r>
      <w:r w:rsidR="00363CFF">
        <w:rPr>
          <w:rFonts w:ascii="Times New Roman" w:hAnsi="Times New Roman"/>
          <w:sz w:val="28"/>
        </w:rPr>
        <w:t>а</w:t>
      </w:r>
      <w:r w:rsidR="00363CFF" w:rsidRPr="00363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група розробляє технічне завдання відповідно до Методики розроблення місцевих енергетичних планів.</w:t>
      </w:r>
    </w:p>
    <w:p w14:paraId="7EEC32BD" w14:textId="4C0B73C9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Формою роботи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є засідання, які проводяться не рідше одного разу на квартал або за потребою.</w:t>
      </w:r>
    </w:p>
    <w:p w14:paraId="46638567" w14:textId="1F4B9AAA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Організаційне забезпечення діяльності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здійснює управління економічного розвитку та торгівлі виконавчого комітету міської ради.</w:t>
      </w:r>
    </w:p>
    <w:p w14:paraId="7301AD49" w14:textId="28962D7A" w:rsidR="008D6620" w:rsidRDefault="00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Рішення </w:t>
      </w:r>
      <w:r w:rsidR="00363CFF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 оформляються протоколом, який підписує голова</w:t>
      </w:r>
      <w:r w:rsidR="00882CE1">
        <w:rPr>
          <w:rFonts w:ascii="Times New Roman" w:hAnsi="Times New Roman"/>
          <w:sz w:val="28"/>
        </w:rPr>
        <w:t xml:space="preserve"> та </w:t>
      </w:r>
      <w:r>
        <w:rPr>
          <w:rFonts w:ascii="Times New Roman" w:hAnsi="Times New Roman"/>
          <w:sz w:val="28"/>
        </w:rPr>
        <w:t xml:space="preserve">секретар робочої групи. Доручення за результатами засідань оформляються у разі потреби. </w:t>
      </w:r>
    </w:p>
    <w:p w14:paraId="2261C6CD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C1474ED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7D66264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1B4DA5D" w14:textId="77777777" w:rsidR="00EE5F69" w:rsidRDefault="00EE5F6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6897C4E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F16C28B" w14:textId="77777777" w:rsidR="00EE5F69" w:rsidRDefault="0000000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</w:t>
      </w:r>
      <w:r w:rsidR="00EE5F69">
        <w:rPr>
          <w:rFonts w:ascii="Times New Roman" w:hAnsi="Times New Roman"/>
          <w:sz w:val="28"/>
        </w:rPr>
        <w:t xml:space="preserve"> управління економічного</w:t>
      </w:r>
    </w:p>
    <w:p w14:paraId="0F315FED" w14:textId="33EB1FE9" w:rsidR="008D6620" w:rsidRDefault="00EE5F6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розвитку та торгівлі                                                               </w:t>
      </w:r>
      <w:r w:rsidR="00DC435B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Юрій КОНДРАТОВИЧ </w:t>
      </w:r>
    </w:p>
    <w:p w14:paraId="7439C55C" w14:textId="6154C6EE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7555873" w14:textId="77777777" w:rsidR="008D6620" w:rsidRDefault="008D66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8D6620" w:rsidSect="00035117">
      <w:pgSz w:w="12240" w:h="15840"/>
      <w:pgMar w:top="850" w:right="850" w:bottom="850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7559" w14:textId="77777777" w:rsidR="00852B4A" w:rsidRDefault="00852B4A" w:rsidP="00882CE1">
      <w:pPr>
        <w:spacing w:after="0" w:line="240" w:lineRule="auto"/>
      </w:pPr>
      <w:r>
        <w:separator/>
      </w:r>
    </w:p>
  </w:endnote>
  <w:endnote w:type="continuationSeparator" w:id="0">
    <w:p w14:paraId="3648735A" w14:textId="77777777" w:rsidR="00852B4A" w:rsidRDefault="00852B4A" w:rsidP="0088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F277" w14:textId="77777777" w:rsidR="00852B4A" w:rsidRDefault="00852B4A" w:rsidP="00882CE1">
      <w:pPr>
        <w:spacing w:after="0" w:line="240" w:lineRule="auto"/>
      </w:pPr>
      <w:r>
        <w:separator/>
      </w:r>
    </w:p>
  </w:footnote>
  <w:footnote w:type="continuationSeparator" w:id="0">
    <w:p w14:paraId="1E4EEEDF" w14:textId="77777777" w:rsidR="00852B4A" w:rsidRDefault="00852B4A" w:rsidP="00882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77"/>
    <w:multiLevelType w:val="multilevel"/>
    <w:tmpl w:val="C8E0CCA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000078"/>
    <w:multiLevelType w:val="multilevel"/>
    <w:tmpl w:val="DD4A109C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000007D"/>
    <w:multiLevelType w:val="multilevel"/>
    <w:tmpl w:val="0DEEB524"/>
    <w:lvl w:ilvl="0">
      <w:start w:val="1"/>
      <w:numFmt w:val="bullet"/>
      <w:pStyle w:val="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0000007E"/>
    <w:multiLevelType w:val="multilevel"/>
    <w:tmpl w:val="C02AA11C"/>
    <w:lvl w:ilvl="0">
      <w:start w:val="1"/>
      <w:numFmt w:val="bullet"/>
      <w:pStyle w:val="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0000007F"/>
    <w:multiLevelType w:val="multilevel"/>
    <w:tmpl w:val="D2BAA034"/>
    <w:lvl w:ilvl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00000081"/>
    <w:multiLevelType w:val="multilevel"/>
    <w:tmpl w:val="1D222384"/>
    <w:lvl w:ilvl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00000082"/>
    <w:multiLevelType w:val="multilevel"/>
    <w:tmpl w:val="F358383E"/>
    <w:lvl w:ilvl="0">
      <w:start w:val="1"/>
      <w:numFmt w:val="decimal"/>
      <w:pStyle w:val="30"/>
      <w:lvlText w:val="%1."/>
      <w:lvlJc w:val="left"/>
      <w:pPr>
        <w:tabs>
          <w:tab w:val="left" w:pos="1080"/>
        </w:tabs>
        <w:ind w:left="108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00000083"/>
    <w:multiLevelType w:val="multilevel"/>
    <w:tmpl w:val="D792941C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00000084"/>
    <w:multiLevelType w:val="multilevel"/>
    <w:tmpl w:val="23B2B346"/>
    <w:lvl w:ilvl="0">
      <w:start w:val="1"/>
      <w:numFmt w:val="decimal"/>
      <w:lvlText w:val="%1."/>
      <w:lvlJc w:val="left"/>
      <w:pPr>
        <w:tabs>
          <w:tab w:val="left" w:pos="1800"/>
        </w:tabs>
        <w:ind w:left="180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620888534">
    <w:abstractNumId w:val="0"/>
  </w:num>
  <w:num w:numId="2" w16cid:durableId="68427833">
    <w:abstractNumId w:val="2"/>
  </w:num>
  <w:num w:numId="3" w16cid:durableId="1626813241">
    <w:abstractNumId w:val="3"/>
  </w:num>
  <w:num w:numId="4" w16cid:durableId="871646414">
    <w:abstractNumId w:val="4"/>
  </w:num>
  <w:num w:numId="5" w16cid:durableId="903293719">
    <w:abstractNumId w:val="1"/>
  </w:num>
  <w:num w:numId="6" w16cid:durableId="481388999">
    <w:abstractNumId w:val="5"/>
  </w:num>
  <w:num w:numId="7" w16cid:durableId="1049307373">
    <w:abstractNumId w:val="6"/>
  </w:num>
  <w:num w:numId="8" w16cid:durableId="1281689077">
    <w:abstractNumId w:val="7"/>
  </w:num>
  <w:num w:numId="9" w16cid:durableId="2980753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620"/>
    <w:rsid w:val="00035117"/>
    <w:rsid w:val="000E2706"/>
    <w:rsid w:val="001A75E4"/>
    <w:rsid w:val="00261754"/>
    <w:rsid w:val="002B071A"/>
    <w:rsid w:val="003355B0"/>
    <w:rsid w:val="00353F3B"/>
    <w:rsid w:val="00363CFF"/>
    <w:rsid w:val="003F2068"/>
    <w:rsid w:val="00484D63"/>
    <w:rsid w:val="0059515D"/>
    <w:rsid w:val="005F5989"/>
    <w:rsid w:val="006152B3"/>
    <w:rsid w:val="00655B33"/>
    <w:rsid w:val="006B68CA"/>
    <w:rsid w:val="00852B4A"/>
    <w:rsid w:val="0086186D"/>
    <w:rsid w:val="008630CE"/>
    <w:rsid w:val="00882CE1"/>
    <w:rsid w:val="008A0034"/>
    <w:rsid w:val="008D0B98"/>
    <w:rsid w:val="008D6620"/>
    <w:rsid w:val="009A7D88"/>
    <w:rsid w:val="00A814F3"/>
    <w:rsid w:val="00C05381"/>
    <w:rsid w:val="00D076AB"/>
    <w:rsid w:val="00DC435B"/>
    <w:rsid w:val="00DD258D"/>
    <w:rsid w:val="00DE4AA2"/>
    <w:rsid w:val="00EE5F69"/>
    <w:rsid w:val="00F1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E607"/>
  <w15:docId w15:val="{FCE3DFD3-0F3E-41E2-B7EC-A0A030B2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b/>
      <w:color w:val="365F91"/>
      <w:sz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200" w:after="0"/>
      <w:outlineLvl w:val="1"/>
    </w:pPr>
    <w:rPr>
      <w:b/>
      <w:color w:val="4F81BD"/>
      <w:sz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200" w:after="0"/>
      <w:outlineLvl w:val="2"/>
    </w:pPr>
    <w:rPr>
      <w:b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b/>
      <w:i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i/>
      <w:color w:val="243F60"/>
    </w:rPr>
  </w:style>
  <w:style w:type="paragraph" w:styleId="7">
    <w:name w:val="heading 7"/>
    <w:basedOn w:val="a1"/>
    <w:next w:val="a1"/>
    <w:link w:val="70"/>
    <w:semiHidden/>
    <w:qFormat/>
    <w:pPr>
      <w:keepNext/>
      <w:keepLines/>
      <w:spacing w:before="200" w:after="0"/>
      <w:outlineLvl w:val="6"/>
    </w:pPr>
    <w:rPr>
      <w:i/>
      <w:color w:val="404040"/>
    </w:rPr>
  </w:style>
  <w:style w:type="paragraph" w:styleId="8">
    <w:name w:val="heading 8"/>
    <w:basedOn w:val="a1"/>
    <w:next w:val="a1"/>
    <w:link w:val="80"/>
    <w:semiHidden/>
    <w:qFormat/>
    <w:pPr>
      <w:keepNext/>
      <w:keepLines/>
      <w:spacing w:before="200" w:after="0"/>
      <w:outlineLvl w:val="7"/>
    </w:pPr>
    <w:rPr>
      <w:color w:val="4F81BD"/>
      <w:sz w:val="20"/>
    </w:rPr>
  </w:style>
  <w:style w:type="paragraph" w:styleId="9">
    <w:name w:val="heading 9"/>
    <w:basedOn w:val="a1"/>
    <w:next w:val="a1"/>
    <w:link w:val="90"/>
    <w:semiHidden/>
    <w:qFormat/>
    <w:pPr>
      <w:keepNext/>
      <w:keepLines/>
      <w:spacing w:before="200" w:after="0"/>
      <w:outlineLvl w:val="8"/>
    </w:pPr>
    <w:rPr>
      <w:i/>
      <w:color w:val="404040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pPr>
      <w:tabs>
        <w:tab w:val="center" w:pos="4680"/>
        <w:tab w:val="right" w:pos="9360"/>
      </w:tabs>
      <w:spacing w:after="0" w:line="240" w:lineRule="auto"/>
    </w:pPr>
  </w:style>
  <w:style w:type="paragraph" w:styleId="a7">
    <w:name w:val="footer"/>
    <w:basedOn w:val="a1"/>
    <w:link w:val="a8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No Spacing"/>
    <w:qFormat/>
    <w:pPr>
      <w:spacing w:after="0" w:line="240" w:lineRule="auto"/>
    </w:pPr>
  </w:style>
  <w:style w:type="paragraph" w:styleId="aa">
    <w:name w:val="Title"/>
    <w:basedOn w:val="a1"/>
    <w:next w:val="a1"/>
    <w:link w:val="ab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color w:val="17365D"/>
      <w:sz w:val="52"/>
    </w:rPr>
  </w:style>
  <w:style w:type="paragraph" w:styleId="ac">
    <w:name w:val="Subtitle"/>
    <w:basedOn w:val="a1"/>
    <w:next w:val="a1"/>
    <w:link w:val="ad"/>
    <w:uiPriority w:val="11"/>
    <w:qFormat/>
    <w:rPr>
      <w:i/>
      <w:color w:val="4F81BD"/>
      <w:sz w:val="24"/>
    </w:rPr>
  </w:style>
  <w:style w:type="paragraph" w:styleId="ae">
    <w:name w:val="List Paragraph"/>
    <w:basedOn w:val="a1"/>
    <w:qFormat/>
    <w:pPr>
      <w:ind w:left="720"/>
      <w:contextualSpacing/>
    </w:pPr>
  </w:style>
  <w:style w:type="paragraph" w:styleId="af">
    <w:name w:val="Body Text"/>
    <w:basedOn w:val="a1"/>
    <w:link w:val="af0"/>
    <w:pPr>
      <w:spacing w:after="120"/>
    </w:pPr>
  </w:style>
  <w:style w:type="paragraph" w:styleId="23">
    <w:name w:val="Body Text 2"/>
    <w:basedOn w:val="a1"/>
    <w:link w:val="24"/>
    <w:pPr>
      <w:spacing w:after="120" w:line="480" w:lineRule="auto"/>
    </w:pPr>
  </w:style>
  <w:style w:type="paragraph" w:styleId="33">
    <w:name w:val="Body Text 3"/>
    <w:basedOn w:val="a1"/>
    <w:link w:val="34"/>
    <w:pPr>
      <w:spacing w:after="120"/>
    </w:pPr>
    <w:rPr>
      <w:sz w:val="16"/>
    </w:rPr>
  </w:style>
  <w:style w:type="paragraph" w:styleId="af1">
    <w:name w:val="List"/>
    <w:basedOn w:val="a1"/>
    <w:pPr>
      <w:ind w:left="360" w:hanging="360"/>
      <w:contextualSpacing/>
    </w:pPr>
  </w:style>
  <w:style w:type="paragraph" w:styleId="25">
    <w:name w:val="List 2"/>
    <w:basedOn w:val="a1"/>
    <w:pPr>
      <w:ind w:left="720" w:hanging="360"/>
      <w:contextualSpacing/>
    </w:pPr>
  </w:style>
  <w:style w:type="paragraph" w:styleId="35">
    <w:name w:val="List 3"/>
    <w:basedOn w:val="a1"/>
    <w:pPr>
      <w:ind w:left="1080" w:hanging="360"/>
      <w:contextualSpacing/>
    </w:pPr>
  </w:style>
  <w:style w:type="paragraph" w:styleId="a">
    <w:name w:val="List Bullet"/>
    <w:basedOn w:val="a1"/>
    <w:pPr>
      <w:numPr>
        <w:numId w:val="1"/>
      </w:numPr>
      <w:contextualSpacing/>
    </w:pPr>
  </w:style>
  <w:style w:type="paragraph" w:styleId="2">
    <w:name w:val="List Bullet 2"/>
    <w:basedOn w:val="a1"/>
    <w:pPr>
      <w:numPr>
        <w:numId w:val="2"/>
      </w:numPr>
      <w:contextualSpacing/>
    </w:pPr>
  </w:style>
  <w:style w:type="paragraph" w:styleId="3">
    <w:name w:val="List Bullet 3"/>
    <w:basedOn w:val="a1"/>
    <w:pPr>
      <w:numPr>
        <w:numId w:val="3"/>
      </w:numPr>
      <w:contextualSpacing/>
    </w:pPr>
  </w:style>
  <w:style w:type="paragraph" w:styleId="a0">
    <w:name w:val="List Number"/>
    <w:basedOn w:val="a1"/>
    <w:pPr>
      <w:numPr>
        <w:numId w:val="5"/>
      </w:numPr>
      <w:contextualSpacing/>
    </w:pPr>
  </w:style>
  <w:style w:type="paragraph" w:styleId="20">
    <w:name w:val="List Number 2"/>
    <w:basedOn w:val="a1"/>
    <w:pPr>
      <w:numPr>
        <w:numId w:val="6"/>
      </w:numPr>
      <w:contextualSpacing/>
    </w:pPr>
  </w:style>
  <w:style w:type="paragraph" w:styleId="30">
    <w:name w:val="List Number 3"/>
    <w:basedOn w:val="a1"/>
    <w:pPr>
      <w:numPr>
        <w:numId w:val="7"/>
      </w:numPr>
      <w:contextualSpacing/>
    </w:pPr>
  </w:style>
  <w:style w:type="paragraph" w:styleId="af2">
    <w:name w:val="List Continue"/>
    <w:basedOn w:val="a1"/>
    <w:pPr>
      <w:spacing w:after="120"/>
      <w:ind w:left="360"/>
      <w:contextualSpacing/>
    </w:pPr>
  </w:style>
  <w:style w:type="paragraph" w:styleId="26">
    <w:name w:val="List Continue 2"/>
    <w:basedOn w:val="a1"/>
    <w:pPr>
      <w:spacing w:after="120"/>
      <w:ind w:left="720"/>
      <w:contextualSpacing/>
    </w:pPr>
  </w:style>
  <w:style w:type="paragraph" w:styleId="36">
    <w:name w:val="List Continue 3"/>
    <w:basedOn w:val="a1"/>
    <w:pPr>
      <w:spacing w:after="120"/>
      <w:ind w:left="1080"/>
      <w:contextualSpacing/>
    </w:pPr>
  </w:style>
  <w:style w:type="paragraph" w:styleId="af3">
    <w:name w:val="macro"/>
    <w:link w:val="af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paragraph" w:styleId="af5">
    <w:name w:val="Quote"/>
    <w:basedOn w:val="a1"/>
    <w:next w:val="a1"/>
    <w:link w:val="af6"/>
    <w:qFormat/>
    <w:rPr>
      <w:i/>
      <w:color w:val="000000"/>
    </w:rPr>
  </w:style>
  <w:style w:type="paragraph" w:styleId="af7">
    <w:name w:val="caption"/>
    <w:basedOn w:val="a1"/>
    <w:next w:val="a1"/>
    <w:semiHidden/>
    <w:qFormat/>
    <w:pPr>
      <w:spacing w:line="240" w:lineRule="auto"/>
    </w:pPr>
    <w:rPr>
      <w:b/>
      <w:color w:val="4F81BD"/>
      <w:sz w:val="18"/>
    </w:rPr>
  </w:style>
  <w:style w:type="paragraph" w:styleId="af8">
    <w:name w:val="Intense Quote"/>
    <w:basedOn w:val="a1"/>
    <w:next w:val="a1"/>
    <w:link w:val="af9"/>
    <w:qFormat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</w:rPr>
  </w:style>
  <w:style w:type="paragraph" w:styleId="afa">
    <w:name w:val="TOC Heading"/>
    <w:basedOn w:val="1"/>
    <w:next w:val="a1"/>
    <w:semiHidden/>
    <w:qFormat/>
  </w:style>
  <w:style w:type="character" w:styleId="afb">
    <w:name w:val="line number"/>
    <w:basedOn w:val="a2"/>
    <w:semiHidden/>
  </w:style>
  <w:style w:type="character" w:styleId="afc">
    <w:name w:val="Hyperlink"/>
    <w:rPr>
      <w:color w:val="0000FF"/>
      <w:u w:val="single"/>
    </w:rPr>
  </w:style>
  <w:style w:type="character" w:customStyle="1" w:styleId="a6">
    <w:name w:val="Верхній колонтитул Знак"/>
    <w:basedOn w:val="a2"/>
    <w:link w:val="a5"/>
  </w:style>
  <w:style w:type="character" w:customStyle="1" w:styleId="a8">
    <w:name w:val="Нижній колонтитул Знак"/>
    <w:basedOn w:val="a2"/>
    <w:link w:val="a7"/>
  </w:style>
  <w:style w:type="character" w:customStyle="1" w:styleId="10">
    <w:name w:val="Заголовок 1 Знак"/>
    <w:basedOn w:val="a2"/>
    <w:link w:val="1"/>
    <w:rPr>
      <w:b/>
      <w:color w:val="365F91"/>
      <w:sz w:val="28"/>
    </w:rPr>
  </w:style>
  <w:style w:type="character" w:customStyle="1" w:styleId="22">
    <w:name w:val="Заголовок 2 Знак"/>
    <w:basedOn w:val="a2"/>
    <w:link w:val="21"/>
    <w:rPr>
      <w:b/>
      <w:color w:val="4F81BD"/>
      <w:sz w:val="26"/>
    </w:rPr>
  </w:style>
  <w:style w:type="character" w:customStyle="1" w:styleId="32">
    <w:name w:val="Заголовок 3 Знак"/>
    <w:basedOn w:val="a2"/>
    <w:link w:val="31"/>
    <w:rPr>
      <w:b/>
      <w:color w:val="4F81BD"/>
    </w:rPr>
  </w:style>
  <w:style w:type="character" w:customStyle="1" w:styleId="ab">
    <w:name w:val="Назва Знак"/>
    <w:basedOn w:val="a2"/>
    <w:link w:val="aa"/>
    <w:rPr>
      <w:color w:val="17365D"/>
      <w:sz w:val="52"/>
    </w:rPr>
  </w:style>
  <w:style w:type="character" w:customStyle="1" w:styleId="ad">
    <w:name w:val="Підзаголовок Знак"/>
    <w:basedOn w:val="a2"/>
    <w:link w:val="ac"/>
    <w:rPr>
      <w:i/>
      <w:color w:val="4F81BD"/>
      <w:sz w:val="24"/>
    </w:rPr>
  </w:style>
  <w:style w:type="character" w:customStyle="1" w:styleId="af0">
    <w:name w:val="Основний текст Знак"/>
    <w:basedOn w:val="a2"/>
    <w:link w:val="af"/>
  </w:style>
  <w:style w:type="character" w:customStyle="1" w:styleId="24">
    <w:name w:val="Основний текст 2 Знак"/>
    <w:basedOn w:val="a2"/>
    <w:link w:val="23"/>
  </w:style>
  <w:style w:type="character" w:customStyle="1" w:styleId="34">
    <w:name w:val="Основний текст 3 Знак"/>
    <w:basedOn w:val="a2"/>
    <w:link w:val="33"/>
    <w:rPr>
      <w:sz w:val="16"/>
    </w:rPr>
  </w:style>
  <w:style w:type="character" w:customStyle="1" w:styleId="af4">
    <w:name w:val="Текст макросу Знак"/>
    <w:basedOn w:val="a2"/>
    <w:link w:val="af3"/>
    <w:rPr>
      <w:rFonts w:ascii="Courier" w:hAnsi="Courier"/>
      <w:sz w:val="20"/>
    </w:rPr>
  </w:style>
  <w:style w:type="character" w:customStyle="1" w:styleId="af6">
    <w:name w:val="Цитата Знак"/>
    <w:basedOn w:val="a2"/>
    <w:link w:val="af5"/>
    <w:rPr>
      <w:i/>
      <w:color w:val="000000"/>
    </w:rPr>
  </w:style>
  <w:style w:type="character" w:customStyle="1" w:styleId="40">
    <w:name w:val="Заголовок 4 Знак"/>
    <w:basedOn w:val="a2"/>
    <w:link w:val="4"/>
    <w:semiHidden/>
    <w:rPr>
      <w:b/>
      <w:i/>
      <w:color w:val="4F81BD"/>
    </w:rPr>
  </w:style>
  <w:style w:type="character" w:customStyle="1" w:styleId="50">
    <w:name w:val="Заголовок 5 Знак"/>
    <w:basedOn w:val="a2"/>
    <w:link w:val="5"/>
    <w:semiHidden/>
    <w:rPr>
      <w:color w:val="243F60"/>
    </w:rPr>
  </w:style>
  <w:style w:type="character" w:customStyle="1" w:styleId="60">
    <w:name w:val="Заголовок 6 Знак"/>
    <w:basedOn w:val="a2"/>
    <w:link w:val="6"/>
    <w:semiHidden/>
    <w:rPr>
      <w:i/>
      <w:color w:val="243F60"/>
    </w:rPr>
  </w:style>
  <w:style w:type="character" w:customStyle="1" w:styleId="70">
    <w:name w:val="Заголовок 7 Знак"/>
    <w:basedOn w:val="a2"/>
    <w:link w:val="7"/>
    <w:semiHidden/>
    <w:rPr>
      <w:i/>
      <w:color w:val="404040"/>
    </w:rPr>
  </w:style>
  <w:style w:type="character" w:customStyle="1" w:styleId="80">
    <w:name w:val="Заголовок 8 Знак"/>
    <w:basedOn w:val="a2"/>
    <w:link w:val="8"/>
    <w:semiHidden/>
    <w:rPr>
      <w:color w:val="4F81BD"/>
      <w:sz w:val="20"/>
    </w:rPr>
  </w:style>
  <w:style w:type="character" w:customStyle="1" w:styleId="90">
    <w:name w:val="Заголовок 9 Знак"/>
    <w:basedOn w:val="a2"/>
    <w:link w:val="9"/>
    <w:semiHidden/>
    <w:rPr>
      <w:i/>
      <w:color w:val="404040"/>
      <w:sz w:val="20"/>
    </w:rPr>
  </w:style>
  <w:style w:type="character" w:styleId="afd">
    <w:name w:val="Strong"/>
    <w:basedOn w:val="a2"/>
    <w:qFormat/>
    <w:rPr>
      <w:b/>
    </w:rPr>
  </w:style>
  <w:style w:type="character" w:styleId="afe">
    <w:name w:val="Emphasis"/>
    <w:basedOn w:val="a2"/>
    <w:qFormat/>
    <w:rPr>
      <w:i/>
    </w:rPr>
  </w:style>
  <w:style w:type="character" w:customStyle="1" w:styleId="af9">
    <w:name w:val="Насичена цитата Знак"/>
    <w:basedOn w:val="a2"/>
    <w:link w:val="af8"/>
    <w:rPr>
      <w:b/>
      <w:i/>
      <w:color w:val="4F81BD"/>
    </w:rPr>
  </w:style>
  <w:style w:type="character" w:styleId="aff">
    <w:name w:val="Subtle Emphasis"/>
    <w:basedOn w:val="a2"/>
    <w:qFormat/>
    <w:rPr>
      <w:i/>
      <w:color w:val="808080"/>
    </w:rPr>
  </w:style>
  <w:style w:type="character" w:styleId="aff0">
    <w:name w:val="Intense Emphasis"/>
    <w:basedOn w:val="a2"/>
    <w:qFormat/>
    <w:rPr>
      <w:b/>
      <w:i/>
      <w:color w:val="4F81BD"/>
    </w:rPr>
  </w:style>
  <w:style w:type="character" w:styleId="aff1">
    <w:name w:val="Subtle Reference"/>
    <w:basedOn w:val="a2"/>
    <w:qFormat/>
    <w:rPr>
      <w:color w:val="C0504D"/>
      <w:u w:val="single"/>
    </w:rPr>
  </w:style>
  <w:style w:type="character" w:styleId="aff2">
    <w:name w:val="Intense Reference"/>
    <w:basedOn w:val="a2"/>
    <w:qFormat/>
    <w:rPr>
      <w:b/>
      <w:color w:val="C0504D"/>
      <w:u w:val="single"/>
    </w:rPr>
  </w:style>
  <w:style w:type="character" w:styleId="aff3">
    <w:name w:val="Book Title"/>
    <w:basedOn w:val="a2"/>
    <w:qFormat/>
    <w:rPr>
      <w:b/>
    </w:rPr>
  </w:style>
  <w:style w:type="table" w:styleId="11">
    <w:name w:val="Table Simple 1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4">
    <w:name w:val="Table Grid"/>
    <w:basedOn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Light Shading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2">
    <w:name w:val="Light Shading Accent 1"/>
    <w:basedOn w:val="a3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7">
    <w:name w:val="Light Shading Accent 2"/>
    <w:basedOn w:val="a3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7">
    <w:name w:val="Light Shading Accent 3"/>
    <w:basedOn w:val="a3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41">
    <w:name w:val="Light Shading Accent 4"/>
    <w:basedOn w:val="a3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51">
    <w:name w:val="Light Shading Accent 5"/>
    <w:basedOn w:val="a3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61">
    <w:name w:val="Light Shading Accent 6"/>
    <w:basedOn w:val="a3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6">
    <w:name w:val="Light List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13">
    <w:name w:val="Light List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C0504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38">
    <w:name w:val="Light List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9BBB59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42">
    <w:name w:val="Light List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8064A2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52">
    <w:name w:val="Light List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4BACC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62">
    <w:name w:val="Light List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shd w:val="clear" w:color="auto" w:fill="F7964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7">
    <w:name w:val="Light Grid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4">
    <w:name w:val="Light Grid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29">
    <w:name w:val="Light Grid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39">
    <w:name w:val="Light Grid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43">
    <w:name w:val="Light Grid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53">
    <w:name w:val="Light Grid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63">
    <w:name w:val="Light Grid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5">
    <w:name w:val="Medium Shading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0">
    <w:name w:val="Medium Shading 1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beforeAutospacing="0" w:after="0" w:afterAutospacing="0" w:line="240" w:lineRule="auto"/>
      </w:pPr>
      <w:rPr>
        <w:b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beforeAutospacing="0" w:after="0" w:afterAutospacing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beforeAutospacing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11">
    <w:name w:val="Medium List 1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21">
    <w:name w:val="Medium List 1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31">
    <w:name w:val="Medium List 1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41">
    <w:name w:val="Medium List 1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51">
    <w:name w:val="Medium List 1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60">
    <w:name w:val="Medium List 1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b">
    <w:name w:val="Medium Lis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40404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12">
    <w:name w:val="Medium Grid 1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7BA0C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22">
    <w:name w:val="Medium Grid 1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CF7B7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32">
    <w:name w:val="Medium Grid 1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B3CC8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42">
    <w:name w:val="Medium Grid 1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9F8AB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52">
    <w:name w:val="Medium Grid 1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78C0D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61">
    <w:name w:val="Medium Grid 1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F9B07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c">
    <w:name w:val="Medium Grid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color w:val="000000"/>
      </w:rPr>
      <w:tblPr/>
      <w:tcPr>
        <w:shd w:val="clear" w:color="auto" w:fill="E6E6E6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color w:val="000000"/>
      </w:rPr>
      <w:tblPr/>
      <w:tcPr>
        <w:shd w:val="clear" w:color="auto" w:fill="EDF2F8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22">
    <w:name w:val="Medium Grid 2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color w:val="000000"/>
      </w:rPr>
      <w:tblPr/>
      <w:tcPr>
        <w:shd w:val="clear" w:color="auto" w:fill="F8EDED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32">
    <w:name w:val="Medium Grid 2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color w:val="000000"/>
      </w:rPr>
      <w:tblPr/>
      <w:tcPr>
        <w:shd w:val="clear" w:color="auto" w:fill="F5F8EE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42">
    <w:name w:val="Medium Grid 2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color w:val="000000"/>
      </w:rPr>
      <w:tblPr/>
      <w:tcPr>
        <w:shd w:val="clear" w:color="auto" w:fill="F2EFF6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52">
    <w:name w:val="Medium Grid 2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color w:val="000000"/>
      </w:rPr>
      <w:tblPr/>
      <w:tcPr>
        <w:shd w:val="clear" w:color="auto" w:fill="EDF6F9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62">
    <w:name w:val="Medium Grid 2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color w:val="000000"/>
      </w:rPr>
      <w:tblPr/>
      <w:tcPr>
        <w:shd w:val="clear" w:color="auto" w:fill="FEF4EC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10">
    <w:name w:val="Medium Grid 3 Accent 1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20">
    <w:name w:val="Medium Grid 3 Accent 2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30">
    <w:name w:val="Medium Grid 3 Accent 3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40">
    <w:name w:val="Medium Grid 3 Accent 4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50">
    <w:name w:val="Medium Grid 3 Accent 5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60">
    <w:name w:val="Medium Grid 3 Accent 6"/>
    <w:basedOn w:val="a3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8">
    <w:name w:val="Dark List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9">
    <w:name w:val="Dark List Accent 1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d">
    <w:name w:val="Dark List Accent 2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3b">
    <w:name w:val="Dark List Accent 3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44">
    <w:name w:val="Dark List Accent 4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54">
    <w:name w:val="Dark List Accent 5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64">
    <w:name w:val="Dark List Accent 6"/>
    <w:basedOn w:val="a3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9">
    <w:name w:val="Colorful Shading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a">
    <w:name w:val="Colorful Shading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e">
    <w:name w:val="Colorful Shading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c">
    <w:name w:val="Colorful Shading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45">
    <w:name w:val="Colorful Shading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55">
    <w:name w:val="Colorful Shading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65">
    <w:name w:val="Colorful Shading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a">
    <w:name w:val="Colorful List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b">
    <w:name w:val="Colorful List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f">
    <w:name w:val="Colorful List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3d">
    <w:name w:val="Colorful List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46">
    <w:name w:val="Colorful List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56">
    <w:name w:val="Colorful List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66">
    <w:name w:val="Colorful List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b">
    <w:name w:val="Colorful Grid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</w:rPr>
      <w:tblPr/>
      <w:tcPr>
        <w:shd w:val="clear" w:color="auto" w:fill="999999"/>
      </w:tcPr>
    </w:tblStylePr>
    <w:tblStylePr w:type="lastRow">
      <w:rPr>
        <w:b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c">
    <w:name w:val="Colorful Grid Accent 1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</w:rPr>
      <w:tblPr/>
      <w:tcPr>
        <w:shd w:val="clear" w:color="auto" w:fill="B8CCE4"/>
      </w:tcPr>
    </w:tblStylePr>
    <w:tblStylePr w:type="lastRow">
      <w:rPr>
        <w:b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0">
    <w:name w:val="Colorful Grid Accent 2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</w:rPr>
      <w:tblPr/>
      <w:tcPr>
        <w:shd w:val="clear" w:color="auto" w:fill="E5B8B7"/>
      </w:tcPr>
    </w:tblStylePr>
    <w:tblStylePr w:type="lastRow">
      <w:rPr>
        <w:b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3e">
    <w:name w:val="Colorful Grid Accent 3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</w:rPr>
      <w:tblPr/>
      <w:tcPr>
        <w:shd w:val="clear" w:color="auto" w:fill="D6E3BC"/>
      </w:tcPr>
    </w:tblStylePr>
    <w:tblStylePr w:type="lastRow">
      <w:rPr>
        <w:b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47">
    <w:name w:val="Colorful Grid Accent 4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</w:rPr>
      <w:tblPr/>
      <w:tcPr>
        <w:shd w:val="clear" w:color="auto" w:fill="CCC0D9"/>
      </w:tcPr>
    </w:tblStylePr>
    <w:tblStylePr w:type="lastRow">
      <w:rPr>
        <w:b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57">
    <w:name w:val="Colorful Grid Accent 5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</w:rPr>
      <w:tblPr/>
      <w:tcPr>
        <w:shd w:val="clear" w:color="auto" w:fill="B6DDE8"/>
      </w:tcPr>
    </w:tblStylePr>
    <w:tblStylePr w:type="lastRow">
      <w:rPr>
        <w:b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67">
    <w:name w:val="Colorful Grid Accent 6"/>
    <w:basedOn w:val="a3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</w:rPr>
      <w:tblPr/>
      <w:tcPr>
        <w:shd w:val="clear" w:color="auto" w:fill="FBD4B4"/>
      </w:tcPr>
    </w:tblStylePr>
    <w:tblStylePr w:type="lastRow">
      <w:rPr>
        <w:b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1871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2025-07-02T10:54:00Z</cp:lastPrinted>
  <dcterms:created xsi:type="dcterms:W3CDTF">2025-07-02T05:53:00Z</dcterms:created>
  <dcterms:modified xsi:type="dcterms:W3CDTF">2025-07-03T07:23:00Z</dcterms:modified>
</cp:coreProperties>
</file>