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8AECC" w14:textId="77777777" w:rsidR="006C76BF" w:rsidRDefault="007569E6">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30469E81"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203B7EE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w:t>
      </w:r>
    </w:p>
    <w:p w14:paraId="258014B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3DA6D405" w14:textId="77777777" w:rsidR="006C76BF" w:rsidRDefault="006C76BF">
      <w:pPr>
        <w:pStyle w:val="ad"/>
        <w:spacing w:line="276" w:lineRule="auto"/>
        <w:jc w:val="both"/>
        <w:rPr>
          <w:rFonts w:ascii="Times New Roman" w:hAnsi="Times New Roman" w:cs="Times New Roman"/>
          <w:sz w:val="28"/>
          <w:szCs w:val="28"/>
        </w:rPr>
      </w:pPr>
    </w:p>
    <w:p w14:paraId="4420981C" w14:textId="77777777" w:rsidR="006C76BF" w:rsidRDefault="006C76BF">
      <w:pPr>
        <w:pStyle w:val="ad"/>
        <w:spacing w:line="276" w:lineRule="auto"/>
        <w:jc w:val="both"/>
        <w:rPr>
          <w:rFonts w:ascii="Times New Roman" w:hAnsi="Times New Roman" w:cs="Times New Roman"/>
          <w:sz w:val="28"/>
          <w:szCs w:val="28"/>
        </w:rPr>
      </w:pPr>
    </w:p>
    <w:p w14:paraId="31785146" w14:textId="77777777" w:rsidR="006C76BF" w:rsidRDefault="006C76BF">
      <w:pPr>
        <w:pStyle w:val="ad"/>
        <w:spacing w:line="276" w:lineRule="auto"/>
        <w:jc w:val="both"/>
        <w:rPr>
          <w:rFonts w:ascii="Times New Roman" w:hAnsi="Times New Roman" w:cs="Times New Roman"/>
          <w:sz w:val="28"/>
          <w:szCs w:val="28"/>
        </w:rPr>
      </w:pPr>
    </w:p>
    <w:p w14:paraId="6FD2C1DE" w14:textId="77777777" w:rsidR="006C76BF" w:rsidRDefault="006C76BF">
      <w:pPr>
        <w:pStyle w:val="ad"/>
        <w:spacing w:line="276" w:lineRule="auto"/>
        <w:jc w:val="both"/>
        <w:rPr>
          <w:rFonts w:ascii="Times New Roman" w:hAnsi="Times New Roman" w:cs="Times New Roman"/>
          <w:sz w:val="28"/>
          <w:szCs w:val="28"/>
        </w:rPr>
      </w:pPr>
    </w:p>
    <w:p w14:paraId="036460E1" w14:textId="77777777" w:rsidR="006C76BF" w:rsidRDefault="006C76BF">
      <w:pPr>
        <w:pStyle w:val="ad"/>
        <w:spacing w:line="276" w:lineRule="auto"/>
        <w:jc w:val="center"/>
        <w:rPr>
          <w:rFonts w:ascii="Times New Roman" w:hAnsi="Times New Roman" w:cs="Times New Roman"/>
          <w:sz w:val="28"/>
          <w:szCs w:val="28"/>
        </w:rPr>
      </w:pPr>
    </w:p>
    <w:p w14:paraId="3CE55BB3" w14:textId="77777777" w:rsidR="006C76BF" w:rsidRDefault="006C76BF">
      <w:pPr>
        <w:pStyle w:val="ad"/>
        <w:spacing w:line="276" w:lineRule="auto"/>
        <w:jc w:val="center"/>
        <w:rPr>
          <w:rFonts w:ascii="Times New Roman" w:hAnsi="Times New Roman" w:cs="Times New Roman"/>
          <w:sz w:val="28"/>
          <w:szCs w:val="28"/>
        </w:rPr>
      </w:pPr>
    </w:p>
    <w:p w14:paraId="45FBB233"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63F03600"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3 </w:t>
      </w:r>
    </w:p>
    <w:p w14:paraId="11549849"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«ТЕРЕМОК» КОВЕЛЬСЬКОЇ МІСЬКОЇ РАДИ </w:t>
      </w:r>
    </w:p>
    <w:p w14:paraId="7562ECC7"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6F227A56" w14:textId="77777777" w:rsidR="006C76BF" w:rsidRDefault="007569E6">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18BC32C0" w14:textId="77777777" w:rsidR="006C76BF" w:rsidRDefault="006C76BF">
      <w:pPr>
        <w:pStyle w:val="ad"/>
        <w:spacing w:line="276" w:lineRule="auto"/>
        <w:jc w:val="both"/>
        <w:rPr>
          <w:rFonts w:ascii="Times New Roman" w:hAnsi="Times New Roman" w:cs="Times New Roman"/>
          <w:sz w:val="28"/>
          <w:szCs w:val="28"/>
        </w:rPr>
      </w:pPr>
    </w:p>
    <w:p w14:paraId="06F3ACD2" w14:textId="77777777" w:rsidR="006C76BF" w:rsidRDefault="006C76BF">
      <w:pPr>
        <w:pStyle w:val="ad"/>
        <w:spacing w:line="276" w:lineRule="auto"/>
        <w:jc w:val="both"/>
        <w:rPr>
          <w:rFonts w:ascii="Times New Roman" w:hAnsi="Times New Roman" w:cs="Times New Roman"/>
          <w:sz w:val="28"/>
          <w:szCs w:val="28"/>
        </w:rPr>
      </w:pPr>
    </w:p>
    <w:p w14:paraId="4D39A930" w14:textId="77777777" w:rsidR="006C76BF" w:rsidRDefault="006C76BF">
      <w:pPr>
        <w:pStyle w:val="ad"/>
        <w:spacing w:line="276" w:lineRule="auto"/>
        <w:jc w:val="both"/>
        <w:rPr>
          <w:rFonts w:ascii="Times New Roman" w:hAnsi="Times New Roman" w:cs="Times New Roman"/>
          <w:sz w:val="28"/>
          <w:szCs w:val="28"/>
        </w:rPr>
      </w:pPr>
    </w:p>
    <w:p w14:paraId="381C796B" w14:textId="77777777" w:rsidR="006C76BF" w:rsidRDefault="006C76BF">
      <w:pPr>
        <w:pStyle w:val="ad"/>
        <w:spacing w:line="276" w:lineRule="auto"/>
        <w:jc w:val="both"/>
        <w:rPr>
          <w:rFonts w:ascii="Times New Roman" w:hAnsi="Times New Roman" w:cs="Times New Roman"/>
          <w:sz w:val="28"/>
          <w:szCs w:val="28"/>
        </w:rPr>
      </w:pPr>
    </w:p>
    <w:p w14:paraId="376AD5B0" w14:textId="77777777" w:rsidR="006C76BF" w:rsidRDefault="006C76BF">
      <w:pPr>
        <w:pStyle w:val="ad"/>
        <w:spacing w:line="276" w:lineRule="auto"/>
        <w:jc w:val="both"/>
        <w:rPr>
          <w:rFonts w:ascii="Times New Roman" w:hAnsi="Times New Roman" w:cs="Times New Roman"/>
          <w:sz w:val="28"/>
          <w:szCs w:val="28"/>
        </w:rPr>
      </w:pPr>
    </w:p>
    <w:p w14:paraId="18949649" w14:textId="77777777" w:rsidR="006C76BF" w:rsidRDefault="006C76BF">
      <w:pPr>
        <w:pStyle w:val="ad"/>
        <w:spacing w:line="276" w:lineRule="auto"/>
        <w:jc w:val="both"/>
        <w:rPr>
          <w:rFonts w:ascii="Times New Roman" w:hAnsi="Times New Roman" w:cs="Times New Roman"/>
          <w:sz w:val="28"/>
          <w:szCs w:val="28"/>
        </w:rPr>
      </w:pPr>
    </w:p>
    <w:p w14:paraId="17561DBA" w14:textId="77777777" w:rsidR="006C76BF" w:rsidRDefault="006C76BF">
      <w:pPr>
        <w:pStyle w:val="ad"/>
        <w:spacing w:line="276" w:lineRule="auto"/>
        <w:jc w:val="both"/>
        <w:rPr>
          <w:rFonts w:ascii="Times New Roman" w:hAnsi="Times New Roman" w:cs="Times New Roman"/>
          <w:sz w:val="28"/>
          <w:szCs w:val="28"/>
        </w:rPr>
      </w:pPr>
    </w:p>
    <w:p w14:paraId="5DBF2CAE" w14:textId="77777777" w:rsidR="006C76BF" w:rsidRDefault="006C76BF">
      <w:pPr>
        <w:pStyle w:val="ad"/>
        <w:spacing w:line="276" w:lineRule="auto"/>
        <w:jc w:val="both"/>
        <w:rPr>
          <w:rFonts w:ascii="Times New Roman" w:hAnsi="Times New Roman" w:cs="Times New Roman"/>
          <w:sz w:val="28"/>
          <w:szCs w:val="28"/>
        </w:rPr>
      </w:pPr>
    </w:p>
    <w:p w14:paraId="0A21ED53" w14:textId="77777777" w:rsidR="006C76BF" w:rsidRDefault="006C76BF">
      <w:pPr>
        <w:pStyle w:val="ad"/>
        <w:spacing w:line="276" w:lineRule="auto"/>
        <w:jc w:val="both"/>
        <w:rPr>
          <w:rFonts w:ascii="Times New Roman" w:hAnsi="Times New Roman" w:cs="Times New Roman"/>
          <w:sz w:val="28"/>
          <w:szCs w:val="28"/>
        </w:rPr>
      </w:pPr>
    </w:p>
    <w:p w14:paraId="529A4206" w14:textId="77777777" w:rsidR="006C76BF" w:rsidRDefault="006C76BF">
      <w:pPr>
        <w:pStyle w:val="ad"/>
        <w:spacing w:line="276" w:lineRule="auto"/>
        <w:jc w:val="both"/>
        <w:rPr>
          <w:rFonts w:ascii="Times New Roman" w:hAnsi="Times New Roman" w:cs="Times New Roman"/>
          <w:sz w:val="28"/>
          <w:szCs w:val="28"/>
        </w:rPr>
      </w:pPr>
    </w:p>
    <w:p w14:paraId="02E3B4DA" w14:textId="77777777" w:rsidR="006C76BF" w:rsidRDefault="006C76BF">
      <w:pPr>
        <w:pStyle w:val="ad"/>
        <w:spacing w:line="276" w:lineRule="auto"/>
        <w:jc w:val="both"/>
        <w:rPr>
          <w:rFonts w:ascii="Times New Roman" w:hAnsi="Times New Roman" w:cs="Times New Roman"/>
          <w:sz w:val="28"/>
          <w:szCs w:val="28"/>
        </w:rPr>
      </w:pPr>
    </w:p>
    <w:p w14:paraId="749DCC69" w14:textId="77777777" w:rsidR="006C76BF" w:rsidRDefault="006C76BF">
      <w:pPr>
        <w:pStyle w:val="ad"/>
        <w:spacing w:line="276" w:lineRule="auto"/>
        <w:jc w:val="both"/>
        <w:rPr>
          <w:rFonts w:ascii="Times New Roman" w:hAnsi="Times New Roman" w:cs="Times New Roman"/>
          <w:sz w:val="28"/>
          <w:szCs w:val="28"/>
        </w:rPr>
      </w:pPr>
    </w:p>
    <w:p w14:paraId="64B7C158" w14:textId="77777777" w:rsidR="006C76BF" w:rsidRDefault="006C76BF">
      <w:pPr>
        <w:pStyle w:val="ad"/>
        <w:spacing w:line="276" w:lineRule="auto"/>
        <w:jc w:val="both"/>
        <w:rPr>
          <w:rFonts w:ascii="Times New Roman" w:hAnsi="Times New Roman" w:cs="Times New Roman"/>
          <w:sz w:val="28"/>
          <w:szCs w:val="28"/>
        </w:rPr>
      </w:pPr>
    </w:p>
    <w:p w14:paraId="78813EC8" w14:textId="77777777" w:rsidR="006C76BF" w:rsidRDefault="006C76BF">
      <w:pPr>
        <w:pStyle w:val="ad"/>
        <w:spacing w:line="276" w:lineRule="auto"/>
        <w:jc w:val="both"/>
        <w:rPr>
          <w:rFonts w:ascii="Times New Roman" w:hAnsi="Times New Roman" w:cs="Times New Roman"/>
          <w:sz w:val="28"/>
          <w:szCs w:val="28"/>
        </w:rPr>
      </w:pPr>
    </w:p>
    <w:p w14:paraId="11527B7D" w14:textId="77777777" w:rsidR="006C76BF" w:rsidRDefault="006C76BF">
      <w:pPr>
        <w:pStyle w:val="ad"/>
        <w:spacing w:line="276" w:lineRule="auto"/>
        <w:jc w:val="both"/>
        <w:rPr>
          <w:rFonts w:ascii="Times New Roman" w:hAnsi="Times New Roman" w:cs="Times New Roman"/>
          <w:sz w:val="28"/>
          <w:szCs w:val="28"/>
        </w:rPr>
      </w:pPr>
    </w:p>
    <w:p w14:paraId="24583591" w14:textId="77777777" w:rsidR="006C76BF" w:rsidRDefault="006C76BF">
      <w:pPr>
        <w:pStyle w:val="ad"/>
        <w:spacing w:line="276" w:lineRule="auto"/>
        <w:jc w:val="both"/>
        <w:rPr>
          <w:rFonts w:ascii="Times New Roman" w:hAnsi="Times New Roman" w:cs="Times New Roman"/>
          <w:sz w:val="28"/>
          <w:szCs w:val="28"/>
        </w:rPr>
      </w:pPr>
    </w:p>
    <w:p w14:paraId="670BB645" w14:textId="77777777" w:rsidR="006C76BF" w:rsidRDefault="006C76BF">
      <w:pPr>
        <w:pStyle w:val="ad"/>
        <w:spacing w:line="276" w:lineRule="auto"/>
        <w:jc w:val="both"/>
        <w:rPr>
          <w:rFonts w:ascii="Times New Roman" w:hAnsi="Times New Roman" w:cs="Times New Roman"/>
          <w:sz w:val="28"/>
          <w:szCs w:val="28"/>
        </w:rPr>
      </w:pPr>
    </w:p>
    <w:p w14:paraId="475C508E" w14:textId="77777777" w:rsidR="006C76BF" w:rsidRDefault="007569E6">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3B8B291C" w14:textId="77777777" w:rsidR="006C76BF" w:rsidRDefault="007569E6">
      <w:pPr>
        <w:pStyle w:val="ad"/>
        <w:jc w:val="center"/>
        <w:rPr>
          <w:rFonts w:ascii="Times New Roman" w:hAnsi="Times New Roman" w:cs="Times New Roman"/>
          <w:sz w:val="32"/>
          <w:szCs w:val="32"/>
        </w:rPr>
        <w:sectPr w:rsidR="006C76BF">
          <w:pgSz w:w="12240" w:h="15840"/>
          <w:pgMar w:top="1134" w:right="850" w:bottom="1134" w:left="1701" w:header="708" w:footer="708" w:gutter="0"/>
          <w:cols w:space="720"/>
        </w:sectPr>
      </w:pPr>
      <w:r>
        <w:rPr>
          <w:rFonts w:ascii="Times New Roman" w:hAnsi="Times New Roman" w:cs="Times New Roman"/>
          <w:sz w:val="32"/>
          <w:szCs w:val="32"/>
        </w:rPr>
        <w:t>2025 р</w:t>
      </w:r>
    </w:p>
    <w:p w14:paraId="64B4E29F"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0A66EA99" w14:textId="77777777" w:rsidR="006C76BF" w:rsidRDefault="006C76BF">
      <w:pPr>
        <w:pStyle w:val="ad"/>
        <w:spacing w:line="276" w:lineRule="auto"/>
        <w:jc w:val="center"/>
        <w:rPr>
          <w:rFonts w:ascii="Times New Roman" w:hAnsi="Times New Roman" w:cs="Times New Roman"/>
          <w:b/>
          <w:sz w:val="28"/>
          <w:szCs w:val="28"/>
        </w:rPr>
      </w:pPr>
    </w:p>
    <w:p w14:paraId="29429439" w14:textId="7BF62B0F"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3  «ТЕРЕМОК» КОВЕЛЬСЬКОЇ МІСЬКОЇ РАДИ ВОЛИНСЬКОЇ ОБЛАСТІ (далі – ЗДО № 3) є правонаступником ЗАКЛАДУ ДОШКІЛЬНОЇ ОСВІТИ (ЯСЛА_САДОК) № 3 «ТЕРЕМОК» М.КОВЕЛЯ</w:t>
      </w:r>
      <w:r w:rsidR="00E464A0">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від 27.06.2018 № 39/75.</w:t>
      </w:r>
    </w:p>
    <w:p w14:paraId="7A3D21B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3 «ТЕРЕМОК» КОВЕЛЬСЬКОЇ МІСЬКОЇ РАДИ ВОЛИНСЬКОЇ ОБЛАСТІ,  скорочена назва закладу дошкільної освіти: ЗДО № 3.</w:t>
      </w:r>
    </w:p>
    <w:p w14:paraId="1643C04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w:t>
      </w:r>
    </w:p>
    <w:p w14:paraId="40351AD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5052C3C1" w14:textId="77777777" w:rsidR="006C76BF" w:rsidRDefault="007569E6">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3 вул. Театральна,22 м. Ковель, </w:t>
      </w:r>
      <w:r>
        <w:rPr>
          <w:rFonts w:ascii="Times New Roman" w:hAnsi="Times New Roman" w:cs="Times New Roman"/>
          <w:spacing w:val="5"/>
          <w:sz w:val="28"/>
          <w:szCs w:val="28"/>
        </w:rPr>
        <w:t>Волинська область, 45008</w:t>
      </w:r>
    </w:p>
    <w:p w14:paraId="122C984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3 є Ковельська міська рада (далі – Засновник), код ЄДРПОУ </w:t>
      </w:r>
      <w:r>
        <w:rPr>
          <w:rFonts w:ascii="Times New Roman" w:hAnsi="Times New Roman" w:cs="Times New Roman"/>
          <w:color w:val="040C28"/>
          <w:sz w:val="28"/>
          <w:szCs w:val="28"/>
        </w:rPr>
        <w:t>21735912</w:t>
      </w:r>
      <w:r>
        <w:rPr>
          <w:rFonts w:ascii="Times New Roman" w:hAnsi="Times New Roman" w:cs="Times New Roman"/>
          <w:sz w:val="28"/>
          <w:szCs w:val="28"/>
        </w:rPr>
        <w:t xml:space="preserve">. </w:t>
      </w:r>
    </w:p>
    <w:p w14:paraId="53DBD654"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33BA473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0C4B7FC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3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4772750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3 є юридичною особою, має печатку  встановленого зразка, реєстраційний рахунок в органах Державного казначейства.</w:t>
      </w:r>
    </w:p>
    <w:p w14:paraId="0D003EB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Головною метою ЗДО № 3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5D72127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3 направлена на реалізацію основних завдань дошкільної освіти:</w:t>
      </w:r>
    </w:p>
    <w:p w14:paraId="7C3C783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36DBB26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2558526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485E9868"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700996D5"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3AEC6D67"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w:t>
      </w:r>
    </w:p>
    <w:p w14:paraId="1B2DE45C"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дитини; </w:t>
      </w:r>
    </w:p>
    <w:p w14:paraId="4A9E4C07"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35D781A2"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2794FC9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19AA22E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3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2F0A357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3 самостійно приймає рішення і здійснює діяльність в межах компетенції, передбаченої чинним законодавством, Положенням та даним Статутом.</w:t>
      </w:r>
    </w:p>
    <w:p w14:paraId="35B2C50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3 несе відповідальність перед особою, суспільством і державою за:</w:t>
      </w:r>
    </w:p>
    <w:p w14:paraId="263D04A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0DE8E24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A3D5C3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5F077A1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 3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3CE331C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1.13. ЗДО № 3  є некомерційним і неприбутковим закладом освіти.</w:t>
      </w:r>
    </w:p>
    <w:p w14:paraId="72F950F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3 і юридичними та фізичними особами визначаються угодами, що укладені між ними згідно з чинним законодавством України.</w:t>
      </w:r>
    </w:p>
    <w:p w14:paraId="61A42457" w14:textId="77777777" w:rsidR="006C76BF" w:rsidRDefault="007569E6">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71130D52"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02F2FC54" w14:textId="77777777" w:rsidR="006C76BF" w:rsidRDefault="006C76BF">
      <w:pPr>
        <w:pStyle w:val="ad"/>
        <w:spacing w:line="276" w:lineRule="auto"/>
        <w:jc w:val="center"/>
        <w:rPr>
          <w:rFonts w:ascii="Times New Roman" w:hAnsi="Times New Roman" w:cs="Times New Roman"/>
          <w:sz w:val="28"/>
          <w:szCs w:val="28"/>
        </w:rPr>
      </w:pPr>
    </w:p>
    <w:p w14:paraId="3EC6C79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3 визначається чинним законодавством.</w:t>
      </w:r>
    </w:p>
    <w:p w14:paraId="6AE45BC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3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5A1C34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3 функціонують ясельні групи, групи загального розвитку, різновікові групи та інклюзивні групи.</w:t>
      </w:r>
    </w:p>
    <w:p w14:paraId="39CE2AE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3551AAA7" w14:textId="77777777" w:rsidR="006C76BF" w:rsidRDefault="007569E6">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190C995E"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136476AE"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1029A849"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2929BF67"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41A0A5D0"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4B05FCC5"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3FBEF419"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1BA73774"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790724D8"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221D6C28"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5DCAED68"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4D02956F"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t xml:space="preserve">   2.5.4. в інклюзивній групі - не більше трьох дітей з особливими освітніми потребами;</w:t>
      </w:r>
    </w:p>
    <w:p w14:paraId="772B9751" w14:textId="77777777" w:rsidR="006C76BF" w:rsidRDefault="007569E6">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w:t>
      </w:r>
      <w:r>
        <w:rPr>
          <w:sz w:val="28"/>
          <w:szCs w:val="28"/>
        </w:rPr>
        <w:lastRenderedPageBreak/>
        <w:t>перевищено не більше ніж на 20 відсотків від максимальної кількості дітей у групі та виключно у групах вихованців дошкільного віку;</w:t>
      </w:r>
    </w:p>
    <w:p w14:paraId="5E58F004" w14:textId="77777777" w:rsidR="006C76BF" w:rsidRDefault="007569E6">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14FCB16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3 здійснюється директором закладу відповідно до чинного законодавства. </w:t>
      </w:r>
    </w:p>
    <w:p w14:paraId="3D2DAD9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індивідуальна програма розвитку (за  наявності).</w:t>
      </w:r>
    </w:p>
    <w:p w14:paraId="1C69E535" w14:textId="77777777" w:rsidR="006C76BF" w:rsidRDefault="007569E6">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258AEA3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оздоровчого періоду (серпень).</w:t>
      </w:r>
    </w:p>
    <w:p w14:paraId="5D46F54C"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2" w:name="n51"/>
      <w:bookmarkStart w:id="13" w:name="n50"/>
      <w:bookmarkStart w:id="14" w:name="n52"/>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063D57DA"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7A60079B"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5110B51A"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09008096"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7351C1AC"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227FD2C1"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1CC505EA"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4D80A6A4" w14:textId="77777777" w:rsidR="006C76BF" w:rsidRDefault="006C76BF">
      <w:pPr>
        <w:shd w:val="clear" w:color="auto" w:fill="FFFFFF"/>
        <w:spacing w:after="0"/>
        <w:ind w:firstLine="450"/>
        <w:jc w:val="both"/>
        <w:rPr>
          <w:rFonts w:ascii="Times New Roman" w:eastAsia="Times New Roman" w:hAnsi="Times New Roman" w:cs="Times New Roman"/>
          <w:sz w:val="28"/>
          <w:szCs w:val="28"/>
        </w:rPr>
      </w:pPr>
    </w:p>
    <w:p w14:paraId="5B85CA1A"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3</w:t>
      </w:r>
    </w:p>
    <w:p w14:paraId="36A73032" w14:textId="77777777" w:rsidR="006C76BF" w:rsidRDefault="006C76BF">
      <w:pPr>
        <w:pStyle w:val="ad"/>
        <w:spacing w:line="276" w:lineRule="auto"/>
        <w:jc w:val="center"/>
        <w:rPr>
          <w:rFonts w:ascii="Times New Roman" w:hAnsi="Times New Roman" w:cs="Times New Roman"/>
          <w:b/>
          <w:sz w:val="28"/>
          <w:szCs w:val="28"/>
        </w:rPr>
      </w:pPr>
    </w:p>
    <w:p w14:paraId="46F0C575" w14:textId="77777777" w:rsidR="006C76BF" w:rsidRDefault="007569E6">
      <w:pPr>
        <w:pStyle w:val="ad"/>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3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1DD3E46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64EF426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3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49D244BA" w14:textId="77777777" w:rsidR="006C76BF" w:rsidRDefault="006C76BF">
      <w:pPr>
        <w:pStyle w:val="ad"/>
        <w:spacing w:line="276" w:lineRule="auto"/>
        <w:rPr>
          <w:rFonts w:ascii="Times New Roman" w:hAnsi="Times New Roman" w:cs="Times New Roman"/>
          <w:b/>
          <w:sz w:val="28"/>
          <w:szCs w:val="28"/>
        </w:rPr>
      </w:pPr>
    </w:p>
    <w:p w14:paraId="22A363F8"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713EF71C"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3</w:t>
      </w:r>
    </w:p>
    <w:p w14:paraId="179ADB18" w14:textId="77777777" w:rsidR="006C76BF" w:rsidRDefault="006C76BF">
      <w:pPr>
        <w:pStyle w:val="ad"/>
        <w:spacing w:line="276" w:lineRule="auto"/>
        <w:jc w:val="center"/>
        <w:rPr>
          <w:rFonts w:ascii="Times New Roman" w:hAnsi="Times New Roman" w:cs="Times New Roman"/>
          <w:b/>
          <w:sz w:val="28"/>
          <w:szCs w:val="28"/>
        </w:rPr>
      </w:pPr>
    </w:p>
    <w:p w14:paraId="2AD3ED2E" w14:textId="77777777" w:rsidR="006C76BF" w:rsidRDefault="007569E6">
      <w:pPr>
        <w:pStyle w:val="ad"/>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3 починається 1 вересня і закінчується 31 травня наступного року.</w:t>
      </w:r>
    </w:p>
    <w:p w14:paraId="1F3EBFC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оздоровчий період) у ЗДО № 3 проводиться оздоровлення дітей.</w:t>
      </w:r>
    </w:p>
    <w:p w14:paraId="4550D6E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3 здійснює свою діяльність відповідно до плану роботи, який складається на навчальний рік та літній оздоровчий період.</w:t>
      </w:r>
    </w:p>
    <w:p w14:paraId="4950C43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3 схвалюється педагогічною радою  закладу та затверджується директором  закладу.</w:t>
      </w:r>
    </w:p>
    <w:p w14:paraId="3A85491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265153D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190A353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37A7B40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3,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37B33E5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726BBE3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2A6C19D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3</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102753C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4FC6900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Єдність розвитку, виховання і навчання вихованців забезпечується спільними зусиллями усіх учасників освітнього процесу.</w:t>
      </w:r>
    </w:p>
    <w:p w14:paraId="0F902AF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28CE32EF"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0984BA71"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43F13CB2"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18B2429F"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3.</w:t>
      </w:r>
    </w:p>
    <w:p w14:paraId="09B28BF5"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21AFE057"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r>
      <w:r>
        <w:rPr>
          <w:rFonts w:ascii="Times New Roman" w:hAnsi="Times New Roman" w:cs="Times New Roman"/>
          <w:color w:val="1D1D1B"/>
          <w:sz w:val="28"/>
          <w:szCs w:val="28"/>
          <w:shd w:val="clear" w:color="auto" w:fill="FFFFFF"/>
        </w:rPr>
        <w:tab/>
        <w:t>Платні послуги не можуть надаватися замість або в рамках Державної програми, за якою працює заклад освіти.</w:t>
      </w:r>
    </w:p>
    <w:p w14:paraId="733E3521" w14:textId="77777777" w:rsidR="006C76BF" w:rsidRDefault="006C76BF">
      <w:pPr>
        <w:pStyle w:val="ad"/>
        <w:spacing w:line="276" w:lineRule="auto"/>
        <w:rPr>
          <w:rFonts w:ascii="Times New Roman" w:hAnsi="Times New Roman" w:cs="Times New Roman"/>
          <w:b/>
          <w:sz w:val="28"/>
          <w:szCs w:val="28"/>
        </w:rPr>
      </w:pPr>
    </w:p>
    <w:p w14:paraId="348936CA"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V</w:t>
      </w:r>
      <w:r>
        <w:rPr>
          <w:rFonts w:ascii="Times New Roman" w:hAnsi="Times New Roman" w:cs="Times New Roman"/>
          <w:sz w:val="28"/>
          <w:szCs w:val="28"/>
        </w:rPr>
        <w:t xml:space="preserve">. ОРГАНІЗАЦІЯ ХАРЧУВАННЯ ДІТЕЙ У </w:t>
      </w:r>
    </w:p>
    <w:p w14:paraId="0F07AA58"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3 «ТЕРЕМОК» </w:t>
      </w:r>
    </w:p>
    <w:p w14:paraId="341EA5F8" w14:textId="77777777" w:rsidR="006C76BF" w:rsidRDefault="006C76BF">
      <w:pPr>
        <w:pStyle w:val="ad"/>
        <w:spacing w:line="276" w:lineRule="auto"/>
        <w:jc w:val="center"/>
        <w:rPr>
          <w:rFonts w:ascii="Times New Roman" w:hAnsi="Times New Roman" w:cs="Times New Roman"/>
          <w:sz w:val="28"/>
          <w:szCs w:val="28"/>
        </w:rPr>
      </w:pPr>
    </w:p>
    <w:p w14:paraId="16D1F72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3 проводиться відповідно до вимог нормативних документів чинного законодавства України. </w:t>
      </w:r>
    </w:p>
    <w:p w14:paraId="1004829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3 «Теремок»,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1813B84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4790225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7F82ABE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5309117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3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1DEFA839" w14:textId="77777777" w:rsidR="006C76BF" w:rsidRDefault="006C76BF">
      <w:pPr>
        <w:pStyle w:val="ad"/>
        <w:spacing w:line="276" w:lineRule="auto"/>
        <w:jc w:val="both"/>
        <w:rPr>
          <w:rFonts w:ascii="Times New Roman" w:hAnsi="Times New Roman" w:cs="Times New Roman"/>
          <w:sz w:val="28"/>
          <w:szCs w:val="28"/>
        </w:rPr>
      </w:pPr>
    </w:p>
    <w:p w14:paraId="0E1549B5"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61B964AA" w14:textId="77777777" w:rsidR="006C76BF" w:rsidRDefault="007569E6">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3 «ТЕРЕМОК</w:t>
      </w:r>
      <w:r>
        <w:rPr>
          <w:rFonts w:ascii="Times New Roman" w:hAnsi="Times New Roman" w:cs="Times New Roman"/>
          <w:b/>
          <w:sz w:val="28"/>
          <w:szCs w:val="28"/>
        </w:rPr>
        <w:t xml:space="preserve">» </w:t>
      </w:r>
    </w:p>
    <w:p w14:paraId="2057CBA4" w14:textId="77777777" w:rsidR="006C76BF" w:rsidRDefault="006C76BF">
      <w:pPr>
        <w:pStyle w:val="ad"/>
        <w:spacing w:line="276" w:lineRule="auto"/>
        <w:jc w:val="center"/>
        <w:rPr>
          <w:rFonts w:ascii="Times New Roman" w:hAnsi="Times New Roman" w:cs="Times New Roman"/>
          <w:b/>
          <w:sz w:val="28"/>
          <w:szCs w:val="28"/>
        </w:rPr>
      </w:pPr>
    </w:p>
    <w:p w14:paraId="632C0C0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3 «Теремок» сформоване здорове освітнє середовище та систематично здійснюються заходи з охорони здоров’я вихованців.</w:t>
      </w:r>
    </w:p>
    <w:p w14:paraId="2BD70E6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7450BB1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3. </w:t>
      </w:r>
    </w:p>
    <w:p w14:paraId="58275A1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78B82FA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4D08C07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3 надає приміщення і забезпечує належні умови для роботи медичного персоналу та проведення лікувально-профілактичних заходів.</w:t>
      </w:r>
    </w:p>
    <w:p w14:paraId="63CD0C1E" w14:textId="77777777" w:rsidR="006C76BF" w:rsidRDefault="006C76BF">
      <w:pPr>
        <w:pStyle w:val="ad"/>
        <w:spacing w:line="276" w:lineRule="auto"/>
        <w:jc w:val="center"/>
        <w:rPr>
          <w:rFonts w:ascii="Times New Roman" w:hAnsi="Times New Roman" w:cs="Times New Roman"/>
          <w:b/>
          <w:sz w:val="28"/>
          <w:szCs w:val="28"/>
        </w:rPr>
      </w:pPr>
    </w:p>
    <w:p w14:paraId="4C56C825"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384906D6" w14:textId="77777777" w:rsidR="006C76BF" w:rsidRDefault="006C76BF">
      <w:pPr>
        <w:pStyle w:val="ad"/>
        <w:spacing w:line="276" w:lineRule="auto"/>
        <w:jc w:val="center"/>
        <w:rPr>
          <w:rFonts w:ascii="Times New Roman" w:hAnsi="Times New Roman" w:cs="Times New Roman"/>
          <w:b/>
          <w:sz w:val="28"/>
          <w:szCs w:val="28"/>
        </w:rPr>
      </w:pPr>
    </w:p>
    <w:p w14:paraId="64981FF3" w14:textId="77777777" w:rsidR="006C76BF" w:rsidRDefault="007569E6">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B0E8FCF" w14:textId="77777777" w:rsidR="006C76BF" w:rsidRDefault="007569E6">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38AFCC92" w14:textId="77777777" w:rsidR="006C76BF" w:rsidRDefault="007569E6">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4B47C4BF" w14:textId="77777777" w:rsidR="006C76BF" w:rsidRDefault="007569E6">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1B53A6B6" w14:textId="77777777" w:rsidR="006C76BF" w:rsidRDefault="007569E6">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732F46FE" w14:textId="77777777" w:rsidR="006C76BF" w:rsidRDefault="007569E6">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77C364EC" w14:textId="77777777" w:rsidR="006C76BF" w:rsidRDefault="007569E6">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1E03AC3F" w14:textId="77777777" w:rsidR="006C76BF" w:rsidRDefault="007569E6">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0DF39FC4" w14:textId="77777777" w:rsidR="006C76BF" w:rsidRDefault="007569E6">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5644E27E" w14:textId="77777777" w:rsidR="006C76BF" w:rsidRDefault="007569E6">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2BB1CFC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5F7C83C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46D8EAA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0AAF9FD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0E94401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686BA0A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03FEE88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652B764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4F658FE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3 «Теремок» з правом дорадчого голосу у порядку, встановленому закладом дошкільної освіти;</w:t>
      </w:r>
    </w:p>
    <w:p w14:paraId="064F8D4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34EAD0C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3;</w:t>
      </w:r>
    </w:p>
    <w:p w14:paraId="2F57434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41BD838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1E6B2EA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3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10EA86E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3 , в якому здобувають освіту їхні діти, відповідно до чинного законодавства України;</w:t>
      </w:r>
    </w:p>
    <w:p w14:paraId="10452C0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48B6A43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21C5C69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3B61549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FF62F3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3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427E4A7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3  у встановленому порядку;</w:t>
      </w:r>
    </w:p>
    <w:p w14:paraId="01FA956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3 про можливість відсутності або хвороби дитини;</w:t>
      </w:r>
    </w:p>
    <w:p w14:paraId="0541C39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стежити  за станом здоров'я дитини.</w:t>
      </w:r>
    </w:p>
    <w:p w14:paraId="46FA574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3 не звільняє батьків від обов'язку  доглядати, виховувати, розвивати і навчати дитину в родинному колі.</w:t>
      </w:r>
    </w:p>
    <w:p w14:paraId="0CF2DED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3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5C5C383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3 мають скорочену тривалість робочого часу.</w:t>
      </w:r>
    </w:p>
    <w:p w14:paraId="58E5B32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7F17C8B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4E7B3E7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691820F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5DB667D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39BBA74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6F0E5E9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1550698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48EC43D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3 на тиждень, що відповідає тарифній ставці, встановлюється згідно чинного законодавства України.</w:t>
      </w:r>
    </w:p>
    <w:p w14:paraId="2AF28D7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3 здійснюються згідно з Кодексом законів про працю України та іншими нормативно-правовими актами.</w:t>
      </w:r>
    </w:p>
    <w:p w14:paraId="362A786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3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3.</w:t>
      </w:r>
    </w:p>
    <w:p w14:paraId="1659132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723FB66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на вільний вибір педагогічно доцільних форм, методів і засобів роботи з дітьми;</w:t>
      </w:r>
    </w:p>
    <w:p w14:paraId="11463A7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3;</w:t>
      </w:r>
    </w:p>
    <w:p w14:paraId="4E3E543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4832233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467DCF4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3;</w:t>
      </w:r>
    </w:p>
    <w:p w14:paraId="63855F2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0EA1751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631636E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6645B25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1AD836D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3BD5BA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4273002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50DA696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660B8BC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63FF5EC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56E4360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3, посадову інструкцію, правила внутрішнього розпорядку, умови контракту чи трудового договору;</w:t>
      </w:r>
    </w:p>
    <w:p w14:paraId="0BF8E7A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66DB03D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освітнього середовища;</w:t>
      </w:r>
    </w:p>
    <w:p w14:paraId="7B2E848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429FF95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E2CD8C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6984BB7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241852B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3;</w:t>
      </w:r>
    </w:p>
    <w:p w14:paraId="54292C5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3;</w:t>
      </w:r>
    </w:p>
    <w:p w14:paraId="4A95D50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711935F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3 здійснює директор закладу.</w:t>
      </w:r>
    </w:p>
    <w:p w14:paraId="6F38442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3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5C9C97D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 3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7E7ADC9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3 відповідно до чинного законодавства України можуть проходити сертифікацію.</w:t>
      </w:r>
    </w:p>
    <w:p w14:paraId="4A6C740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3DAB0F3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6673D4C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04B68C5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3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6A31D7D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7.22. У міжатестаційний період відповідно до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153239D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3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42E17B5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 3,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5F45A61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0E010F35" w14:textId="77777777" w:rsidR="006C76BF" w:rsidRDefault="007569E6">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3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59B111BC" w14:textId="77777777" w:rsidR="006C76BF" w:rsidRDefault="007569E6">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79023CF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65E92671" w14:textId="77777777" w:rsidR="006C76BF" w:rsidRDefault="006C76BF">
      <w:pPr>
        <w:pStyle w:val="ad"/>
        <w:spacing w:line="276" w:lineRule="auto"/>
        <w:rPr>
          <w:rFonts w:ascii="Times New Roman" w:hAnsi="Times New Roman" w:cs="Times New Roman"/>
          <w:b/>
          <w:sz w:val="28"/>
          <w:szCs w:val="28"/>
        </w:rPr>
      </w:pPr>
    </w:p>
    <w:p w14:paraId="3C74BA1B" w14:textId="77777777" w:rsidR="006C76BF" w:rsidRDefault="007569E6">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3 «ТЕРЕМОК»</w:t>
      </w:r>
    </w:p>
    <w:p w14:paraId="65147DB7" w14:textId="77777777" w:rsidR="006C76BF" w:rsidRDefault="007569E6">
      <w:pPr>
        <w:pStyle w:val="ad"/>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5E27C280" w14:textId="77777777" w:rsidR="006C76BF" w:rsidRDefault="007569E6">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365D8D5B" w14:textId="77777777" w:rsidR="006C76BF" w:rsidRDefault="007569E6">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3E04A244" w14:textId="77777777" w:rsidR="006C76BF" w:rsidRDefault="007569E6">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52D1EC1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 3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5A5BCD1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8.3. Засновник закладу дошкільної освіти № 3 - Ковельська міська рада Волинської області:</w:t>
      </w:r>
    </w:p>
    <w:p w14:paraId="0ED863F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1E7FEEC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2CF8C97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5F55033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5B6A196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05E0B0B" w14:textId="77777777" w:rsidR="006C76BF" w:rsidRDefault="007569E6">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02DA716D" w14:textId="77777777" w:rsidR="006C76BF" w:rsidRDefault="007569E6">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113E2091" w14:textId="77777777" w:rsidR="006C76BF" w:rsidRDefault="007569E6">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17741679"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5B8EE87C" w14:textId="77777777" w:rsidR="006C76BF" w:rsidRDefault="007569E6">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1479D6A9" w14:textId="77777777" w:rsidR="006C76BF" w:rsidRDefault="007569E6">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212CBD4E"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4C671DBF"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 3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2AECFC02"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608CA77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 3:</w:t>
      </w:r>
    </w:p>
    <w:p w14:paraId="0F01C97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29B95E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 3;</w:t>
      </w:r>
    </w:p>
    <w:p w14:paraId="35D2A26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6CADEB7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672F131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13FC31B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4D0B596C" w14:textId="77777777" w:rsidR="006C76BF" w:rsidRDefault="007569E6">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4772635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0A59078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1482652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696ED82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5C67A50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0F334C0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3;</w:t>
      </w:r>
    </w:p>
    <w:p w14:paraId="3DF932E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1C230A9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0759CC3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1AFC753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622A400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9E8614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32E9CFB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Закону України «Про освіту». </w:t>
      </w:r>
    </w:p>
    <w:p w14:paraId="4ED28C4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8.8. Постійно діючий колегіальний орган у ЗДО № 3 - педагогічна рада. До складу педагогічної ради входять усі педагогічні працівники закладу. Головою  педагогічної ради є керівник ЗДО № 3 або за його рішенням вихователь-методист. Можуть входити голови батьківських комітетів. </w:t>
      </w:r>
    </w:p>
    <w:p w14:paraId="7E5C4FB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366BFE9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6812EDA6" w14:textId="77777777" w:rsidR="006C76BF" w:rsidRDefault="007569E6">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 3:</w:t>
      </w:r>
    </w:p>
    <w:p w14:paraId="3933F0BE"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18A77108"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6AA808BC"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4B64036A"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56E3E1A8"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F54D64D"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74AE33DE"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A08BB1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1BFD58EA"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6148C566"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3FC9C354"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3A574F3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визнання результатів підвищення кваліфікації педагогічного працівника у випадках, визначених Законом України «Про освіту»;</w:t>
      </w:r>
    </w:p>
    <w:p w14:paraId="4287122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52D030D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7EE9DA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 3. Кількість засідань педагогічної ради визначається їх доцільністю, але не менше чотирьох разів на рік.</w:t>
      </w:r>
    </w:p>
    <w:p w14:paraId="382382BC" w14:textId="77777777" w:rsidR="006C76BF" w:rsidRDefault="007569E6">
      <w:pPr>
        <w:pStyle w:val="ad"/>
        <w:spacing w:line="276" w:lineRule="auto"/>
        <w:ind w:firstLine="567"/>
        <w:jc w:val="both"/>
      </w:pPr>
      <w:r>
        <w:rPr>
          <w:rFonts w:ascii="Times New Roman" w:hAnsi="Times New Roman" w:cs="Times New Roman"/>
          <w:sz w:val="28"/>
          <w:szCs w:val="28"/>
        </w:rPr>
        <w:t>8.12. Органом громадського самоврядування у ЗДО № 3 є загальні збори колективу закладу та батьків або осіб, які їх замінюють, що скликаються не рідше одного - двох разів на рік.</w:t>
      </w:r>
    </w:p>
    <w:p w14:paraId="455B496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5A1CC05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1C0C09C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14E0AD6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0A6A120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224271C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3, голови ради ЗДО № 3 з питань статутної діяльності, дають їй оцінку шляхом таємного або відкритого голосування;</w:t>
      </w:r>
    </w:p>
    <w:p w14:paraId="6A14CED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3;</w:t>
      </w:r>
    </w:p>
    <w:p w14:paraId="3B4EFFB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3.</w:t>
      </w:r>
    </w:p>
    <w:p w14:paraId="60B5F15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 3.  Засідання ради ЗДО № 3 є правомірним, якщо в ньому бере участь не менше двох третин її членів. Кількість засідань ради визначається за потребою.</w:t>
      </w:r>
    </w:p>
    <w:p w14:paraId="3EF978B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 3:</w:t>
      </w:r>
    </w:p>
    <w:p w14:paraId="0398EEF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1D13E4C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1F3B78F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479D303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744F918F" w14:textId="77777777" w:rsidR="006C76BF" w:rsidRPr="001F6D92" w:rsidRDefault="007569E6" w:rsidP="001F6D92">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8.16. У ЗДО № 3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2B900426" w14:textId="77777777" w:rsidR="006C76BF" w:rsidRDefault="007569E6">
      <w:pPr>
        <w:jc w:val="center"/>
        <w:rPr>
          <w:sz w:val="24"/>
          <w:szCs w:val="24"/>
        </w:rPr>
      </w:pPr>
      <w:r>
        <w:rPr>
          <w:rFonts w:ascii="Times New Roman" w:hAnsi="Times New Roman"/>
          <w:sz w:val="28"/>
          <w:szCs w:val="28"/>
        </w:rPr>
        <w:lastRenderedPageBreak/>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3  «ТЕРЕМОК»</w:t>
      </w:r>
    </w:p>
    <w:p w14:paraId="4EFC008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34ADAD1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3 перебуває у комунальній власності територіальної громади м. Ковеля Волинської області і закріплюється за ЗДО № 3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3 здійснює відповідно до рішень Засновника.</w:t>
      </w:r>
    </w:p>
    <w:p w14:paraId="05D50D1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3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5964E44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3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0E957FD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3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1855EFA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33D71137" w14:textId="77777777" w:rsidR="006C76BF" w:rsidRDefault="006C76BF">
      <w:pPr>
        <w:pStyle w:val="ad"/>
        <w:spacing w:line="276" w:lineRule="auto"/>
        <w:jc w:val="center"/>
        <w:rPr>
          <w:rFonts w:ascii="Times New Roman" w:hAnsi="Times New Roman" w:cs="Times New Roman"/>
          <w:sz w:val="28"/>
          <w:szCs w:val="28"/>
        </w:rPr>
      </w:pPr>
    </w:p>
    <w:p w14:paraId="5CBC2C04"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3 «ТЕРЕМОК»</w:t>
      </w:r>
    </w:p>
    <w:p w14:paraId="39F188C5" w14:textId="77777777" w:rsidR="006C76BF" w:rsidRDefault="006C76BF">
      <w:pPr>
        <w:pStyle w:val="ad"/>
        <w:spacing w:line="276" w:lineRule="auto"/>
        <w:jc w:val="both"/>
        <w:rPr>
          <w:rFonts w:ascii="Times New Roman" w:hAnsi="Times New Roman" w:cs="Times New Roman"/>
          <w:sz w:val="28"/>
          <w:szCs w:val="28"/>
        </w:rPr>
      </w:pPr>
    </w:p>
    <w:p w14:paraId="0218B5F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3 здійснюється відповідно до чинного законодавства України та Статуту закладу.</w:t>
      </w:r>
    </w:p>
    <w:p w14:paraId="0908F09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3 провадиться на основі кошторису, який складається і затверджується відповідно до чинного законодавства України.</w:t>
      </w:r>
    </w:p>
    <w:p w14:paraId="3702850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76B5786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2AD809E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3D012668"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lastRenderedPageBreak/>
        <w:t>- гранти вітчизняних і міжнародних організацій;</w:t>
      </w:r>
    </w:p>
    <w:p w14:paraId="702B39CC"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45553507"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70E0395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65058D3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210818BB"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4EA980EB"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57C3A00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3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6DFBCB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3 за погодженням із Засновником має право:</w:t>
      </w:r>
    </w:p>
    <w:p w14:paraId="5056549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1AF949C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689128D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23D8CB7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3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F02B51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3 затверджуються директором за погодженням управління освіти на основі діючих Типових штатних нормативів закладів дошкільної освіти.</w:t>
      </w:r>
    </w:p>
    <w:p w14:paraId="35EA7F9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3 спрямована:</w:t>
      </w:r>
    </w:p>
    <w:p w14:paraId="002E635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0EA6722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2276F33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485CE55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3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2ED729A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3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F65A67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3  здійснюється відповідно до чинного законодавства України.</w:t>
      </w:r>
    </w:p>
    <w:p w14:paraId="49B0D37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10.12. Порядок ведення діловодства і бухгалтерського обліку в ЗДО № 3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1FAC5B36" w14:textId="77777777" w:rsidR="006C76BF" w:rsidRDefault="007569E6">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3 бухгалтерський облік здійснюється централізованою бухгалтерією управління освіти виконавчого комітету Ковельської міської ради.</w:t>
      </w:r>
    </w:p>
    <w:p w14:paraId="3233F332"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0E059112"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3 «ТЕРЕМОК»</w:t>
      </w:r>
    </w:p>
    <w:p w14:paraId="069B1318" w14:textId="77777777" w:rsidR="006C76BF" w:rsidRDefault="006C76BF">
      <w:pPr>
        <w:pStyle w:val="ad"/>
        <w:spacing w:line="276" w:lineRule="auto"/>
        <w:jc w:val="center"/>
        <w:rPr>
          <w:rFonts w:ascii="Times New Roman" w:hAnsi="Times New Roman" w:cs="Times New Roman"/>
          <w:sz w:val="28"/>
          <w:szCs w:val="28"/>
        </w:rPr>
      </w:pPr>
    </w:p>
    <w:p w14:paraId="06383200" w14:textId="77777777" w:rsidR="006C76BF" w:rsidRDefault="007569E6">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3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34E2D8E8" w14:textId="77777777" w:rsidR="006C76BF" w:rsidRDefault="007569E6">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DA80AE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3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32B6485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1601C29E" w14:textId="77777777" w:rsidR="006C76BF" w:rsidRDefault="006C76BF">
      <w:pPr>
        <w:pStyle w:val="ad"/>
        <w:spacing w:line="276" w:lineRule="auto"/>
        <w:jc w:val="both"/>
        <w:rPr>
          <w:rFonts w:ascii="Times New Roman" w:hAnsi="Times New Roman" w:cs="Times New Roman"/>
          <w:sz w:val="28"/>
          <w:szCs w:val="28"/>
        </w:rPr>
      </w:pPr>
    </w:p>
    <w:p w14:paraId="5C93E3CA" w14:textId="77777777" w:rsidR="006C76BF" w:rsidRDefault="007569E6">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3096A5A9" w14:textId="77777777" w:rsidR="006C76BF" w:rsidRDefault="006C76BF">
      <w:pPr>
        <w:pStyle w:val="ad"/>
        <w:spacing w:line="276" w:lineRule="auto"/>
        <w:ind w:left="708" w:firstLine="708"/>
        <w:jc w:val="center"/>
        <w:rPr>
          <w:rFonts w:ascii="Times New Roman" w:hAnsi="Times New Roman" w:cs="Times New Roman"/>
          <w:sz w:val="28"/>
          <w:szCs w:val="28"/>
        </w:rPr>
      </w:pPr>
    </w:p>
    <w:p w14:paraId="1E5DFFBD" w14:textId="77777777" w:rsidR="006C76BF" w:rsidRDefault="007569E6">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1728CA1B" w14:textId="77777777" w:rsidR="006C76BF" w:rsidRDefault="007569E6">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12DE3C7D" w14:textId="77777777" w:rsidR="006C76BF" w:rsidRDefault="006C76BF">
      <w:pPr>
        <w:pStyle w:val="ad"/>
        <w:spacing w:line="276" w:lineRule="auto"/>
        <w:jc w:val="both"/>
        <w:rPr>
          <w:rFonts w:ascii="Times New Roman" w:hAnsi="Times New Roman" w:cs="Times New Roman"/>
          <w:sz w:val="28"/>
          <w:szCs w:val="28"/>
          <w:lang w:val="ru-RU"/>
        </w:rPr>
      </w:pPr>
    </w:p>
    <w:p w14:paraId="72C3303E" w14:textId="77777777" w:rsidR="001F6D92" w:rsidRDefault="001F6D92">
      <w:pPr>
        <w:pStyle w:val="ad"/>
        <w:spacing w:line="276" w:lineRule="auto"/>
        <w:jc w:val="both"/>
        <w:rPr>
          <w:rFonts w:ascii="Times New Roman" w:hAnsi="Times New Roman" w:cs="Times New Roman"/>
          <w:sz w:val="28"/>
          <w:szCs w:val="28"/>
          <w:lang w:val="ru-RU"/>
        </w:rPr>
      </w:pPr>
    </w:p>
    <w:p w14:paraId="451EBA80" w14:textId="77777777" w:rsidR="001F6D92" w:rsidRDefault="001F6D92">
      <w:pPr>
        <w:pStyle w:val="ad"/>
        <w:spacing w:line="276" w:lineRule="auto"/>
        <w:jc w:val="both"/>
        <w:rPr>
          <w:rFonts w:ascii="Times New Roman" w:hAnsi="Times New Roman" w:cs="Times New Roman"/>
          <w:sz w:val="28"/>
          <w:szCs w:val="28"/>
          <w:lang w:val="ru-RU"/>
        </w:rPr>
      </w:pPr>
    </w:p>
    <w:p w14:paraId="46E5A3A1" w14:textId="77777777" w:rsidR="001F6D92" w:rsidRPr="001F6D92" w:rsidRDefault="001F6D92">
      <w:pPr>
        <w:pStyle w:val="ad"/>
        <w:spacing w:line="276" w:lineRule="auto"/>
        <w:jc w:val="both"/>
        <w:rPr>
          <w:rFonts w:ascii="Times New Roman" w:hAnsi="Times New Roman" w:cs="Times New Roman"/>
          <w:sz w:val="28"/>
          <w:szCs w:val="28"/>
          <w:lang w:val="ru-RU"/>
        </w:rPr>
      </w:pPr>
    </w:p>
    <w:p w14:paraId="72C33D3D" w14:textId="77777777" w:rsidR="006C76BF" w:rsidRDefault="007569E6" w:rsidP="001F6D92">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471140A0" w14:textId="77777777" w:rsidR="001F6D92" w:rsidRPr="001F6D92" w:rsidRDefault="001F6D92" w:rsidP="001F6D92">
      <w:pPr>
        <w:pStyle w:val="ad"/>
        <w:spacing w:line="276" w:lineRule="auto"/>
        <w:jc w:val="center"/>
        <w:rPr>
          <w:rFonts w:ascii="Times New Roman" w:hAnsi="Times New Roman" w:cs="Times New Roman"/>
          <w:sz w:val="28"/>
          <w:szCs w:val="28"/>
        </w:rPr>
      </w:pPr>
    </w:p>
    <w:p w14:paraId="7BE9108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13.1.Працівники ЗДО № 3, що винні у порушенні законодавства про дошкільну освіту, несуть відповідальність у порядку, встановленому законами України.</w:t>
      </w:r>
    </w:p>
    <w:p w14:paraId="372B825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3 ліцензійних умов може бути підставою для позбавлення його ліцензії на провадження освітньої діяльності у сфері дошкільної освіти.</w:t>
      </w:r>
    </w:p>
    <w:p w14:paraId="1B348DD7" w14:textId="77777777" w:rsidR="006C76BF" w:rsidRDefault="006C76BF">
      <w:pPr>
        <w:pStyle w:val="ad"/>
        <w:spacing w:line="276" w:lineRule="auto"/>
        <w:ind w:firstLine="567"/>
        <w:jc w:val="both"/>
        <w:rPr>
          <w:rFonts w:ascii="Times New Roman" w:hAnsi="Times New Roman" w:cs="Times New Roman"/>
          <w:sz w:val="28"/>
          <w:szCs w:val="28"/>
        </w:rPr>
      </w:pPr>
    </w:p>
    <w:p w14:paraId="4A322E19" w14:textId="77777777" w:rsidR="006C76BF" w:rsidRDefault="007569E6">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021F4961" w14:textId="77777777" w:rsidR="006C76BF" w:rsidRDefault="006C76BF">
      <w:pPr>
        <w:pStyle w:val="ad"/>
        <w:spacing w:line="276" w:lineRule="auto"/>
        <w:ind w:firstLine="567"/>
        <w:jc w:val="center"/>
        <w:rPr>
          <w:rFonts w:ascii="Times New Roman" w:hAnsi="Times New Roman" w:cs="Times New Roman"/>
          <w:sz w:val="28"/>
          <w:szCs w:val="28"/>
        </w:rPr>
      </w:pPr>
    </w:p>
    <w:p w14:paraId="054ECEF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3B67244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7EE70E32" w14:textId="77777777" w:rsidR="006C76BF" w:rsidRDefault="006C76BF">
      <w:pPr>
        <w:pStyle w:val="ad"/>
        <w:spacing w:line="276" w:lineRule="auto"/>
        <w:rPr>
          <w:rFonts w:ascii="Times New Roman" w:hAnsi="Times New Roman" w:cs="Times New Roman"/>
          <w:b/>
          <w:sz w:val="28"/>
          <w:szCs w:val="28"/>
        </w:rPr>
      </w:pPr>
    </w:p>
    <w:p w14:paraId="01188C5A"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3 «ТЕРЕМОК» </w:t>
      </w:r>
    </w:p>
    <w:p w14:paraId="25CD19A9" w14:textId="77777777" w:rsidR="006C76BF" w:rsidRDefault="006C76BF">
      <w:pPr>
        <w:pStyle w:val="ad"/>
        <w:spacing w:line="276" w:lineRule="auto"/>
        <w:jc w:val="center"/>
        <w:rPr>
          <w:rFonts w:ascii="Times New Roman" w:hAnsi="Times New Roman" w:cs="Times New Roman"/>
          <w:sz w:val="28"/>
          <w:szCs w:val="28"/>
        </w:rPr>
      </w:pPr>
    </w:p>
    <w:p w14:paraId="485E2E6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3 відбувається шляхом його ліквідації, реорганізації (злиття, приєднання, поділу, перетворення) за рішенням Засновника, за рішенням суду.</w:t>
      </w:r>
    </w:p>
    <w:p w14:paraId="6026173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3 його права та обов’язки переходять до правонаступника.</w:t>
      </w:r>
    </w:p>
    <w:p w14:paraId="3056792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3 здійснюється ліквідаційною комісією, склад визначається Засновником або уповноваженим ним органом.</w:t>
      </w:r>
    </w:p>
    <w:p w14:paraId="00724F3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3C54E0F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3 вважається реорганізованим або ліквідованим з дня внесення до державного реєстру запису про припинення його діяльності.</w:t>
      </w:r>
    </w:p>
    <w:p w14:paraId="1F475F9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3 працівникам, які звільняються, гарантується додержання їх прав та інтересів відповідно до трудового законодавства України.</w:t>
      </w:r>
    </w:p>
    <w:p w14:paraId="102AEC7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3 дітям, які відвідували його, повинна бути забезпечена можливість продовжити здобувати дошкільну освіту відповідно до чинного законодавства.</w:t>
      </w:r>
    </w:p>
    <w:p w14:paraId="59BE4514" w14:textId="77777777" w:rsidR="006C76BF" w:rsidRDefault="006C76BF">
      <w:pPr>
        <w:pStyle w:val="ad"/>
        <w:spacing w:line="276" w:lineRule="auto"/>
        <w:jc w:val="both"/>
        <w:rPr>
          <w:rFonts w:ascii="Times New Roman" w:hAnsi="Times New Roman" w:cs="Times New Roman"/>
          <w:sz w:val="28"/>
          <w:szCs w:val="28"/>
        </w:rPr>
      </w:pPr>
    </w:p>
    <w:p w14:paraId="736D04C7" w14:textId="77777777" w:rsidR="006C76BF" w:rsidRDefault="007569E6">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sectPr w:rsidR="006C76BF" w:rsidSect="001F6D92">
      <w:headerReference w:type="even" r:id="rId9"/>
      <w:headerReference w:type="default" r:id="rId10"/>
      <w:footerReference w:type="even" r:id="rId11"/>
      <w:footerReference w:type="default" r:id="rId12"/>
      <w:headerReference w:type="first" r:id="rId13"/>
      <w:footerReference w:type="first" r:id="rId14"/>
      <w:pgSz w:w="11906" w:h="16838"/>
      <w:pgMar w:top="709" w:right="850" w:bottom="426"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808C7" w14:textId="77777777" w:rsidR="00F96F04" w:rsidRDefault="00F96F04">
      <w:pPr>
        <w:spacing w:line="240" w:lineRule="auto"/>
      </w:pPr>
      <w:r>
        <w:separator/>
      </w:r>
    </w:p>
  </w:endnote>
  <w:endnote w:type="continuationSeparator" w:id="0">
    <w:p w14:paraId="60E1A6C8" w14:textId="77777777" w:rsidR="00F96F04" w:rsidRDefault="00F96F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4FBF" w14:textId="77777777" w:rsidR="006C76BF" w:rsidRDefault="006C76B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D8DE" w14:textId="77777777" w:rsidR="006C76BF" w:rsidRDefault="006C76B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B39A" w14:textId="77777777" w:rsidR="006C76BF" w:rsidRDefault="006C76B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D018B" w14:textId="77777777" w:rsidR="00F96F04" w:rsidRDefault="00F96F04">
      <w:pPr>
        <w:spacing w:after="0"/>
      </w:pPr>
      <w:r>
        <w:separator/>
      </w:r>
    </w:p>
  </w:footnote>
  <w:footnote w:type="continuationSeparator" w:id="0">
    <w:p w14:paraId="2B021CA3" w14:textId="77777777" w:rsidR="00F96F04" w:rsidRDefault="00F96F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C5AC" w14:textId="77777777" w:rsidR="006C76BF" w:rsidRDefault="006C76B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47328"/>
      <w:docPartObj>
        <w:docPartGallery w:val="AutoText"/>
      </w:docPartObj>
    </w:sdtPr>
    <w:sdtContent>
      <w:p w14:paraId="739FC761" w14:textId="77777777" w:rsidR="006C76BF" w:rsidRDefault="007569E6">
        <w:pPr>
          <w:pStyle w:val="a7"/>
          <w:jc w:val="center"/>
        </w:pPr>
        <w:r>
          <w:fldChar w:fldCharType="begin"/>
        </w:r>
        <w:r>
          <w:instrText xml:space="preserve"> PAGE   \* MERGEFORMAT </w:instrText>
        </w:r>
        <w:r>
          <w:fldChar w:fldCharType="separate"/>
        </w:r>
        <w:r w:rsidR="001F6D92">
          <w:rPr>
            <w:noProof/>
          </w:rPr>
          <w:t>18</w:t>
        </w:r>
        <w:r>
          <w:fldChar w:fldCharType="end"/>
        </w:r>
      </w:p>
    </w:sdtContent>
  </w:sdt>
  <w:p w14:paraId="53B0B6B1" w14:textId="77777777" w:rsidR="006C76BF" w:rsidRDefault="006C76B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1FC7" w14:textId="77777777" w:rsidR="006C76BF" w:rsidRDefault="007569E6">
    <w:pPr>
      <w:pStyle w:val="a7"/>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417169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72EB"/>
    <w:rsid w:val="00042108"/>
    <w:rsid w:val="0005313E"/>
    <w:rsid w:val="00055F3A"/>
    <w:rsid w:val="00072178"/>
    <w:rsid w:val="00084C67"/>
    <w:rsid w:val="0009213F"/>
    <w:rsid w:val="000A0E03"/>
    <w:rsid w:val="000C277A"/>
    <w:rsid w:val="000C3DCA"/>
    <w:rsid w:val="000D3E46"/>
    <w:rsid w:val="000E6530"/>
    <w:rsid w:val="000E751A"/>
    <w:rsid w:val="000F76A7"/>
    <w:rsid w:val="0010383B"/>
    <w:rsid w:val="001064C8"/>
    <w:rsid w:val="001301A1"/>
    <w:rsid w:val="001316F0"/>
    <w:rsid w:val="00142039"/>
    <w:rsid w:val="00144DDF"/>
    <w:rsid w:val="00147EF8"/>
    <w:rsid w:val="00154C7B"/>
    <w:rsid w:val="001647EB"/>
    <w:rsid w:val="00170109"/>
    <w:rsid w:val="00172F4A"/>
    <w:rsid w:val="001808DC"/>
    <w:rsid w:val="0018459C"/>
    <w:rsid w:val="001A2776"/>
    <w:rsid w:val="001A7FEB"/>
    <w:rsid w:val="001B1C45"/>
    <w:rsid w:val="001E2192"/>
    <w:rsid w:val="001E2BFA"/>
    <w:rsid w:val="001F6D92"/>
    <w:rsid w:val="001F73B8"/>
    <w:rsid w:val="00202866"/>
    <w:rsid w:val="002054E7"/>
    <w:rsid w:val="00211156"/>
    <w:rsid w:val="00214FD3"/>
    <w:rsid w:val="002271B3"/>
    <w:rsid w:val="002334F5"/>
    <w:rsid w:val="00234FBC"/>
    <w:rsid w:val="00236D8C"/>
    <w:rsid w:val="00237C65"/>
    <w:rsid w:val="0025538F"/>
    <w:rsid w:val="00277036"/>
    <w:rsid w:val="00284333"/>
    <w:rsid w:val="00285741"/>
    <w:rsid w:val="0029625D"/>
    <w:rsid w:val="002A0EBE"/>
    <w:rsid w:val="002B7346"/>
    <w:rsid w:val="002C0604"/>
    <w:rsid w:val="002D4314"/>
    <w:rsid w:val="002E4F2D"/>
    <w:rsid w:val="003062A8"/>
    <w:rsid w:val="00330B66"/>
    <w:rsid w:val="0033311A"/>
    <w:rsid w:val="00335528"/>
    <w:rsid w:val="00342CE7"/>
    <w:rsid w:val="00351B24"/>
    <w:rsid w:val="00352560"/>
    <w:rsid w:val="00365C8E"/>
    <w:rsid w:val="003665E5"/>
    <w:rsid w:val="00367EF3"/>
    <w:rsid w:val="00381B34"/>
    <w:rsid w:val="00397EB6"/>
    <w:rsid w:val="003A0676"/>
    <w:rsid w:val="003A63C5"/>
    <w:rsid w:val="003E0465"/>
    <w:rsid w:val="003E7BB4"/>
    <w:rsid w:val="003F0142"/>
    <w:rsid w:val="003F14CB"/>
    <w:rsid w:val="003F6AB1"/>
    <w:rsid w:val="004269D1"/>
    <w:rsid w:val="004678F2"/>
    <w:rsid w:val="00477D0B"/>
    <w:rsid w:val="00482562"/>
    <w:rsid w:val="00483EAC"/>
    <w:rsid w:val="00486B85"/>
    <w:rsid w:val="00487886"/>
    <w:rsid w:val="004A60F9"/>
    <w:rsid w:val="004B2B54"/>
    <w:rsid w:val="004B53C0"/>
    <w:rsid w:val="004B5E0A"/>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61605B"/>
    <w:rsid w:val="00621559"/>
    <w:rsid w:val="006266F6"/>
    <w:rsid w:val="00631553"/>
    <w:rsid w:val="00644FFB"/>
    <w:rsid w:val="00655EE6"/>
    <w:rsid w:val="00670EA8"/>
    <w:rsid w:val="00674135"/>
    <w:rsid w:val="006A55BA"/>
    <w:rsid w:val="006B36DF"/>
    <w:rsid w:val="006C0590"/>
    <w:rsid w:val="006C699C"/>
    <w:rsid w:val="006C76BF"/>
    <w:rsid w:val="006D0600"/>
    <w:rsid w:val="006D3A81"/>
    <w:rsid w:val="006E6391"/>
    <w:rsid w:val="007009A9"/>
    <w:rsid w:val="00703D63"/>
    <w:rsid w:val="00705544"/>
    <w:rsid w:val="007058AE"/>
    <w:rsid w:val="007202CD"/>
    <w:rsid w:val="0072291E"/>
    <w:rsid w:val="00731B9B"/>
    <w:rsid w:val="00732C4B"/>
    <w:rsid w:val="00741796"/>
    <w:rsid w:val="007449EF"/>
    <w:rsid w:val="00754095"/>
    <w:rsid w:val="00755A7F"/>
    <w:rsid w:val="007569E6"/>
    <w:rsid w:val="00767EF1"/>
    <w:rsid w:val="00770621"/>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7FF4"/>
    <w:rsid w:val="00906E3A"/>
    <w:rsid w:val="0091374A"/>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725D"/>
    <w:rsid w:val="00C60011"/>
    <w:rsid w:val="00C64917"/>
    <w:rsid w:val="00C76C69"/>
    <w:rsid w:val="00C81A88"/>
    <w:rsid w:val="00C8522A"/>
    <w:rsid w:val="00C865EE"/>
    <w:rsid w:val="00C93B54"/>
    <w:rsid w:val="00CA0D9C"/>
    <w:rsid w:val="00CA4EEE"/>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464A0"/>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1E93"/>
    <w:rsid w:val="00F262FA"/>
    <w:rsid w:val="00F31B20"/>
    <w:rsid w:val="00F330B1"/>
    <w:rsid w:val="00F41934"/>
    <w:rsid w:val="00F56AD9"/>
    <w:rsid w:val="00F57AFD"/>
    <w:rsid w:val="00F7213C"/>
    <w:rsid w:val="00F93AB4"/>
    <w:rsid w:val="00F96911"/>
    <w:rsid w:val="00F96F04"/>
    <w:rsid w:val="00FA4203"/>
    <w:rsid w:val="00FB36E0"/>
    <w:rsid w:val="00FB4260"/>
    <w:rsid w:val="00FB7BFB"/>
    <w:rsid w:val="00FC509D"/>
    <w:rsid w:val="00FD3236"/>
    <w:rsid w:val="00FD3369"/>
    <w:rsid w:val="00FD4CF1"/>
    <w:rsid w:val="00FE4BE1"/>
    <w:rsid w:val="00FE572A"/>
    <w:rsid w:val="01CD2B81"/>
    <w:rsid w:val="0BA24866"/>
    <w:rsid w:val="38FB4F4C"/>
    <w:rsid w:val="4A2751A4"/>
    <w:rsid w:val="50B47164"/>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050A"/>
  <w15:docId w15:val="{CCC20F5C-4286-4A13-A13D-5D4AEE94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pPr>
      <w:spacing w:after="0" w:line="240" w:lineRule="auto"/>
    </w:pPr>
    <w:rPr>
      <w:rFonts w:ascii="Tahoma" w:hAnsi="Tahoma" w:cs="Tahoma"/>
      <w:sz w:val="16"/>
      <w:szCs w:val="16"/>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rPr>
  </w:style>
  <w:style w:type="character" w:customStyle="1" w:styleId="a8">
    <w:name w:val="Верхній колонтитул Знак"/>
    <w:basedOn w:val="a0"/>
    <w:link w:val="a7"/>
    <w:uiPriority w:val="99"/>
  </w:style>
  <w:style w:type="character" w:customStyle="1" w:styleId="ac">
    <w:name w:val="Нижній колонтитул Знак"/>
    <w:basedOn w:val="a0"/>
    <w:link w:val="ab"/>
    <w:uiPriority w:val="99"/>
    <w:qFormat/>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05DF4-1C5F-4A55-B127-81F5997C2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30120</Words>
  <Characters>17169</Characters>
  <Application>Microsoft Office Word</Application>
  <DocSecurity>0</DocSecurity>
  <Lines>143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38</cp:revision>
  <cp:lastPrinted>2025-08-08T05:45:00Z</cp:lastPrinted>
  <dcterms:created xsi:type="dcterms:W3CDTF">2025-03-13T07:09:00Z</dcterms:created>
  <dcterms:modified xsi:type="dcterms:W3CDTF">2025-08-12T12:37:00Z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