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F3755" w14:textId="77777777" w:rsidR="00957875" w:rsidRDefault="00837AE7" w:rsidP="00881358">
      <w:pPr>
        <w:spacing w:after="0" w:line="100" w:lineRule="atLeast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4F8A92EB" w14:textId="430D4B85" w:rsidR="00957875" w:rsidRDefault="00837AE7" w:rsidP="00881358">
      <w:pPr>
        <w:spacing w:after="0" w:line="100" w:lineRule="atLeast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міської ради</w:t>
      </w:r>
    </w:p>
    <w:p w14:paraId="1F700969" w14:textId="4C5F4FA5" w:rsidR="00881358" w:rsidRDefault="00903BF7" w:rsidP="00881358">
      <w:pPr>
        <w:spacing w:after="0" w:line="100" w:lineRule="atLeast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__________№________</w:t>
      </w:r>
    </w:p>
    <w:p w14:paraId="4BE46C98" w14:textId="77777777" w:rsidR="00957875" w:rsidRDefault="00957875">
      <w:pPr>
        <w:spacing w:after="0" w:line="100" w:lineRule="atLeast"/>
        <w:ind w:left="6946"/>
        <w:rPr>
          <w:rFonts w:ascii="Times New Roman" w:hAnsi="Times New Roman" w:cs="Times New Roman"/>
          <w:sz w:val="28"/>
          <w:szCs w:val="28"/>
          <w:lang w:val="uk-UA"/>
        </w:rPr>
      </w:pPr>
    </w:p>
    <w:p w14:paraId="65D4AA1B" w14:textId="77777777" w:rsidR="00667127" w:rsidRDefault="00667127">
      <w:pPr>
        <w:spacing w:after="0" w:line="100" w:lineRule="atLeast"/>
        <w:ind w:left="6946"/>
        <w:rPr>
          <w:rFonts w:ascii="Times New Roman" w:hAnsi="Times New Roman" w:cs="Times New Roman"/>
          <w:sz w:val="28"/>
          <w:szCs w:val="28"/>
          <w:lang w:val="uk-UA"/>
        </w:rPr>
      </w:pPr>
    </w:p>
    <w:p w14:paraId="4E94F1CE" w14:textId="77777777" w:rsidR="00903BF7" w:rsidRDefault="00903BF7">
      <w:pPr>
        <w:spacing w:after="0" w:line="100" w:lineRule="atLeast"/>
        <w:ind w:left="6946"/>
        <w:rPr>
          <w:rFonts w:ascii="Times New Roman" w:hAnsi="Times New Roman" w:cs="Times New Roman"/>
          <w:sz w:val="28"/>
          <w:szCs w:val="28"/>
          <w:lang w:val="uk-UA"/>
        </w:rPr>
      </w:pPr>
    </w:p>
    <w:p w14:paraId="1526D771" w14:textId="77777777" w:rsidR="00957875" w:rsidRDefault="00957875">
      <w:pPr>
        <w:spacing w:after="0" w:line="10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61798F1" w14:textId="77777777" w:rsidR="00891F12" w:rsidRDefault="00891F12">
      <w:pPr>
        <w:spacing w:after="0" w:line="10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23C3D3" w14:textId="77777777" w:rsidR="00957875" w:rsidRDefault="00837AE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ПОЛОЖЕННЯ</w:t>
      </w:r>
    </w:p>
    <w:p w14:paraId="0D1C2ADB" w14:textId="77777777" w:rsidR="00957875" w:rsidRDefault="00837AE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відділ бухгалтерського обліку і звітності </w:t>
      </w:r>
    </w:p>
    <w:p w14:paraId="0CA4C5B0" w14:textId="77777777" w:rsidR="00957875" w:rsidRDefault="00837AE7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Ковельської міської ради </w:t>
      </w:r>
    </w:p>
    <w:p w14:paraId="2840B845" w14:textId="77777777" w:rsidR="00957875" w:rsidRDefault="00957875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76E5920" w14:textId="77777777" w:rsidR="00891F12" w:rsidRDefault="00891F12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5EA05E8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Загальні положення</w:t>
      </w:r>
    </w:p>
    <w:p w14:paraId="0DF18321" w14:textId="4C982CF4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 Положення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 про відділ бухгалтерського обліку і звітності виконавчого комітету Ковельської міської ради (далі - Положення)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визначає 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завдання, функції, права і відповідальність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бухгалтерського обліку і звітності виконавчого комітету Ковельської міської ради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 (далі - Відділ), що створений з метою належного ведення бухгалтерського обліку виконавчого комітету Ковельської міської ради (далі – виконавчий комітет)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404768" w14:textId="79356682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Відділ утворюється </w:t>
      </w:r>
      <w:r w:rsidR="00FC7660">
        <w:rPr>
          <w:rFonts w:ascii="Times New Roman" w:hAnsi="Times New Roman" w:cs="Times New Roman"/>
          <w:sz w:val="28"/>
          <w:szCs w:val="28"/>
          <w:lang w:val="uk-UA"/>
        </w:rPr>
        <w:t xml:space="preserve">міською радою як структурний підрозділ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C766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є </w:t>
      </w:r>
      <w:r>
        <w:rPr>
          <w:rStyle w:val="FontStyle15"/>
          <w:sz w:val="28"/>
          <w:szCs w:val="28"/>
          <w:lang w:val="uk-UA"/>
        </w:rPr>
        <w:t>підзвітним і підконтрольним раді, підпорядкованим виконавчому комітету і міському голові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002006" w14:textId="528CC030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righ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="00631DA3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своїй діяльності </w:t>
      </w:r>
      <w:r w:rsidR="00631DA3"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керується Конституцією та законами України, указами Президента України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постановами Верховної Ради України, прийнятими відповідно до Конституції та законів України, актами Кабінету Міністрів України, наказами Мін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істерства фінансів України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Типовим положенням про бухгалтерську службу бюджетної установи, рішеннями міської ради та її виконавчого комітету,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розпорядженнями міського голови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цим Положенням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631DA3" w:rsidRP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31DA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іншими нормативно-правовими актами, які регламентують бюджетні відносини і фінансово-господарську діяльність бюджетної установи.</w:t>
      </w:r>
    </w:p>
    <w:p w14:paraId="35D94558" w14:textId="77777777" w:rsidR="00957875" w:rsidRDefault="00837AE7">
      <w:pPr>
        <w:spacing w:after="120"/>
        <w:ind w:firstLine="708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Відділ використовує в роботі печатку і штамп виконавчого комітету Ковельської міської ради.</w:t>
      </w:r>
    </w:p>
    <w:p w14:paraId="6B461F87" w14:textId="51C68BF7" w:rsidR="00957875" w:rsidRDefault="00837AE7">
      <w:pPr>
        <w:pStyle w:val="16"/>
        <w:tabs>
          <w:tab w:val="left" w:pos="0"/>
        </w:tabs>
        <w:spacing w:before="120" w:after="120" w:line="100" w:lineRule="atLeas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1.5. </w:t>
      </w:r>
      <w:r w:rsidR="0002351F">
        <w:rPr>
          <w:sz w:val="28"/>
          <w:szCs w:val="28"/>
          <w:lang w:val="uk-UA"/>
        </w:rPr>
        <w:t>Покладання на Відділ завдань, не передбачених цим Положенням, і таких, що не стосуються питань забезпечення реалізації державної політики в галузі бюджету та фінансів, ведення бухгалтерського обліку не допускається.</w:t>
      </w:r>
    </w:p>
    <w:p w14:paraId="7C3460B8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завдання Відділу</w:t>
      </w:r>
    </w:p>
    <w:p w14:paraId="006F7B98" w14:textId="0F111434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o28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2.1. Ведення бухгалтерського обліку </w:t>
      </w:r>
      <w:r w:rsidR="00631DA3">
        <w:rPr>
          <w:rFonts w:ascii="Times New Roman" w:hAnsi="Times New Roman" w:cs="Times New Roman"/>
          <w:sz w:val="28"/>
          <w:szCs w:val="28"/>
          <w:lang w:val="uk-UA"/>
        </w:rPr>
        <w:t>і складення фінансової, бюджетної та іншої звітності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 в межах повноважень бухгалтерської служби, передбачених законодавством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E5165D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bookmark14"/>
      <w:r>
        <w:rPr>
          <w:rFonts w:ascii="Times New Roman" w:hAnsi="Times New Roman" w:cs="Times New Roman"/>
          <w:sz w:val="28"/>
          <w:szCs w:val="28"/>
          <w:lang w:val="uk-UA"/>
        </w:rPr>
        <w:t xml:space="preserve">2.2. Здійснення прогнозування та планування видатків на матеріально-технічне забезпечення і розвиток діяльності 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структурних підрозділів виконавчого комітету.</w:t>
      </w:r>
    </w:p>
    <w:p w14:paraId="2297C4B5" w14:textId="096F49E4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o29"/>
      <w:bookmarkEnd w:id="2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2.3. Відображення в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регістрах бухгалтерського обліку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інформації про господарські операції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, відомості про які містяться в первинних документах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62074E" w14:textId="6521619A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o30"/>
      <w:bookmarkEnd w:id="3"/>
      <w:r>
        <w:rPr>
          <w:rFonts w:ascii="Times New Roman" w:hAnsi="Times New Roman" w:cs="Times New Roman"/>
          <w:sz w:val="28"/>
          <w:szCs w:val="28"/>
          <w:lang w:val="uk-UA"/>
        </w:rPr>
        <w:t xml:space="preserve">2.4. Забезпечення дотримання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вимог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бюджетного законодавства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під час реєстрації взятих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зобов'язань, здійснення платежів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за такими </w:t>
      </w:r>
      <w:r>
        <w:rPr>
          <w:rFonts w:ascii="Times New Roman" w:hAnsi="Times New Roman" w:cs="Times New Roman"/>
          <w:sz w:val="28"/>
          <w:szCs w:val="28"/>
          <w:lang w:val="uk-UA"/>
        </w:rPr>
        <w:t>зобов'язан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нями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83CB58F" w14:textId="40B32308" w:rsidR="001B4D6C" w:rsidRDefault="000A6D16" w:rsidP="001B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 З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абезпечення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належного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звітності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проєктами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фінансуються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 xml:space="preserve">допомоги та/або </w:t>
      </w:r>
      <w:proofErr w:type="spellStart"/>
      <w:r w:rsidR="001B4D6C" w:rsidRPr="00757432">
        <w:rPr>
          <w:rFonts w:ascii="Times New Roman" w:hAnsi="Times New Roman" w:cs="Times New Roman"/>
          <w:sz w:val="28"/>
          <w:szCs w:val="28"/>
        </w:rPr>
        <w:t>грантів</w:t>
      </w:r>
      <w:proofErr w:type="spellEnd"/>
      <w:r w:rsidR="001B4D6C" w:rsidRPr="00757432">
        <w:rPr>
          <w:rFonts w:ascii="Times New Roman" w:hAnsi="Times New Roman" w:cs="Times New Roman"/>
          <w:sz w:val="28"/>
          <w:szCs w:val="28"/>
        </w:rPr>
        <w:t xml:space="preserve"> </w:t>
      </w:r>
      <w:r w:rsidR="001B4D6C" w:rsidRPr="0002351F">
        <w:rPr>
          <w:rFonts w:ascii="Times New Roman" w:hAnsi="Times New Roman" w:cs="Times New Roman"/>
          <w:sz w:val="28"/>
          <w:szCs w:val="28"/>
          <w:lang w:val="uk-UA"/>
        </w:rPr>
        <w:t>Європейського Союзу, урядів та/або муніципалітетів іноземних держав, міжнародних організацій, донорських установ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BF13FA" w14:textId="3BF521D1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o31"/>
      <w:bookmarkStart w:id="5" w:name="o32"/>
      <w:bookmarkEnd w:id="4"/>
      <w:bookmarkEnd w:id="5"/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.6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Участь у здійсненні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контролю за наявністю 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використанням</w:t>
      </w:r>
      <w:r w:rsidR="00CA4590">
        <w:rPr>
          <w:rFonts w:ascii="Times New Roman" w:hAnsi="Times New Roman" w:cs="Times New Roman"/>
          <w:sz w:val="28"/>
          <w:szCs w:val="28"/>
          <w:lang w:val="uk-UA"/>
        </w:rPr>
        <w:t xml:space="preserve"> майна,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фінансових і матеріальних (нематеріальних) ресурсів відповідно до затверджених нормативів і кошторисів.</w:t>
      </w:r>
    </w:p>
    <w:p w14:paraId="5C66BE59" w14:textId="3104C010" w:rsidR="00CA4590" w:rsidRDefault="00CA4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Надання користувачам фінансової звітності повної, правдивої та неупередженої інформації </w:t>
      </w:r>
      <w:r w:rsidR="00950CF8">
        <w:rPr>
          <w:rFonts w:ascii="Times New Roman" w:hAnsi="Times New Roman" w:cs="Times New Roman"/>
          <w:sz w:val="28"/>
          <w:szCs w:val="28"/>
          <w:lang w:val="uk-UA"/>
        </w:rPr>
        <w:t>про фінансовий стан та результати діяльності бюджетної установи.</w:t>
      </w:r>
    </w:p>
    <w:p w14:paraId="7635235E" w14:textId="725371CE" w:rsidR="00FF5638" w:rsidRDefault="00FF5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 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етодичне керівництво та контроль за дотриманням вимог законодавства з питань ведення бухгалтерського обліку, складення фінансової та бюджетної звітності 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в підпорядкованих установах нижчого рівня.</w:t>
      </w:r>
    </w:p>
    <w:p w14:paraId="29AAC7F5" w14:textId="77777777" w:rsidR="00957875" w:rsidRDefault="00837AE7">
      <w:pPr>
        <w:pStyle w:val="a0"/>
        <w:spacing w:after="120"/>
        <w:jc w:val="center"/>
        <w:rPr>
          <w:color w:val="000000"/>
          <w:szCs w:val="28"/>
        </w:rPr>
      </w:pPr>
      <w:r>
        <w:rPr>
          <w:bCs/>
          <w:szCs w:val="28"/>
        </w:rPr>
        <w:t>3. Основні функції відділу</w:t>
      </w:r>
    </w:p>
    <w:p w14:paraId="17C5CA3D" w14:textId="7799BBA4" w:rsidR="00957875" w:rsidRDefault="00837AE7">
      <w:pPr>
        <w:spacing w:after="12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покладених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завдань:</w:t>
      </w:r>
    </w:p>
    <w:p w14:paraId="19EC3D89" w14:textId="1F516622" w:rsidR="00957875" w:rsidRPr="009512B6" w:rsidRDefault="00837AE7" w:rsidP="0095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12B6"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9512B6" w:rsidRPr="009512B6">
        <w:rPr>
          <w:rFonts w:ascii="Times New Roman" w:hAnsi="Times New Roman" w:cs="Times New Roman"/>
          <w:sz w:val="28"/>
          <w:szCs w:val="28"/>
          <w:lang w:val="uk-UA"/>
        </w:rPr>
        <w:t>веде бухгалтерський облік відповідно до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обліку, в тому числі з використанням програмного забезпечення для ведення бухгалтерського обліку та складення фінансової і бюджетної звітності</w:t>
      </w:r>
      <w:r w:rsidRPr="009512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C38E124" w14:textId="5B1B77AB" w:rsidR="009512B6" w:rsidRDefault="0095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AB8">
        <w:rPr>
          <w:rFonts w:ascii="Times New Roman" w:hAnsi="Times New Roman" w:cs="Times New Roman"/>
          <w:sz w:val="28"/>
          <w:szCs w:val="28"/>
          <w:lang w:val="uk-UA"/>
        </w:rPr>
        <w:t>3.2. складає на підставі даних бухгалтерського обліку фінансову, бюджетну та іншу звітність в порядку, встановленому законодавством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BEBB0F5" w14:textId="5AB7208C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o36"/>
      <w:bookmarkStart w:id="7" w:name="o37"/>
      <w:bookmarkEnd w:id="6"/>
      <w:bookmarkEnd w:id="7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C37C3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дійснює поточний контроль за: </w:t>
      </w:r>
      <w:bookmarkStart w:id="8" w:name="o38"/>
      <w:bookmarkEnd w:id="8"/>
    </w:p>
    <w:p w14:paraId="1BF09C0B" w14:textId="490CA04B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.1. дотриманням бюджетного законодавства </w:t>
      </w:r>
      <w:r w:rsidR="00AD5035">
        <w:rPr>
          <w:rFonts w:ascii="Times New Roman" w:hAnsi="Times New Roman" w:cs="Times New Roman"/>
          <w:sz w:val="28"/>
          <w:szCs w:val="28"/>
          <w:lang w:val="uk-UA"/>
        </w:rPr>
        <w:t xml:space="preserve">під час </w:t>
      </w:r>
      <w:r>
        <w:rPr>
          <w:rFonts w:ascii="Times New Roman" w:hAnsi="Times New Roman" w:cs="Times New Roman"/>
          <w:sz w:val="28"/>
          <w:szCs w:val="28"/>
          <w:lang w:val="uk-UA"/>
        </w:rPr>
        <w:t>взятт</w:t>
      </w:r>
      <w:r w:rsidR="00AD5035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зобов'язань, їх реєстрації в органі казначейства та здійснення платежів відповідно до взятих бюджетних зобов</w:t>
      </w:r>
      <w:r w:rsidR="003163F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язань;</w:t>
      </w:r>
    </w:p>
    <w:p w14:paraId="789F2158" w14:textId="134CB84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9" w:name="o39"/>
      <w:bookmarkEnd w:id="9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.2. </w:t>
      </w:r>
      <w:r w:rsidR="00AD5035">
        <w:rPr>
          <w:rFonts w:ascii="Times New Roman" w:hAnsi="Times New Roman" w:cs="Times New Roman"/>
          <w:sz w:val="28"/>
          <w:szCs w:val="28"/>
          <w:lang w:val="uk-UA"/>
        </w:rPr>
        <w:t>дотриманням вимог законодавства з питань бухгалтерського обліку під час зарахування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 xml:space="preserve">, перерахування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та використання власних надходжень виконавчого комітету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E56FF3E" w14:textId="00646FA4" w:rsidR="0021755E" w:rsidRDefault="006D0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.3. </w:t>
      </w:r>
      <w:r w:rsidR="0021755E" w:rsidRPr="0021755E">
        <w:rPr>
          <w:rFonts w:ascii="Times New Roman" w:hAnsi="Times New Roman" w:cs="Times New Roman"/>
          <w:sz w:val="28"/>
          <w:szCs w:val="28"/>
          <w:lang w:val="uk-UA"/>
        </w:rPr>
        <w:t xml:space="preserve">станом ведення бухгалтерського обліку, складенням фінансової та бюджетної звітності, дотриманням вимог бюджетного законодавства та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 бухгалтерськими службами бюджетних установ, які підпорядковані 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(у разі наявності</w:t>
      </w:r>
      <w:r w:rsidR="003163F6">
        <w:rPr>
          <w:rFonts w:ascii="Times New Roman" w:hAnsi="Times New Roman" w:cs="Times New Roman"/>
          <w:sz w:val="28"/>
          <w:szCs w:val="28"/>
          <w:lang w:val="uk-UA"/>
        </w:rPr>
        <w:t xml:space="preserve"> таких установ</w:t>
      </w:r>
      <w:r w:rsidR="0021755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0BCF1486" w14:textId="268835BB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o40"/>
      <w:bookmarkStart w:id="11" w:name="o41"/>
      <w:bookmarkEnd w:id="10"/>
      <w:bookmarkEnd w:id="11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C37C3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воєчасно подає звітність</w:t>
      </w:r>
      <w:r w:rsidR="000A6D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EA8DB" w14:textId="485E33EC" w:rsidR="003163F6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6D16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забезпечує дотримання вимог нормативно-правових актів щодо відображення в бухгалтерському обліку результатів інвентаризації активів та зобов’язань 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CE09B6C" w14:textId="0C90B48C" w:rsidR="003163F6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5"/>
      <w:bookmarkEnd w:id="12"/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 перевірку первинних документів за формою і змістом на наявність у документі обов’язкових реквізитів та відповідність господарської операції законодавству з питань бухгалтерського обліку, логічність ув’язки окремих показників;</w:t>
      </w:r>
    </w:p>
    <w:p w14:paraId="5FB74B1C" w14:textId="73A2CACF" w:rsidR="003163F6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6"/>
      <w:bookmarkEnd w:id="13"/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163F6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 аналіз даних бухгалтерського обліку, фінансової та бюджетної звітності, у тому числі консолідованої фінансової та зведеної бюджетної звітності, щодо причин збільшення обсягу дебіторської та кредиторської заборгованості;</w:t>
      </w:r>
    </w:p>
    <w:p w14:paraId="626720EC" w14:textId="320CF4B4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забезпечує</w:t>
      </w:r>
      <w:bookmarkStart w:id="14" w:name="n158"/>
      <w:bookmarkEnd w:id="14"/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розрахунків за товари, роботи та послуги, що закуповуються за бюджетні кошти;</w:t>
      </w:r>
    </w:p>
    <w:p w14:paraId="2966EC1B" w14:textId="41B2F4A3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9"/>
      <w:bookmarkEnd w:id="15"/>
      <w:r w:rsidRPr="000A6D1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абезпечує своєчасне нарахування заробітної плати працівникам та перерахування податків, зборів, платежів до відповідних бюджетів у порядку та строки, встановлені законодавством;</w:t>
      </w:r>
    </w:p>
    <w:p w14:paraId="6C7C90A3" w14:textId="3FC38A04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60"/>
      <w:bookmarkEnd w:id="16"/>
      <w:r w:rsidRPr="000A6D16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включення інформації до реєстрів бюджетних зобов’язань та бюджетних фінансових зобов’язань на підставі первинних документів;</w:t>
      </w:r>
    </w:p>
    <w:p w14:paraId="01C5AC56" w14:textId="3C7E5327" w:rsidR="006D0AB8" w:rsidRPr="000A6D16" w:rsidRDefault="00BC37C3" w:rsidP="000A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7" w:name="n161"/>
      <w:bookmarkEnd w:id="17"/>
      <w:r w:rsidRPr="000A6D16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0A6D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6D16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еревір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>яє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підтвердн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 w:rsidR="005830E3" w:rsidRPr="000A6D1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D0AB8" w:rsidRPr="000A6D16">
        <w:rPr>
          <w:rFonts w:ascii="Times New Roman" w:hAnsi="Times New Roman" w:cs="Times New Roman"/>
          <w:sz w:val="28"/>
          <w:szCs w:val="28"/>
          <w:lang w:val="uk-UA"/>
        </w:rPr>
        <w:t>, які формуються та подаються в процесі казначейського обслуговування;</w:t>
      </w:r>
    </w:p>
    <w:p w14:paraId="1771211B" w14:textId="67386DB5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8" w:name="n162"/>
      <w:bookmarkEnd w:id="18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зберігання, оформлення та передачу до архіву згідно із законодавством оброблених первинних документів та регістрів бухгалтерського обліку, які є підставою для відображення у бухгалтерському обліку господарських операцій та складення звітності, а також звітності;</w:t>
      </w:r>
    </w:p>
    <w:p w14:paraId="6A0FD5AF" w14:textId="6FE6D18F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9" w:name="n163"/>
      <w:bookmarkEnd w:id="19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>. н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ада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дан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бухгалтерського обліку, фінансової та бюджетної звітності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для прийняття обґрунтованих управлінських рішень та відповідн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для виконання ними функцій з використання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 таких даних;</w:t>
      </w:r>
    </w:p>
    <w:p w14:paraId="7C859959" w14:textId="4419D3D1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0" w:name="n164"/>
      <w:bookmarkEnd w:id="20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5830E3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роводить інвентаризації каси, розрахунків з дебіторами-кредиторами, матеріальних цінностей, основних фондів та інших статей балансу та у разі необхідності 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бере участь в оформленні матеріалів, пов’язаних з нестачею та відшкодуванням втрат від нестачі, крадіжки і псування активів;</w:t>
      </w:r>
    </w:p>
    <w:p w14:paraId="2C58F86C" w14:textId="71A99D3E" w:rsidR="006D0AB8" w:rsidRPr="00154831" w:rsidRDefault="00BC37C3" w:rsidP="001548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1" w:name="n165"/>
      <w:bookmarkEnd w:id="21"/>
      <w:r w:rsidRPr="0015483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1B4D6C" w:rsidRPr="001548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здійсненні заходів щодо усунення порушень і недоліків, виявлених під час контрольних заходів, проведених державними органами та підрозділами </w:t>
      </w:r>
      <w:r w:rsidR="0035043A" w:rsidRPr="0015483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</w:t>
      </w:r>
      <w:r w:rsidR="006D0AB8" w:rsidRPr="00154831">
        <w:rPr>
          <w:rFonts w:ascii="Times New Roman" w:hAnsi="Times New Roman" w:cs="Times New Roman"/>
          <w:sz w:val="28"/>
          <w:szCs w:val="28"/>
          <w:lang w:val="uk-UA"/>
        </w:rPr>
        <w:t>, що уповноважені здійснювати контроль за дотриманням вимог бюджетного законодавства та законодавства з бухгалтерського обліку</w:t>
      </w:r>
      <w:r w:rsidR="0015483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695E109" w14:textId="69290FAE" w:rsidR="001B4D6C" w:rsidRPr="0002351F" w:rsidRDefault="001B4D6C" w:rsidP="001B4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2" w:name="o33"/>
      <w:bookmarkEnd w:id="22"/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>еде бухгалтерськ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 xml:space="preserve"> облік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проєктів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t xml:space="preserve"> за програмами допомоги та/або грантами Європейського Союзу, урядів та/або муніципалітетів іноземних держав, міжнародних організацій, донорських установ з дотриманням вимог відповідних грантових контрактів, партнерських угод, міжнародних договорів </w:t>
      </w:r>
      <w:r w:rsidRPr="0002351F">
        <w:rPr>
          <w:rFonts w:ascii="Times New Roman" w:hAnsi="Times New Roman" w:cs="Times New Roman"/>
          <w:sz w:val="28"/>
          <w:szCs w:val="28"/>
          <w:lang w:val="uk-UA"/>
        </w:rPr>
        <w:lastRenderedPageBreak/>
        <w:t>України, згода на обов'язковість яких надана Верховною Радою України, інших програмних документів</w:t>
      </w:r>
      <w:r>
        <w:rPr>
          <w:rFonts w:ascii="Times New Roman" w:hAnsi="Times New Roman" w:cs="Times New Roman"/>
          <w:sz w:val="28"/>
          <w:szCs w:val="28"/>
          <w:lang w:val="uk-UA"/>
        </w:rPr>
        <w:t>. Зокрема:</w:t>
      </w:r>
    </w:p>
    <w:p w14:paraId="1A7897F3" w14:textId="1B620EF1" w:rsidR="001B4D6C" w:rsidRPr="000D543B" w:rsidRDefault="001B4D6C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43B">
        <w:rPr>
          <w:rFonts w:ascii="Times New Roman" w:hAnsi="Times New Roman" w:cs="Times New Roman"/>
          <w:sz w:val="28"/>
          <w:szCs w:val="28"/>
          <w:lang w:val="uk-UA"/>
        </w:rPr>
        <w:t xml:space="preserve">3.16.1. організовує та веде бухгалтерський облік надходження та використання коштів, отриманих від іноземних джерел в розрізі кожного </w:t>
      </w:r>
      <w:proofErr w:type="spellStart"/>
      <w:r w:rsidRPr="000D543B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0D543B">
        <w:rPr>
          <w:rFonts w:ascii="Times New Roman" w:hAnsi="Times New Roman" w:cs="Times New Roman"/>
          <w:sz w:val="28"/>
          <w:szCs w:val="28"/>
          <w:lang w:val="uk-UA"/>
        </w:rPr>
        <w:t>, грантового контракту чи програмного документа</w:t>
      </w:r>
      <w:r w:rsidR="003573F3" w:rsidRP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C96B88" w14:textId="2AE350E1" w:rsidR="0040777B" w:rsidRPr="000D543B" w:rsidRDefault="000D543B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3.16.2. </w:t>
      </w:r>
      <w:r w:rsidR="0040777B" w:rsidRPr="000D543B">
        <w:rPr>
          <w:rFonts w:ascii="Times New Roman" w:hAnsi="Times New Roman" w:cs="Times New Roman"/>
          <w:sz w:val="28"/>
          <w:szCs w:val="28"/>
          <w:lang w:val="uk-UA"/>
        </w:rPr>
        <w:t>забезпечує дотримання вимог відповідних грантових контрактів, партнерських угод, а також міжнародних договорів України, згода на обов'язковість яких надана Верховною Радою України, та інших нормативно-правових актів</w:t>
      </w:r>
      <w:r w:rsidR="003573F3" w:rsidRP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1DA3A5E" w14:textId="7398CC60" w:rsidR="001B4D6C" w:rsidRPr="000D543B" w:rsidRDefault="000D543B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3.16.3. </w:t>
      </w:r>
      <w:r w:rsidR="0040777B" w:rsidRPr="000D543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B4D6C" w:rsidRPr="000D543B">
        <w:rPr>
          <w:rFonts w:ascii="Times New Roman" w:hAnsi="Times New Roman" w:cs="Times New Roman"/>
          <w:sz w:val="28"/>
          <w:szCs w:val="28"/>
          <w:lang w:val="uk-UA"/>
        </w:rPr>
        <w:t xml:space="preserve">еде аналітичний облік усіх операцій, що стосуються фінансування від міжнародних донорів, з деталізацією за статтями витрат, передбаченими </w:t>
      </w:r>
      <w:proofErr w:type="spellStart"/>
      <w:r w:rsidR="001B4D6C" w:rsidRPr="000D543B">
        <w:rPr>
          <w:rFonts w:ascii="Times New Roman" w:hAnsi="Times New Roman" w:cs="Times New Roman"/>
          <w:sz w:val="28"/>
          <w:szCs w:val="28"/>
          <w:lang w:val="uk-UA"/>
        </w:rPr>
        <w:t>проєктними</w:t>
      </w:r>
      <w:proofErr w:type="spellEnd"/>
      <w:r w:rsidR="001B4D6C" w:rsidRPr="000D543B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документами</w:t>
      </w:r>
      <w:r w:rsidR="003573F3" w:rsidRPr="000D54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98646BC" w14:textId="591D62BB" w:rsidR="00AA679D" w:rsidRDefault="000D543B" w:rsidP="00AA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43B">
        <w:rPr>
          <w:rFonts w:ascii="Times New Roman" w:hAnsi="Times New Roman" w:cs="Times New Roman"/>
          <w:sz w:val="28"/>
          <w:szCs w:val="28"/>
          <w:lang w:val="uk-UA"/>
        </w:rPr>
        <w:t>3.16.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D543B">
        <w:rPr>
          <w:rFonts w:ascii="Times New Roman" w:hAnsi="Times New Roman" w:cs="Times New Roman"/>
          <w:sz w:val="28"/>
          <w:szCs w:val="28"/>
          <w:lang w:val="uk-UA"/>
        </w:rPr>
        <w:t>. б</w:t>
      </w:r>
      <w:r w:rsidR="00AA679D" w:rsidRPr="000D543B">
        <w:rPr>
          <w:rFonts w:ascii="Times New Roman" w:hAnsi="Times New Roman" w:cs="Times New Roman"/>
          <w:sz w:val="28"/>
          <w:szCs w:val="28"/>
          <w:lang w:val="uk-UA"/>
        </w:rPr>
        <w:t>ере участь в підготовці інформаційних та звітних матеріалів до відповідних зовнішніх та внутрішніх користувачів щодо використання міжнародної допомоги, наданої у рамках реалізації програм та проєктів, у тому числі відповідно до вимог її донорів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0FCDD2A" w14:textId="3FD90941" w:rsidR="000D543B" w:rsidRPr="000D543B" w:rsidRDefault="000D543B" w:rsidP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3.16.5. </w:t>
      </w:r>
      <w:r w:rsidRPr="000D543B">
        <w:rPr>
          <w:rFonts w:ascii="Times New Roman" w:hAnsi="Times New Roman" w:cs="Times New Roman"/>
          <w:sz w:val="28"/>
          <w:szCs w:val="28"/>
          <w:lang w:val="uk-UA"/>
        </w:rPr>
        <w:t>надає фінансові документи для проведення зовнішніх та внутрішніх аудитів, що вимагаються донорами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4CE0566" w14:textId="532F5D4F" w:rsidR="003163F6" w:rsidRDefault="00BC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розробляє проєкти розпоряджень міського голови, рішень міської ради та її виконавчого комітету з питань, які відносяться до компетенції 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ідділу;</w:t>
      </w:r>
    </w:p>
    <w:p w14:paraId="400F07D5" w14:textId="104D0E23" w:rsidR="00BC37C3" w:rsidRDefault="00BC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 розглядає в установленому порядку звернення громадян;</w:t>
      </w:r>
    </w:p>
    <w:p w14:paraId="03F4CDE0" w14:textId="4EE6AE81" w:rsidR="00BC37C3" w:rsidRDefault="00BC37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3.19. 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E02B0">
        <w:rPr>
          <w:rFonts w:ascii="Times New Roman" w:hAnsi="Times New Roman" w:cs="Times New Roman"/>
          <w:sz w:val="28"/>
          <w:szCs w:val="28"/>
          <w:lang w:val="uk-UA"/>
        </w:rPr>
        <w:t xml:space="preserve">працьовує запити і звернення народних депутатів України та депутатів міської ради в частині, що відноситься до компетенції </w:t>
      </w:r>
      <w:r w:rsidR="000D543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E02B0">
        <w:rPr>
          <w:rFonts w:ascii="Times New Roman" w:hAnsi="Times New Roman" w:cs="Times New Roman"/>
          <w:sz w:val="28"/>
          <w:szCs w:val="28"/>
          <w:lang w:val="uk-UA"/>
        </w:rPr>
        <w:t>ідділу;</w:t>
      </w:r>
    </w:p>
    <w:p w14:paraId="4ECC3988" w14:textId="50E1EB95" w:rsidR="007E02B0" w:rsidRDefault="000D5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3.20. о</w:t>
      </w:r>
      <w:r w:rsidR="007E02B0">
        <w:rPr>
          <w:rFonts w:ascii="Times New Roman" w:hAnsi="Times New Roman" w:cs="Times New Roman"/>
          <w:sz w:val="28"/>
          <w:szCs w:val="28"/>
          <w:lang w:val="uk-UA"/>
        </w:rPr>
        <w:t>рганізовує в установленому порядку доступ до публічної інформації</w:t>
      </w:r>
      <w:r w:rsidR="001F4EF2">
        <w:rPr>
          <w:rFonts w:ascii="Times New Roman" w:hAnsi="Times New Roman" w:cs="Times New Roman"/>
          <w:sz w:val="28"/>
          <w:szCs w:val="28"/>
          <w:lang w:val="uk-UA"/>
        </w:rPr>
        <w:t xml:space="preserve">, розпорядником </w:t>
      </w:r>
      <w:r w:rsidR="00431700">
        <w:rPr>
          <w:rFonts w:ascii="Times New Roman" w:hAnsi="Times New Roman" w:cs="Times New Roman"/>
          <w:sz w:val="28"/>
          <w:szCs w:val="28"/>
          <w:lang w:val="uk-UA"/>
        </w:rPr>
        <w:t xml:space="preserve">якої він є, та забезпечує опрацювання запитів на інформацію в частині, що відноситься до компетенції </w:t>
      </w:r>
      <w:r w:rsidR="002F213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31700">
        <w:rPr>
          <w:rFonts w:ascii="Times New Roman" w:hAnsi="Times New Roman" w:cs="Times New Roman"/>
          <w:sz w:val="28"/>
          <w:szCs w:val="28"/>
          <w:lang w:val="uk-UA"/>
        </w:rPr>
        <w:t>ідділу.</w:t>
      </w:r>
    </w:p>
    <w:p w14:paraId="205F8256" w14:textId="20B8CE40" w:rsidR="003163F6" w:rsidRDefault="006C3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3.21. з</w:t>
      </w:r>
      <w:r w:rsidR="00431700">
        <w:rPr>
          <w:rFonts w:ascii="Times New Roman" w:hAnsi="Times New Roman" w:cs="Times New Roman"/>
          <w:sz w:val="28"/>
          <w:szCs w:val="28"/>
          <w:lang w:val="uk-UA"/>
        </w:rPr>
        <w:t>абезпечує в межах своїх повноважень реалізацію державної політики стосовно захисту інформації з обмеженим доступо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м;</w:t>
      </w:r>
    </w:p>
    <w:p w14:paraId="12BFC49E" w14:textId="3F96847E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3" w:name="o42"/>
      <w:bookmarkStart w:id="24" w:name="o43"/>
      <w:bookmarkStart w:id="25" w:name="o46"/>
      <w:bookmarkEnd w:id="23"/>
      <w:bookmarkEnd w:id="24"/>
      <w:bookmarkEnd w:id="25"/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ере участь в опрацюванні та погодженні документації </w:t>
      </w:r>
      <w:r w:rsidR="006C363F">
        <w:rPr>
          <w:rFonts w:ascii="Times New Roman" w:hAnsi="Times New Roman" w:cs="Times New Roman"/>
          <w:sz w:val="28"/>
          <w:szCs w:val="28"/>
          <w:lang w:val="uk-UA"/>
        </w:rPr>
        <w:t xml:space="preserve">публічних </w:t>
      </w:r>
      <w:proofErr w:type="spellStart"/>
      <w:r w:rsidR="006C363F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про</w:t>
      </w:r>
      <w:r w:rsidR="002F2130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>ктів господарських договорів (контрактів) у частині дотримання вимог законодавства щодо порядку розрахунків, терміну поставки товарів (виконання робіт, надання послуг)</w:t>
      </w:r>
      <w:r w:rsidR="0099527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C2B837" w14:textId="4A81AB05" w:rsidR="00957875" w:rsidRDefault="00837AE7">
      <w:pPr>
        <w:pStyle w:val="17"/>
        <w:tabs>
          <w:tab w:val="left" w:pos="1668"/>
        </w:tabs>
        <w:spacing w:after="120" w:line="100" w:lineRule="atLeast"/>
        <w:ind w:firstLine="709"/>
        <w:rPr>
          <w:rStyle w:val="a4"/>
          <w:color w:val="000000"/>
          <w:sz w:val="28"/>
          <w:szCs w:val="28"/>
        </w:rPr>
      </w:pPr>
      <w:bookmarkStart w:id="26" w:name="o47"/>
      <w:bookmarkEnd w:id="26"/>
      <w:r>
        <w:rPr>
          <w:rStyle w:val="a4"/>
          <w:color w:val="000000"/>
          <w:sz w:val="28"/>
          <w:szCs w:val="28"/>
        </w:rPr>
        <w:t>3.</w:t>
      </w:r>
      <w:r w:rsidR="0099527C">
        <w:rPr>
          <w:rStyle w:val="a4"/>
          <w:color w:val="000000"/>
          <w:sz w:val="28"/>
          <w:szCs w:val="28"/>
        </w:rPr>
        <w:t>23</w:t>
      </w:r>
      <w:r>
        <w:rPr>
          <w:rStyle w:val="a4"/>
          <w:color w:val="000000"/>
          <w:sz w:val="28"/>
          <w:szCs w:val="28"/>
        </w:rPr>
        <w:t xml:space="preserve">. </w:t>
      </w:r>
      <w:r w:rsidR="0099527C">
        <w:rPr>
          <w:rStyle w:val="a4"/>
          <w:color w:val="000000"/>
          <w:sz w:val="28"/>
          <w:szCs w:val="28"/>
        </w:rPr>
        <w:t>з</w:t>
      </w:r>
      <w:r>
        <w:rPr>
          <w:rStyle w:val="a4"/>
          <w:color w:val="000000"/>
          <w:sz w:val="28"/>
          <w:szCs w:val="28"/>
        </w:rPr>
        <w:t xml:space="preserve">абезпечує підготовку бюджетного запиту виконавчого комітету на плановий рік відповідно до мети, пріоритетності, першочерговості, ефективності використання бюджетних коштів та подання його до </w:t>
      </w:r>
      <w:r w:rsidR="0099527C">
        <w:rPr>
          <w:rStyle w:val="a4"/>
          <w:color w:val="000000"/>
          <w:sz w:val="28"/>
          <w:szCs w:val="28"/>
        </w:rPr>
        <w:t>ф</w:t>
      </w:r>
      <w:r>
        <w:rPr>
          <w:rStyle w:val="a4"/>
          <w:color w:val="000000"/>
          <w:sz w:val="28"/>
          <w:szCs w:val="28"/>
        </w:rPr>
        <w:t xml:space="preserve">інансового </w:t>
      </w:r>
      <w:r w:rsidR="0099527C">
        <w:rPr>
          <w:rStyle w:val="a4"/>
          <w:color w:val="000000"/>
          <w:sz w:val="28"/>
          <w:szCs w:val="28"/>
        </w:rPr>
        <w:t>органу;</w:t>
      </w:r>
    </w:p>
    <w:p w14:paraId="5321CD94" w14:textId="28B118AC" w:rsidR="00957875" w:rsidRDefault="00837AE7">
      <w:pPr>
        <w:pStyle w:val="17"/>
        <w:tabs>
          <w:tab w:val="left" w:pos="1668"/>
        </w:tabs>
        <w:spacing w:after="120" w:line="100" w:lineRule="atLeast"/>
        <w:ind w:firstLine="709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3.</w:t>
      </w:r>
      <w:r w:rsidR="00D7500C">
        <w:rPr>
          <w:rStyle w:val="a4"/>
          <w:color w:val="000000"/>
          <w:sz w:val="28"/>
          <w:szCs w:val="28"/>
        </w:rPr>
        <w:t>24</w:t>
      </w:r>
      <w:r>
        <w:rPr>
          <w:rStyle w:val="a4"/>
          <w:color w:val="000000"/>
          <w:sz w:val="28"/>
          <w:szCs w:val="28"/>
        </w:rPr>
        <w:t xml:space="preserve">. </w:t>
      </w:r>
      <w:r w:rsidR="00D7500C">
        <w:rPr>
          <w:rStyle w:val="a4"/>
          <w:color w:val="000000"/>
          <w:sz w:val="28"/>
          <w:szCs w:val="28"/>
        </w:rPr>
        <w:t>с</w:t>
      </w:r>
      <w:r>
        <w:rPr>
          <w:rStyle w:val="a4"/>
          <w:color w:val="000000"/>
          <w:sz w:val="28"/>
          <w:szCs w:val="28"/>
        </w:rPr>
        <w:t>кладає в установленому порядку про</w:t>
      </w:r>
      <w:r w:rsidR="00B767E5">
        <w:rPr>
          <w:rStyle w:val="a4"/>
          <w:color w:val="000000"/>
          <w:sz w:val="28"/>
          <w:szCs w:val="28"/>
        </w:rPr>
        <w:t>є</w:t>
      </w:r>
      <w:r>
        <w:rPr>
          <w:rStyle w:val="a4"/>
          <w:color w:val="000000"/>
          <w:sz w:val="28"/>
          <w:szCs w:val="28"/>
        </w:rPr>
        <w:t xml:space="preserve">кти кошторисів, </w:t>
      </w:r>
      <w:r w:rsidR="00502612">
        <w:rPr>
          <w:rStyle w:val="a4"/>
          <w:color w:val="000000"/>
          <w:sz w:val="28"/>
          <w:szCs w:val="28"/>
        </w:rPr>
        <w:t xml:space="preserve">кошториси, </w:t>
      </w:r>
      <w:r>
        <w:rPr>
          <w:rStyle w:val="a4"/>
          <w:color w:val="000000"/>
          <w:sz w:val="28"/>
          <w:szCs w:val="28"/>
        </w:rPr>
        <w:t>план</w:t>
      </w:r>
      <w:r w:rsidR="00502612">
        <w:rPr>
          <w:rStyle w:val="a4"/>
          <w:color w:val="000000"/>
          <w:sz w:val="28"/>
          <w:szCs w:val="28"/>
        </w:rPr>
        <w:t>и</w:t>
      </w:r>
      <w:r>
        <w:rPr>
          <w:rStyle w:val="a4"/>
          <w:color w:val="000000"/>
          <w:sz w:val="28"/>
          <w:szCs w:val="28"/>
        </w:rPr>
        <w:t xml:space="preserve"> асигнувань</w:t>
      </w:r>
      <w:r w:rsidR="00502612">
        <w:rPr>
          <w:rStyle w:val="a4"/>
          <w:color w:val="000000"/>
          <w:sz w:val="28"/>
          <w:szCs w:val="28"/>
        </w:rPr>
        <w:t>, розподіли показників зведених кошторисів та планів асигнувань загального та спеціального фондів бюджету, зведені кошториси, зведені плани асигнувань відповідно до доведеного фінансовим органом розпису асигнувань, довідки про зміни до</w:t>
      </w:r>
      <w:r w:rsidR="00502612" w:rsidRPr="00502612">
        <w:rPr>
          <w:rStyle w:val="a4"/>
          <w:color w:val="000000"/>
          <w:sz w:val="28"/>
          <w:szCs w:val="28"/>
        </w:rPr>
        <w:t xml:space="preserve"> </w:t>
      </w:r>
      <w:r w:rsidR="00502612">
        <w:rPr>
          <w:rStyle w:val="a4"/>
          <w:color w:val="000000"/>
          <w:sz w:val="28"/>
          <w:szCs w:val="28"/>
        </w:rPr>
        <w:t>кошторисів, планів асигнувань, штатного розпису</w:t>
      </w:r>
      <w:r w:rsidR="002A7F6C">
        <w:rPr>
          <w:rStyle w:val="a4"/>
          <w:color w:val="000000"/>
          <w:sz w:val="28"/>
          <w:szCs w:val="28"/>
        </w:rPr>
        <w:t>;</w:t>
      </w:r>
    </w:p>
    <w:p w14:paraId="52D87810" w14:textId="3F10514A" w:rsidR="00957875" w:rsidRDefault="00837AE7">
      <w:pPr>
        <w:pStyle w:val="17"/>
        <w:tabs>
          <w:tab w:val="left" w:pos="1668"/>
        </w:tabs>
        <w:spacing w:after="120" w:line="100" w:lineRule="atLeast"/>
        <w:ind w:firstLine="709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lastRenderedPageBreak/>
        <w:t>3.</w:t>
      </w:r>
      <w:r w:rsidR="002A7F6C">
        <w:rPr>
          <w:rStyle w:val="a4"/>
          <w:color w:val="000000"/>
          <w:sz w:val="28"/>
          <w:szCs w:val="28"/>
        </w:rPr>
        <w:t>25</w:t>
      </w:r>
      <w:r>
        <w:rPr>
          <w:rStyle w:val="a4"/>
          <w:color w:val="000000"/>
          <w:sz w:val="28"/>
          <w:szCs w:val="28"/>
        </w:rPr>
        <w:t>.</w:t>
      </w:r>
      <w:r w:rsidR="00502612">
        <w:rPr>
          <w:rStyle w:val="a4"/>
          <w:color w:val="000000"/>
          <w:sz w:val="28"/>
          <w:szCs w:val="28"/>
        </w:rPr>
        <w:t> з</w:t>
      </w:r>
      <w:r>
        <w:rPr>
          <w:rStyle w:val="a4"/>
          <w:color w:val="000000"/>
          <w:sz w:val="28"/>
          <w:szCs w:val="28"/>
        </w:rPr>
        <w:t>дійснює розподіл виділених бюджетних асигнувань підпорядкованим розпорядникам нижчого рівня за кодами бюджетної класифікації видатків у межах діючих бюджетних програм згідно із доведеними лімітними довідками</w:t>
      </w:r>
      <w:r w:rsidR="00502612">
        <w:rPr>
          <w:rStyle w:val="a4"/>
          <w:color w:val="000000"/>
          <w:sz w:val="28"/>
          <w:szCs w:val="28"/>
        </w:rPr>
        <w:t>;</w:t>
      </w:r>
    </w:p>
    <w:p w14:paraId="64A61F83" w14:textId="28112CCA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43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02612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. </w:t>
      </w:r>
      <w:r w:rsidR="00502612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ере участь, у межах компетенції, у підготовці документів щодо списання і реалізації матеріальних цінностей (основних засобів, обладнання і предметів довгострокового користування, матеріалів та інвентарю тощо), що перебувають на балансі виконавчого комітету, згідно з вимогами чинного законодавства</w:t>
      </w:r>
      <w:r w:rsidR="00502612">
        <w:rPr>
          <w:sz w:val="28"/>
          <w:szCs w:val="28"/>
          <w:lang w:val="uk-UA"/>
        </w:rPr>
        <w:t>;</w:t>
      </w:r>
    </w:p>
    <w:p w14:paraId="5413C22D" w14:textId="1F0721C3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43"/>
        <w:jc w:val="both"/>
        <w:rPr>
          <w:rStyle w:val="a4"/>
          <w:color w:val="000000"/>
          <w:sz w:val="28"/>
          <w:szCs w:val="28"/>
          <w:lang w:val="uk-UA"/>
        </w:rPr>
      </w:pPr>
      <w:bookmarkStart w:id="27" w:name="bookmark19"/>
      <w:r>
        <w:rPr>
          <w:rStyle w:val="a4"/>
          <w:color w:val="000000"/>
          <w:sz w:val="28"/>
          <w:szCs w:val="28"/>
          <w:lang w:val="uk-UA"/>
        </w:rPr>
        <w:t>3.2</w:t>
      </w:r>
      <w:r w:rsidR="00502612">
        <w:rPr>
          <w:rStyle w:val="a4"/>
          <w:color w:val="000000"/>
          <w:sz w:val="28"/>
          <w:szCs w:val="28"/>
          <w:lang w:val="uk-UA"/>
        </w:rPr>
        <w:t>7</w:t>
      </w:r>
      <w:r>
        <w:rPr>
          <w:rStyle w:val="a4"/>
          <w:color w:val="000000"/>
          <w:sz w:val="28"/>
          <w:szCs w:val="28"/>
          <w:lang w:val="uk-UA"/>
        </w:rPr>
        <w:t xml:space="preserve">. </w:t>
      </w:r>
      <w:r w:rsidR="00502612">
        <w:rPr>
          <w:rStyle w:val="a4"/>
          <w:color w:val="000000"/>
          <w:sz w:val="28"/>
          <w:szCs w:val="28"/>
          <w:lang w:val="uk-UA"/>
        </w:rPr>
        <w:t>з</w:t>
      </w:r>
      <w:r>
        <w:rPr>
          <w:rStyle w:val="a4"/>
          <w:color w:val="000000"/>
          <w:sz w:val="28"/>
          <w:szCs w:val="28"/>
          <w:lang w:val="uk-UA"/>
        </w:rPr>
        <w:t xml:space="preserve">абезпечує організацію обробки персональних даних працівниками Відділу відповідно до їх службових обов’язків в обсязі, необхідному для виконання таких обов’язків, а також </w:t>
      </w:r>
      <w:bookmarkEnd w:id="27"/>
      <w:r>
        <w:rPr>
          <w:rStyle w:val="a4"/>
          <w:color w:val="000000"/>
          <w:sz w:val="28"/>
          <w:szCs w:val="28"/>
          <w:lang w:val="uk-UA"/>
        </w:rPr>
        <w:t>не розголошення посадовими особами Відділу у будь-який спосіб персональних даних, які їм було довірено або які стали відомі у зв’язку з виконанням службових обов’язків.</w:t>
      </w:r>
    </w:p>
    <w:p w14:paraId="150D0D2B" w14:textId="2666EBC3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43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>3.2</w:t>
      </w:r>
      <w:r w:rsidR="00AE71B5">
        <w:rPr>
          <w:rStyle w:val="a4"/>
          <w:color w:val="000000"/>
          <w:sz w:val="28"/>
          <w:szCs w:val="28"/>
          <w:lang w:val="uk-UA"/>
        </w:rPr>
        <w:t>8</w:t>
      </w:r>
      <w:r>
        <w:rPr>
          <w:rStyle w:val="a4"/>
          <w:color w:val="000000"/>
          <w:sz w:val="28"/>
          <w:szCs w:val="28"/>
          <w:lang w:val="uk-UA"/>
        </w:rPr>
        <w:t xml:space="preserve">. </w:t>
      </w:r>
      <w:r w:rsidR="00AE71B5">
        <w:rPr>
          <w:rStyle w:val="a4"/>
          <w:color w:val="000000"/>
          <w:sz w:val="28"/>
          <w:szCs w:val="28"/>
          <w:lang w:val="uk-UA"/>
        </w:rPr>
        <w:t>з</w:t>
      </w:r>
      <w:r>
        <w:rPr>
          <w:rStyle w:val="a4"/>
          <w:color w:val="000000"/>
          <w:sz w:val="28"/>
          <w:szCs w:val="28"/>
          <w:lang w:val="uk-UA"/>
        </w:rPr>
        <w:t>дійснює видатки з мобілізаційної підготовки та мобілізації відповідно до вимог Бюджетного кодексу України та інших нормативно-правових актів в умовах особливого періоду.</w:t>
      </w:r>
    </w:p>
    <w:p w14:paraId="30BEF5C7" w14:textId="77777777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</w:p>
    <w:p w14:paraId="28E78DE3" w14:textId="7D6EEFF0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</w:t>
      </w:r>
      <w:r w:rsidR="00064178">
        <w:rPr>
          <w:rFonts w:ascii="Times New Roman" w:hAnsi="Times New Roman" w:cs="Times New Roman"/>
          <w:sz w:val="28"/>
          <w:szCs w:val="28"/>
          <w:lang w:val="uk-UA"/>
        </w:rPr>
        <w:t xml:space="preserve"> має право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63B18F4" w14:textId="4288F068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8" w:name="o58"/>
      <w:bookmarkEnd w:id="28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редставляти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</w:t>
      </w:r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установленому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порядку з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належать до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компетенції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0A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Відділу</w:t>
      </w:r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органах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органах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місцевого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самоврядування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фондах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загальнообов’язкового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державного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соціального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пенсійного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страхування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підприємствах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установах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організаціях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незалежно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0A9A" w:rsidRPr="00A40A9A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власності</w:t>
      </w:r>
      <w:proofErr w:type="spellEnd"/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34391A2A" w14:textId="4F2ED951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29" w:name="o59"/>
      <w:bookmarkEnd w:id="29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4.2. 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становлювати обґрунтовані вимоги до порядку оформлення і подання до Відділу структурними підрозділами виконавчого комітету первинних документів для їх відображення у бухгалтерському обліку, а також здійснювати контроль за дотриманням</w:t>
      </w:r>
      <w:r w:rsidR="00A40A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таких вимог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0DAD88B7" w14:textId="45A9CE39" w:rsidR="00957875" w:rsidRDefault="008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100" w:lineRule="atLeast"/>
        <w:ind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bookmarkStart w:id="30" w:name="o60"/>
      <w:bookmarkEnd w:id="3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4.3. 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держувати від структурних підрозділів виконавчого комітету та підпорядкованих розпорядників коштів нижчого рівня необхідн</w:t>
      </w:r>
      <w:r w:rsidR="00A40A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інформацію,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відомості, довідки, та інші матеріали, а також пояснення до них</w:t>
      </w:r>
      <w:r w:rsidR="0006417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55628495" w14:textId="0AD59BBC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color w:val="000000"/>
          <w:sz w:val="28"/>
          <w:szCs w:val="28"/>
          <w:lang w:val="uk-UA"/>
        </w:rPr>
      </w:pPr>
      <w:bookmarkStart w:id="31" w:name="o61"/>
      <w:bookmarkEnd w:id="31"/>
      <w:r>
        <w:rPr>
          <w:rFonts w:eastAsia="Times New Roman"/>
          <w:color w:val="000000"/>
          <w:sz w:val="28"/>
          <w:szCs w:val="28"/>
          <w:lang w:val="uk-UA"/>
        </w:rPr>
        <w:t xml:space="preserve">4.4. </w:t>
      </w:r>
      <w:r w:rsidR="00064178">
        <w:rPr>
          <w:rFonts w:eastAsia="Times New Roman"/>
          <w:color w:val="000000"/>
          <w:sz w:val="28"/>
          <w:szCs w:val="28"/>
          <w:lang w:val="uk-UA"/>
        </w:rPr>
        <w:t>в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носити на розгляд міського голови пропозиції щодо удосконалення порядку ведення бухгалтерського обліку, складення </w:t>
      </w:r>
      <w:r w:rsidR="00A40A9A">
        <w:rPr>
          <w:rFonts w:eastAsia="Times New Roman"/>
          <w:color w:val="000000"/>
          <w:sz w:val="28"/>
          <w:szCs w:val="28"/>
          <w:lang w:val="uk-UA"/>
        </w:rPr>
        <w:t xml:space="preserve">фінансової та бюджетної </w:t>
      </w:r>
      <w:r>
        <w:rPr>
          <w:rFonts w:eastAsia="Times New Roman"/>
          <w:color w:val="000000"/>
          <w:sz w:val="28"/>
          <w:szCs w:val="28"/>
          <w:lang w:val="uk-UA"/>
        </w:rPr>
        <w:t>звітності</w:t>
      </w:r>
      <w:r w:rsidR="00064178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3F85397F" w14:textId="61333281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color w:val="000000"/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4.5. </w:t>
      </w:r>
      <w:r w:rsidR="00064178">
        <w:rPr>
          <w:rStyle w:val="a4"/>
          <w:color w:val="000000"/>
          <w:sz w:val="28"/>
          <w:szCs w:val="28"/>
          <w:lang w:val="uk-UA"/>
        </w:rPr>
        <w:t>б</w:t>
      </w:r>
      <w:r>
        <w:rPr>
          <w:rStyle w:val="a4"/>
          <w:color w:val="000000"/>
          <w:sz w:val="28"/>
          <w:szCs w:val="28"/>
          <w:lang w:val="uk-UA"/>
        </w:rPr>
        <w:t>рати участь в засіданнях виконавчого комітету, сесіях міської ради, нарадах і зборах трудового колективу</w:t>
      </w:r>
      <w:r w:rsidR="00064178">
        <w:rPr>
          <w:rStyle w:val="a4"/>
          <w:color w:val="000000"/>
          <w:sz w:val="28"/>
          <w:szCs w:val="28"/>
          <w:lang w:val="uk-UA"/>
        </w:rPr>
        <w:t>;</w:t>
      </w:r>
    </w:p>
    <w:p w14:paraId="27C5E332" w14:textId="10B46F9B" w:rsidR="00064178" w:rsidRDefault="0006417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r>
        <w:rPr>
          <w:rStyle w:val="a4"/>
          <w:color w:val="000000"/>
          <w:sz w:val="28"/>
          <w:szCs w:val="28"/>
          <w:lang w:val="uk-UA"/>
        </w:rPr>
        <w:t xml:space="preserve">4.6. користуватися в установленому порядку інформаційними базами органів виконавчої влади, системами зв’язку і комунікацій та іншими технічними засобами. </w:t>
      </w:r>
    </w:p>
    <w:p w14:paraId="26DF508E" w14:textId="77777777" w:rsidR="00891F12" w:rsidRDefault="00891F12">
      <w:pPr>
        <w:pStyle w:val="16"/>
        <w:tabs>
          <w:tab w:val="center" w:pos="1629"/>
        </w:tabs>
        <w:spacing w:before="120" w:after="0" w:line="100" w:lineRule="atLeast"/>
        <w:ind w:right="20" w:firstLine="743"/>
        <w:rPr>
          <w:sz w:val="28"/>
          <w:szCs w:val="28"/>
          <w:lang w:val="uk-UA"/>
        </w:rPr>
      </w:pPr>
    </w:p>
    <w:p w14:paraId="17C6D731" w14:textId="77777777" w:rsidR="00891F12" w:rsidRDefault="00891F12">
      <w:pPr>
        <w:pStyle w:val="16"/>
        <w:tabs>
          <w:tab w:val="center" w:pos="1629"/>
        </w:tabs>
        <w:spacing w:before="120" w:after="0" w:line="100" w:lineRule="atLeast"/>
        <w:ind w:right="20" w:firstLine="743"/>
        <w:rPr>
          <w:sz w:val="28"/>
          <w:szCs w:val="28"/>
          <w:lang w:val="uk-UA"/>
        </w:rPr>
      </w:pPr>
    </w:p>
    <w:p w14:paraId="74FB9028" w14:textId="60221D31" w:rsidR="00957875" w:rsidRDefault="00837AE7">
      <w:pPr>
        <w:pStyle w:val="16"/>
        <w:tabs>
          <w:tab w:val="center" w:pos="1629"/>
        </w:tabs>
        <w:spacing w:before="120" w:after="0" w:line="100" w:lineRule="atLeast"/>
        <w:ind w:right="20" w:firstLine="743"/>
        <w:rPr>
          <w:rStyle w:val="a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5. Керівництво Відділу</w:t>
      </w:r>
    </w:p>
    <w:p w14:paraId="41530530" w14:textId="0F9263B7" w:rsidR="00957875" w:rsidRDefault="00837AE7" w:rsidP="00A40A9A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ab/>
        <w:t>5.1. Відділ очолює начальник відділу</w:t>
      </w:r>
      <w:r>
        <w:rPr>
          <w:rStyle w:val="a4"/>
          <w:color w:val="000000"/>
          <w:sz w:val="28"/>
          <w:szCs w:val="28"/>
          <w:lang w:val="uk-UA"/>
        </w:rPr>
        <w:t xml:space="preserve"> бухгалтерського обліку і звітності, головний бухгалтер (далі – начальник відділу)</w:t>
      </w:r>
      <w:r>
        <w:rPr>
          <w:rStyle w:val="a4"/>
          <w:sz w:val="28"/>
          <w:szCs w:val="28"/>
          <w:lang w:val="uk-UA"/>
        </w:rPr>
        <w:t>, який призначається на посаду та звільняється з посади міським головою відповідно до законодавства про працю.</w:t>
      </w:r>
    </w:p>
    <w:p w14:paraId="28FADBFB" w14:textId="430BC80D" w:rsidR="00957875" w:rsidRPr="008F019F" w:rsidRDefault="00837AE7">
      <w:pPr>
        <w:pStyle w:val="16"/>
        <w:tabs>
          <w:tab w:val="center" w:pos="1629"/>
        </w:tabs>
        <w:spacing w:before="120" w:after="0" w:line="100" w:lineRule="atLeast"/>
        <w:ind w:right="20" w:firstLine="7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proofErr w:type="spellStart"/>
      <w:r w:rsidR="008F019F" w:rsidRPr="008F019F">
        <w:rPr>
          <w:sz w:val="28"/>
          <w:szCs w:val="28"/>
        </w:rPr>
        <w:t>Прийняття</w:t>
      </w:r>
      <w:proofErr w:type="spellEnd"/>
      <w:r w:rsidR="008F019F" w:rsidRPr="008F019F">
        <w:rPr>
          <w:sz w:val="28"/>
          <w:szCs w:val="28"/>
        </w:rPr>
        <w:t xml:space="preserve"> (передача) справ </w:t>
      </w:r>
      <w:r w:rsidR="008F019F">
        <w:rPr>
          <w:sz w:val="28"/>
          <w:szCs w:val="28"/>
          <w:lang w:val="uk-UA"/>
        </w:rPr>
        <w:t>начальником відділу</w:t>
      </w:r>
      <w:r w:rsidR="008F019F" w:rsidRPr="008F019F">
        <w:rPr>
          <w:sz w:val="28"/>
          <w:szCs w:val="28"/>
        </w:rPr>
        <w:t xml:space="preserve">, у </w:t>
      </w:r>
      <w:proofErr w:type="spellStart"/>
      <w:r w:rsidR="008F019F" w:rsidRPr="008F019F">
        <w:rPr>
          <w:sz w:val="28"/>
          <w:szCs w:val="28"/>
        </w:rPr>
        <w:t>разі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призначення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gramStart"/>
      <w:r w:rsidR="008F019F" w:rsidRPr="008F019F">
        <w:rPr>
          <w:sz w:val="28"/>
          <w:szCs w:val="28"/>
        </w:rPr>
        <w:t>на посаду</w:t>
      </w:r>
      <w:proofErr w:type="gram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або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звільнення</w:t>
      </w:r>
      <w:proofErr w:type="spellEnd"/>
      <w:r w:rsidR="008F019F" w:rsidRPr="008F019F">
        <w:rPr>
          <w:sz w:val="28"/>
          <w:szCs w:val="28"/>
        </w:rPr>
        <w:t xml:space="preserve"> з посади </w:t>
      </w:r>
      <w:proofErr w:type="spellStart"/>
      <w:r w:rsidR="008F019F" w:rsidRPr="008F019F">
        <w:rPr>
          <w:sz w:val="28"/>
          <w:szCs w:val="28"/>
        </w:rPr>
        <w:t>оформляється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відповідним</w:t>
      </w:r>
      <w:proofErr w:type="spellEnd"/>
      <w:r w:rsidR="008F019F" w:rsidRPr="008F019F">
        <w:rPr>
          <w:sz w:val="28"/>
          <w:szCs w:val="28"/>
        </w:rPr>
        <w:t xml:space="preserve"> актом, </w:t>
      </w:r>
      <w:proofErr w:type="spellStart"/>
      <w:r w:rsidR="008F019F" w:rsidRPr="008F019F">
        <w:rPr>
          <w:sz w:val="28"/>
          <w:szCs w:val="28"/>
        </w:rPr>
        <w:t>що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складається</w:t>
      </w:r>
      <w:proofErr w:type="spellEnd"/>
      <w:r w:rsidR="008F019F" w:rsidRPr="008F019F">
        <w:rPr>
          <w:sz w:val="28"/>
          <w:szCs w:val="28"/>
        </w:rPr>
        <w:t xml:space="preserve"> у </w:t>
      </w:r>
      <w:proofErr w:type="spellStart"/>
      <w:r w:rsidR="008F019F" w:rsidRPr="008F019F">
        <w:rPr>
          <w:sz w:val="28"/>
          <w:szCs w:val="28"/>
        </w:rPr>
        <w:t>двох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примірниках</w:t>
      </w:r>
      <w:proofErr w:type="spellEnd"/>
      <w:r w:rsidR="008F019F" w:rsidRPr="008F019F">
        <w:rPr>
          <w:sz w:val="28"/>
          <w:szCs w:val="28"/>
        </w:rPr>
        <w:t xml:space="preserve"> у </w:t>
      </w:r>
      <w:proofErr w:type="spellStart"/>
      <w:r w:rsidR="008F019F" w:rsidRPr="008F019F">
        <w:rPr>
          <w:sz w:val="28"/>
          <w:szCs w:val="28"/>
        </w:rPr>
        <w:t>довільній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формі</w:t>
      </w:r>
      <w:proofErr w:type="spellEnd"/>
      <w:r w:rsidR="008F019F" w:rsidRPr="008F019F">
        <w:rPr>
          <w:sz w:val="28"/>
          <w:szCs w:val="28"/>
        </w:rPr>
        <w:t xml:space="preserve"> і </w:t>
      </w:r>
      <w:proofErr w:type="spellStart"/>
      <w:r w:rsidR="008F019F" w:rsidRPr="008F019F">
        <w:rPr>
          <w:sz w:val="28"/>
          <w:szCs w:val="28"/>
        </w:rPr>
        <w:t>підписується</w:t>
      </w:r>
      <w:proofErr w:type="spellEnd"/>
      <w:r w:rsidR="008F019F" w:rsidRPr="008F019F">
        <w:rPr>
          <w:sz w:val="28"/>
          <w:szCs w:val="28"/>
        </w:rPr>
        <w:t xml:space="preserve"> стороною, яка </w:t>
      </w:r>
      <w:proofErr w:type="spellStart"/>
      <w:r w:rsidR="008F019F" w:rsidRPr="008F019F">
        <w:rPr>
          <w:sz w:val="28"/>
          <w:szCs w:val="28"/>
        </w:rPr>
        <w:t>передає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справи</w:t>
      </w:r>
      <w:proofErr w:type="spellEnd"/>
      <w:r w:rsidR="008F019F" w:rsidRPr="008F019F">
        <w:rPr>
          <w:sz w:val="28"/>
          <w:szCs w:val="28"/>
        </w:rPr>
        <w:t xml:space="preserve">, та стороною, яка </w:t>
      </w:r>
      <w:proofErr w:type="spellStart"/>
      <w:r w:rsidR="008F019F" w:rsidRPr="008F019F">
        <w:rPr>
          <w:sz w:val="28"/>
          <w:szCs w:val="28"/>
        </w:rPr>
        <w:t>їх</w:t>
      </w:r>
      <w:proofErr w:type="spellEnd"/>
      <w:r w:rsidR="008F019F" w:rsidRPr="008F019F">
        <w:rPr>
          <w:sz w:val="28"/>
          <w:szCs w:val="28"/>
        </w:rPr>
        <w:t xml:space="preserve"> </w:t>
      </w:r>
      <w:proofErr w:type="spellStart"/>
      <w:r w:rsidR="008F019F" w:rsidRPr="008F019F">
        <w:rPr>
          <w:sz w:val="28"/>
          <w:szCs w:val="28"/>
        </w:rPr>
        <w:t>приймає</w:t>
      </w:r>
      <w:proofErr w:type="spellEnd"/>
      <w:r w:rsidR="008F019F" w:rsidRPr="008F019F">
        <w:rPr>
          <w:sz w:val="28"/>
          <w:szCs w:val="28"/>
        </w:rPr>
        <w:t>.</w:t>
      </w:r>
    </w:p>
    <w:p w14:paraId="3AD5E1FC" w14:textId="77777777" w:rsidR="00957875" w:rsidRDefault="00837AE7">
      <w:pPr>
        <w:pStyle w:val="16"/>
        <w:tabs>
          <w:tab w:val="center" w:pos="1629"/>
        </w:tabs>
        <w:spacing w:before="120" w:after="0" w:line="100" w:lineRule="atLeast"/>
        <w:ind w:right="20" w:firstLine="743"/>
        <w:jc w:val="both"/>
        <w:rPr>
          <w:rStyle w:val="a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 Начальник Відділу підпорядковується та звітує міському голові відповідно до розподілу обов’язків.</w:t>
      </w:r>
    </w:p>
    <w:p w14:paraId="3A4B440F" w14:textId="77777777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r>
        <w:rPr>
          <w:rStyle w:val="a4"/>
          <w:sz w:val="28"/>
          <w:szCs w:val="28"/>
          <w:lang w:val="uk-UA"/>
        </w:rPr>
        <w:t xml:space="preserve">5.4. Начальник відділу: </w:t>
      </w:r>
    </w:p>
    <w:p w14:paraId="1A7D384E" w14:textId="77777777" w:rsidR="008F019F" w:rsidRPr="00CD5286" w:rsidRDefault="00837AE7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bookmarkStart w:id="32" w:name="o72"/>
      <w:bookmarkEnd w:id="32"/>
      <w:r w:rsidRPr="00CD5286">
        <w:rPr>
          <w:rFonts w:eastAsia="SimSun"/>
        </w:rPr>
        <w:t xml:space="preserve">5.4.1. </w:t>
      </w:r>
      <w:r w:rsidR="00064178" w:rsidRPr="00CD5286">
        <w:rPr>
          <w:rFonts w:eastAsia="SimSun"/>
        </w:rPr>
        <w:t xml:space="preserve">забезпечує дотримання у виконавчому комітеті встановлених єдиних методологічних засад </w:t>
      </w:r>
      <w:r w:rsidRPr="00CD5286">
        <w:rPr>
          <w:rFonts w:eastAsia="SimSun"/>
        </w:rPr>
        <w:t>бухгалтерського обліку</w:t>
      </w:r>
      <w:r w:rsidR="008F019F" w:rsidRPr="00CD5286">
        <w:rPr>
          <w:rFonts w:eastAsia="SimSun"/>
        </w:rPr>
        <w:t>, складення і подання у встановлені строки фінансової, бюджетної та іншої звітності;</w:t>
      </w:r>
    </w:p>
    <w:p w14:paraId="747EC02C" w14:textId="4DD57E2E" w:rsidR="00957875" w:rsidRPr="00CD5286" w:rsidRDefault="008F019F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r w:rsidRPr="00CD5286">
        <w:rPr>
          <w:rFonts w:eastAsia="SimSun"/>
        </w:rPr>
        <w:t xml:space="preserve">5.4.2. </w:t>
      </w:r>
      <w:r w:rsidR="00837AE7" w:rsidRPr="00CD5286">
        <w:rPr>
          <w:rFonts w:eastAsia="SimSun"/>
        </w:rPr>
        <w:t xml:space="preserve">забезпечує виконання завдань, покладених на Відділ; </w:t>
      </w:r>
    </w:p>
    <w:p w14:paraId="06FEA3EE" w14:textId="42936FD6" w:rsidR="008F019F" w:rsidRPr="00CD5286" w:rsidRDefault="008F019F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r w:rsidRPr="00CD5286">
        <w:rPr>
          <w:rFonts w:eastAsia="SimSun"/>
        </w:rPr>
        <w:t>5.4.3. здійснює керівництво діяльністю Відділу, забезпечує раціональний та ефективний розподіл посадових обов'язків між його працівниками;</w:t>
      </w:r>
    </w:p>
    <w:p w14:paraId="6853678D" w14:textId="11F24F7F" w:rsidR="008F019F" w:rsidRPr="00CD5286" w:rsidRDefault="008F019F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</w:rPr>
      </w:pPr>
      <w:r w:rsidRPr="00CD5286">
        <w:rPr>
          <w:rFonts w:eastAsia="SimSun"/>
        </w:rPr>
        <w:t>5.4.4. погоджує проєкти договорів (контрактів) у частині дотримання вимог законодавства з питань бухгалтерського обліку;</w:t>
      </w:r>
    </w:p>
    <w:p w14:paraId="37560AFB" w14:textId="68094E72" w:rsidR="00CD5286" w:rsidRPr="00CD5286" w:rsidRDefault="00CD5286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5.4.5. </w:t>
      </w:r>
      <w:r w:rsidRPr="00CD5286">
        <w:rPr>
          <w:rFonts w:eastAsia="SimSun"/>
          <w:sz w:val="28"/>
          <w:szCs w:val="28"/>
        </w:rPr>
        <w:t xml:space="preserve">бере в разі потреби участь в організації та проведенні перевірки стану бухгалтерського обліку та звітності у бухгалтерських службах бюджетних установ, які підпорядковані </w:t>
      </w:r>
      <w:r>
        <w:rPr>
          <w:rFonts w:eastAsia="SimSun"/>
          <w:sz w:val="28"/>
          <w:szCs w:val="28"/>
        </w:rPr>
        <w:t>виконавчому комітету і є розпорядниками коштів нижчого рівня</w:t>
      </w:r>
      <w:r w:rsidRPr="00CD5286">
        <w:rPr>
          <w:rFonts w:eastAsia="SimSun"/>
          <w:sz w:val="28"/>
          <w:szCs w:val="28"/>
        </w:rPr>
        <w:t>;</w:t>
      </w:r>
    </w:p>
    <w:p w14:paraId="3F12376C" w14:textId="6AA85FE7" w:rsidR="00CD5286" w:rsidRPr="00CD5286" w:rsidRDefault="00CD5286" w:rsidP="00CD5286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5.4.6.</w:t>
      </w:r>
      <w:r w:rsidRPr="00CD5286">
        <w:rPr>
          <w:rFonts w:eastAsia="SimSun"/>
          <w:sz w:val="28"/>
          <w:szCs w:val="28"/>
        </w:rPr>
        <w:t xml:space="preserve"> бере участь в оформленні матеріалів, пов’язаних з нестачею та відшкодуванням втрат від нестачі, крадіжки і псування активів </w:t>
      </w:r>
      <w:r>
        <w:rPr>
          <w:rFonts w:eastAsia="SimSun"/>
          <w:sz w:val="28"/>
          <w:szCs w:val="28"/>
        </w:rPr>
        <w:t>виконавчого комітету</w:t>
      </w:r>
      <w:r w:rsidRPr="00CD5286">
        <w:rPr>
          <w:rFonts w:eastAsia="SimSun"/>
          <w:sz w:val="28"/>
          <w:szCs w:val="28"/>
        </w:rPr>
        <w:t>, в частині бухгалтерського обліку;</w:t>
      </w:r>
    </w:p>
    <w:p w14:paraId="5CD081FE" w14:textId="528FD5A7" w:rsidR="00CD5286" w:rsidRPr="00CD5286" w:rsidRDefault="005845C4" w:rsidP="00B12748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5.4.7.</w:t>
      </w:r>
      <w:r w:rsidR="00CD5286" w:rsidRPr="00CD5286">
        <w:rPr>
          <w:rFonts w:eastAsia="SimSun"/>
          <w:sz w:val="28"/>
          <w:szCs w:val="28"/>
        </w:rPr>
        <w:t xml:space="preserve"> бере участь у розробленні та здійсненні заходів щодо дотримання та підвищення рівня фінансово-бюджетної дисципліни, забезпечує виконання таких заходів працівниками </w:t>
      </w:r>
      <w:r w:rsidR="00CD5286" w:rsidRPr="00B12748">
        <w:rPr>
          <w:rFonts w:eastAsia="SimSun"/>
          <w:sz w:val="28"/>
          <w:szCs w:val="28"/>
        </w:rPr>
        <w:t>Відділу</w:t>
      </w:r>
      <w:r w:rsidR="00CD5286" w:rsidRPr="00CD5286">
        <w:rPr>
          <w:rFonts w:eastAsia="SimSun"/>
          <w:sz w:val="28"/>
          <w:szCs w:val="28"/>
        </w:rPr>
        <w:t>;</w:t>
      </w:r>
    </w:p>
    <w:p w14:paraId="39433566" w14:textId="6DCBF8BF" w:rsidR="00CD5286" w:rsidRPr="00CD5286" w:rsidRDefault="005845C4" w:rsidP="00B12748">
      <w:pPr>
        <w:pStyle w:val="17"/>
        <w:widowControl/>
        <w:tabs>
          <w:tab w:val="center" w:pos="1629"/>
        </w:tabs>
        <w:spacing w:before="120" w:line="100" w:lineRule="atLeast"/>
        <w:ind w:right="20" w:firstLine="743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5.4.</w:t>
      </w:r>
      <w:r w:rsidR="00CD5286" w:rsidRPr="00CD5286">
        <w:rPr>
          <w:rFonts w:eastAsia="SimSun"/>
          <w:sz w:val="28"/>
          <w:szCs w:val="28"/>
        </w:rPr>
        <w:t>8</w:t>
      </w:r>
      <w:r>
        <w:rPr>
          <w:rFonts w:eastAsia="SimSun"/>
          <w:sz w:val="28"/>
          <w:szCs w:val="28"/>
        </w:rPr>
        <w:t>.</w:t>
      </w:r>
      <w:r w:rsidR="00CD5286" w:rsidRPr="00CD5286">
        <w:rPr>
          <w:rFonts w:eastAsia="SimSun"/>
          <w:sz w:val="28"/>
          <w:szCs w:val="28"/>
        </w:rPr>
        <w:t xml:space="preserve"> погоджує кандидатури працівників </w:t>
      </w:r>
      <w:r w:rsidR="00CD5286" w:rsidRPr="00B12748">
        <w:rPr>
          <w:rFonts w:eastAsia="SimSun"/>
          <w:sz w:val="28"/>
          <w:szCs w:val="28"/>
        </w:rPr>
        <w:t>виконавчого комітету</w:t>
      </w:r>
      <w:r w:rsidR="00CD5286" w:rsidRPr="00CD5286">
        <w:rPr>
          <w:rFonts w:eastAsia="SimSun"/>
          <w:sz w:val="28"/>
          <w:szCs w:val="28"/>
        </w:rPr>
        <w:t>, яким надається право складати та підписувати первинні документи щодо проведення господарських операцій, пов’язаних з відпуском (витрачанням) грошових коштів, документів, товарно-матеріальних цінностей, нематеріальних активів та іншого майна;</w:t>
      </w:r>
    </w:p>
    <w:p w14:paraId="6505DE6D" w14:textId="7961F5E0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33" w:name="o73"/>
      <w:bookmarkStart w:id="34" w:name="o74"/>
      <w:bookmarkStart w:id="35" w:name="o75"/>
      <w:bookmarkStart w:id="36" w:name="o76"/>
      <w:bookmarkStart w:id="37" w:name="n180"/>
      <w:bookmarkStart w:id="38" w:name="n181"/>
      <w:bookmarkStart w:id="39" w:name="n182"/>
      <w:bookmarkStart w:id="40" w:name="o77"/>
      <w:bookmarkStart w:id="41" w:name="o78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Style w:val="a4"/>
          <w:sz w:val="28"/>
          <w:szCs w:val="28"/>
          <w:lang w:val="uk-UA"/>
        </w:rPr>
        <w:t xml:space="preserve">5.5. </w:t>
      </w:r>
      <w:r w:rsidR="005845C4">
        <w:rPr>
          <w:rStyle w:val="a4"/>
          <w:sz w:val="28"/>
          <w:szCs w:val="28"/>
          <w:lang w:val="uk-UA"/>
        </w:rPr>
        <w:t>п</w:t>
      </w:r>
      <w:r>
        <w:rPr>
          <w:rStyle w:val="a4"/>
          <w:sz w:val="28"/>
          <w:szCs w:val="28"/>
          <w:lang w:val="uk-UA"/>
        </w:rPr>
        <w:t xml:space="preserve">одає міському голові пропозиції щодо: </w:t>
      </w:r>
    </w:p>
    <w:p w14:paraId="2D32EE17" w14:textId="18895958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42" w:name="o79"/>
      <w:bookmarkEnd w:id="42"/>
      <w:r>
        <w:rPr>
          <w:rStyle w:val="a4"/>
          <w:sz w:val="28"/>
          <w:szCs w:val="28"/>
          <w:lang w:val="uk-UA"/>
        </w:rPr>
        <w:t>визначення облікової політики, зміни обраної облікової політики з урахуванням особливостей діяльності виконавчого комітету і технології оброблення облікових даних, у тому числі системи та форм внутрішньогосподарського (управлінського) обліку та правил документооб</w:t>
      </w:r>
      <w:r w:rsidR="005845C4">
        <w:rPr>
          <w:rStyle w:val="a4"/>
          <w:sz w:val="28"/>
          <w:szCs w:val="28"/>
          <w:lang w:val="uk-UA"/>
        </w:rPr>
        <w:t>ороту</w:t>
      </w:r>
      <w:r>
        <w:rPr>
          <w:rStyle w:val="a4"/>
          <w:sz w:val="28"/>
          <w:szCs w:val="28"/>
          <w:lang w:val="uk-UA"/>
        </w:rPr>
        <w:t xml:space="preserve">, додаткової системи рахунків і регістрів </w:t>
      </w:r>
      <w:r w:rsidR="005845C4">
        <w:rPr>
          <w:rStyle w:val="a4"/>
          <w:sz w:val="28"/>
          <w:szCs w:val="28"/>
          <w:lang w:val="uk-UA"/>
        </w:rPr>
        <w:t>бухгалтерського</w:t>
      </w:r>
      <w:r>
        <w:rPr>
          <w:rStyle w:val="a4"/>
          <w:sz w:val="28"/>
          <w:szCs w:val="28"/>
          <w:lang w:val="uk-UA"/>
        </w:rPr>
        <w:t xml:space="preserve"> обліку, звітності та контролю за господарськими операціями; </w:t>
      </w:r>
    </w:p>
    <w:p w14:paraId="15E4B0D0" w14:textId="7D232985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43" w:name="o80"/>
      <w:bookmarkEnd w:id="43"/>
      <w:r>
        <w:rPr>
          <w:rStyle w:val="a4"/>
          <w:sz w:val="28"/>
          <w:szCs w:val="28"/>
          <w:lang w:val="uk-UA"/>
        </w:rPr>
        <w:lastRenderedPageBreak/>
        <w:t xml:space="preserve">визначення оптимальної структури </w:t>
      </w:r>
      <w:r w:rsidR="005845C4">
        <w:rPr>
          <w:rStyle w:val="a4"/>
          <w:sz w:val="28"/>
          <w:szCs w:val="28"/>
          <w:lang w:val="uk-UA"/>
        </w:rPr>
        <w:t>В</w:t>
      </w:r>
      <w:proofErr w:type="spellStart"/>
      <w:r>
        <w:rPr>
          <w:rStyle w:val="a4"/>
          <w:sz w:val="28"/>
          <w:szCs w:val="28"/>
        </w:rPr>
        <w:t>ідділу</w:t>
      </w:r>
      <w:proofErr w:type="spellEnd"/>
      <w:r>
        <w:rPr>
          <w:rStyle w:val="a4"/>
          <w:sz w:val="28"/>
          <w:szCs w:val="28"/>
          <w:lang w:val="uk-UA"/>
        </w:rPr>
        <w:t xml:space="preserve"> та</w:t>
      </w:r>
      <w:r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  <w:lang w:val="uk-UA"/>
        </w:rPr>
        <w:t xml:space="preserve">чисельності </w:t>
      </w:r>
      <w:proofErr w:type="spellStart"/>
      <w:r>
        <w:rPr>
          <w:rStyle w:val="a4"/>
          <w:sz w:val="28"/>
          <w:szCs w:val="28"/>
        </w:rPr>
        <w:t>його</w:t>
      </w:r>
      <w:proofErr w:type="spellEnd"/>
      <w:r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  <w:lang w:val="uk-UA"/>
        </w:rPr>
        <w:t xml:space="preserve">працівників; </w:t>
      </w:r>
    </w:p>
    <w:p w14:paraId="015FE7D8" w14:textId="76CA9D80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44" w:name="o81"/>
      <w:bookmarkEnd w:id="44"/>
      <w:r>
        <w:rPr>
          <w:rStyle w:val="a4"/>
          <w:sz w:val="28"/>
          <w:szCs w:val="28"/>
          <w:lang w:val="uk-UA"/>
        </w:rPr>
        <w:t xml:space="preserve">призначення на посаду та звільнення з посади працівників </w:t>
      </w:r>
      <w:r w:rsidR="005845C4">
        <w:rPr>
          <w:rStyle w:val="a4"/>
          <w:sz w:val="28"/>
          <w:szCs w:val="28"/>
          <w:lang w:val="uk-UA"/>
        </w:rPr>
        <w:t>В</w:t>
      </w:r>
      <w:proofErr w:type="spellStart"/>
      <w:r>
        <w:rPr>
          <w:rStyle w:val="a4"/>
          <w:sz w:val="28"/>
          <w:szCs w:val="28"/>
        </w:rPr>
        <w:t>ідділу</w:t>
      </w:r>
      <w:proofErr w:type="spellEnd"/>
      <w:r>
        <w:rPr>
          <w:rStyle w:val="a4"/>
          <w:sz w:val="28"/>
          <w:szCs w:val="28"/>
          <w:lang w:val="uk-UA"/>
        </w:rPr>
        <w:t xml:space="preserve">; </w:t>
      </w:r>
      <w:bookmarkStart w:id="45" w:name="o82"/>
      <w:bookmarkStart w:id="46" w:name="o83"/>
      <w:bookmarkEnd w:id="45"/>
      <w:bookmarkEnd w:id="46"/>
    </w:p>
    <w:p w14:paraId="11A7BBEB" w14:textId="73FC32B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r w:rsidRPr="005A3180">
        <w:rPr>
          <w:rStyle w:val="a4"/>
          <w:rFonts w:eastAsia="SimSun"/>
          <w:sz w:val="28"/>
          <w:szCs w:val="28"/>
        </w:rPr>
        <w:t>вибору та впровадження програмного забезпечення для ведення бухгалтерського обліку та складення фінансової, бюджетної та іншої звітності з урахуванням особливостей діяльності виконавчого комітету;</w:t>
      </w:r>
    </w:p>
    <w:p w14:paraId="6AE0D93F" w14:textId="7777777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47" w:name="n188"/>
      <w:bookmarkEnd w:id="47"/>
      <w:r w:rsidRPr="005A3180">
        <w:rPr>
          <w:rStyle w:val="a4"/>
          <w:rFonts w:eastAsia="SimSun"/>
          <w:sz w:val="28"/>
          <w:szCs w:val="28"/>
        </w:rPr>
        <w:t>розроблення заходів щодо цільового та ефективного використання фінансових, матеріальних (нематеріальних) ресурсів;</w:t>
      </w:r>
    </w:p>
    <w:p w14:paraId="4EFB2C8A" w14:textId="7777777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48" w:name="n189"/>
      <w:bookmarkEnd w:id="48"/>
      <w:r w:rsidRPr="005A3180">
        <w:rPr>
          <w:rStyle w:val="a4"/>
          <w:rFonts w:eastAsia="SimSun"/>
          <w:sz w:val="28"/>
          <w:szCs w:val="28"/>
        </w:rPr>
        <w:t>визначення джерел погашення кредиторської заборгованості, здійснення заходів для повернення кредитів, отриманих з державного або місцевого бюджету, та погашення дебіторської заборгованості;</w:t>
      </w:r>
    </w:p>
    <w:p w14:paraId="14E87E48" w14:textId="0B58F47C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49" w:name="n190"/>
      <w:bookmarkEnd w:id="49"/>
      <w:r w:rsidRPr="005A3180">
        <w:rPr>
          <w:rStyle w:val="a4"/>
          <w:rFonts w:eastAsia="SimSun"/>
          <w:sz w:val="28"/>
          <w:szCs w:val="28"/>
        </w:rPr>
        <w:t xml:space="preserve">притягнення до відповідальності працівників </w:t>
      </w:r>
      <w:r>
        <w:rPr>
          <w:rStyle w:val="a4"/>
          <w:rFonts w:eastAsia="SimSun"/>
          <w:sz w:val="28"/>
          <w:szCs w:val="28"/>
        </w:rPr>
        <w:t>Відділу</w:t>
      </w:r>
      <w:r w:rsidRPr="005A3180">
        <w:rPr>
          <w:rStyle w:val="a4"/>
          <w:rFonts w:eastAsia="SimSun"/>
          <w:sz w:val="28"/>
          <w:szCs w:val="28"/>
        </w:rPr>
        <w:t xml:space="preserve">, а також працівників бухгалтерських служб </w:t>
      </w:r>
      <w:r>
        <w:rPr>
          <w:rStyle w:val="a4"/>
          <w:rFonts w:eastAsia="SimSun"/>
          <w:sz w:val="28"/>
          <w:szCs w:val="28"/>
        </w:rPr>
        <w:t>підпорядкованих розпорядників нижчого рівня</w:t>
      </w:r>
      <w:r w:rsidRPr="005A3180">
        <w:rPr>
          <w:rStyle w:val="a4"/>
          <w:rFonts w:eastAsia="SimSun"/>
          <w:sz w:val="28"/>
          <w:szCs w:val="28"/>
        </w:rPr>
        <w:t xml:space="preserve"> відповідно до закону;</w:t>
      </w:r>
    </w:p>
    <w:p w14:paraId="364142F5" w14:textId="77777777" w:rsidR="005A3180" w:rsidRPr="005A3180" w:rsidRDefault="005A3180" w:rsidP="005A3180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50" w:name="n191"/>
      <w:bookmarkEnd w:id="50"/>
      <w:r w:rsidRPr="005A3180">
        <w:rPr>
          <w:rStyle w:val="a4"/>
          <w:rFonts w:eastAsia="SimSun"/>
          <w:sz w:val="28"/>
          <w:szCs w:val="28"/>
        </w:rPr>
        <w:t>удосконалення порядку здійснення контролю за проведенням та документальним оформленням господарських операцій;</w:t>
      </w:r>
    </w:p>
    <w:p w14:paraId="00B290B1" w14:textId="07F712A3" w:rsidR="005A3180" w:rsidRPr="005A3180" w:rsidRDefault="005A3180" w:rsidP="005A3180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51" w:name="n192"/>
      <w:bookmarkEnd w:id="51"/>
      <w:r w:rsidRPr="005A3180">
        <w:rPr>
          <w:sz w:val="28"/>
          <w:szCs w:val="28"/>
          <w:lang w:val="uk-UA"/>
        </w:rPr>
        <w:t xml:space="preserve">організації навчання працівників </w:t>
      </w:r>
      <w:r>
        <w:rPr>
          <w:sz w:val="28"/>
          <w:szCs w:val="28"/>
          <w:lang w:val="uk-UA"/>
        </w:rPr>
        <w:t>Відділу</w:t>
      </w:r>
      <w:r w:rsidRPr="005A3180">
        <w:rPr>
          <w:sz w:val="28"/>
          <w:szCs w:val="28"/>
          <w:lang w:val="uk-UA"/>
        </w:rPr>
        <w:t xml:space="preserve">, а також працівників бухгалтерських служб бюджетних установ, які підпорядковані </w:t>
      </w:r>
      <w:r>
        <w:rPr>
          <w:sz w:val="28"/>
          <w:szCs w:val="28"/>
          <w:lang w:val="uk-UA"/>
        </w:rPr>
        <w:t>виконавчому комітету</w:t>
      </w:r>
      <w:r w:rsidRPr="005A3180">
        <w:rPr>
          <w:sz w:val="28"/>
          <w:szCs w:val="28"/>
          <w:lang w:val="uk-UA"/>
        </w:rPr>
        <w:t xml:space="preserve">, з метою підвищення їх </w:t>
      </w:r>
      <w:proofErr w:type="spellStart"/>
      <w:r w:rsidRPr="005A3180">
        <w:rPr>
          <w:sz w:val="28"/>
          <w:szCs w:val="28"/>
          <w:lang w:val="uk-UA"/>
        </w:rPr>
        <w:t>професійно</w:t>
      </w:r>
      <w:proofErr w:type="spellEnd"/>
      <w:r w:rsidRPr="005A3180">
        <w:rPr>
          <w:sz w:val="28"/>
          <w:szCs w:val="28"/>
          <w:lang w:val="uk-UA"/>
        </w:rPr>
        <w:t>-кваліфікаційного рівня;</w:t>
      </w:r>
    </w:p>
    <w:p w14:paraId="5D65880D" w14:textId="47A5F5DD" w:rsidR="005A3180" w:rsidRPr="005A3180" w:rsidRDefault="005A3180" w:rsidP="005A3180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52" w:name="n193"/>
      <w:bookmarkEnd w:id="52"/>
      <w:r w:rsidRPr="005A3180">
        <w:rPr>
          <w:sz w:val="28"/>
          <w:szCs w:val="28"/>
          <w:lang w:val="uk-UA"/>
        </w:rPr>
        <w:t xml:space="preserve">забезпечення доступу </w:t>
      </w:r>
      <w:r>
        <w:rPr>
          <w:sz w:val="28"/>
          <w:szCs w:val="28"/>
          <w:lang w:val="uk-UA"/>
        </w:rPr>
        <w:t xml:space="preserve">Відділу </w:t>
      </w:r>
      <w:r w:rsidRPr="005A3180">
        <w:rPr>
          <w:sz w:val="28"/>
          <w:szCs w:val="28"/>
          <w:lang w:val="uk-UA"/>
        </w:rPr>
        <w:t>до інформаційно- аналітичних ресурсів, довідкових та інших матеріалів щодо ведення бухгалтерського обліку та складення фінансової, бюджетної та іншої звітності;</w:t>
      </w:r>
    </w:p>
    <w:p w14:paraId="6149859C" w14:textId="4584F716" w:rsidR="001D0C78" w:rsidRPr="001D0C78" w:rsidRDefault="001D0C78" w:rsidP="001D0C78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r>
        <w:rPr>
          <w:rStyle w:val="a4"/>
          <w:rFonts w:eastAsia="SimSun"/>
          <w:sz w:val="28"/>
          <w:szCs w:val="28"/>
        </w:rPr>
        <w:t>5.6.</w:t>
      </w:r>
      <w:r w:rsidRPr="001D0C78">
        <w:rPr>
          <w:rStyle w:val="a4"/>
          <w:rFonts w:eastAsia="SimSun"/>
          <w:sz w:val="28"/>
          <w:szCs w:val="28"/>
        </w:rPr>
        <w:t xml:space="preserve"> підписує фінансову, бюджетну, іншу звітність та інші документи відповідно до законодавства;</w:t>
      </w:r>
    </w:p>
    <w:p w14:paraId="5C978E6F" w14:textId="1DFC79CE" w:rsidR="001D0C78" w:rsidRPr="001D0C78" w:rsidRDefault="00092E0B" w:rsidP="001D0C78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53" w:name="n195"/>
      <w:bookmarkEnd w:id="53"/>
      <w:r>
        <w:rPr>
          <w:rStyle w:val="a4"/>
          <w:rFonts w:eastAsia="SimSun"/>
          <w:sz w:val="28"/>
          <w:szCs w:val="28"/>
        </w:rPr>
        <w:t>5.7.</w:t>
      </w:r>
      <w:r w:rsidR="001D0C78" w:rsidRPr="001D0C78">
        <w:rPr>
          <w:rStyle w:val="a4"/>
          <w:rFonts w:eastAsia="SimSun"/>
          <w:sz w:val="28"/>
          <w:szCs w:val="28"/>
        </w:rPr>
        <w:t xml:space="preserve"> відмовляє у прийнятті до обліку документів, підготовлених з порушенням встановлених вимог, а також документів щодо господарських операцій, що проводяться з порушенням вимог законодавства, та інформує</w:t>
      </w:r>
      <w:r>
        <w:rPr>
          <w:rStyle w:val="a4"/>
          <w:rFonts w:eastAsia="SimSun"/>
          <w:sz w:val="28"/>
          <w:szCs w:val="28"/>
        </w:rPr>
        <w:t xml:space="preserve"> міського голову</w:t>
      </w:r>
      <w:r w:rsidR="001D0C78" w:rsidRPr="001D0C78">
        <w:rPr>
          <w:rStyle w:val="a4"/>
          <w:rFonts w:eastAsia="SimSun"/>
          <w:sz w:val="28"/>
          <w:szCs w:val="28"/>
        </w:rPr>
        <w:t xml:space="preserve"> про встановлені факти порушення;</w:t>
      </w:r>
    </w:p>
    <w:p w14:paraId="4633C491" w14:textId="77777777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54" w:name="o84"/>
      <w:bookmarkStart w:id="55" w:name="o85"/>
      <w:bookmarkStart w:id="56" w:name="o86"/>
      <w:bookmarkStart w:id="57" w:name="o87"/>
      <w:bookmarkStart w:id="58" w:name="o88"/>
      <w:bookmarkStart w:id="59" w:name="o89"/>
      <w:bookmarkStart w:id="60" w:name="o95"/>
      <w:bookmarkStart w:id="61" w:name="o96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rPr>
          <w:rStyle w:val="a4"/>
          <w:sz w:val="28"/>
          <w:szCs w:val="28"/>
          <w:lang w:val="uk-UA"/>
        </w:rPr>
        <w:t xml:space="preserve">5.8. Здійснює контроль за: </w:t>
      </w:r>
    </w:p>
    <w:p w14:paraId="0BC96472" w14:textId="346D01ED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r w:rsidRPr="00092E0B">
        <w:rPr>
          <w:sz w:val="28"/>
          <w:szCs w:val="28"/>
          <w:lang w:val="uk-UA"/>
        </w:rPr>
        <w:t xml:space="preserve">відображенням на рахунках бухгалтерського обліку господарських операцій, що проводяться </w:t>
      </w:r>
      <w:r>
        <w:rPr>
          <w:sz w:val="28"/>
          <w:szCs w:val="28"/>
          <w:lang w:val="uk-UA"/>
        </w:rPr>
        <w:t>виконавчим комітетом</w:t>
      </w:r>
      <w:r w:rsidRPr="00092E0B">
        <w:rPr>
          <w:sz w:val="28"/>
          <w:szCs w:val="28"/>
          <w:lang w:val="uk-UA"/>
        </w:rPr>
        <w:t>;</w:t>
      </w:r>
    </w:p>
    <w:p w14:paraId="481F0E47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2" w:name="n198"/>
      <w:bookmarkEnd w:id="62"/>
      <w:r w:rsidRPr="00092E0B">
        <w:rPr>
          <w:sz w:val="28"/>
          <w:szCs w:val="28"/>
          <w:lang w:val="uk-UA"/>
        </w:rPr>
        <w:t>складенням фінансової, бюджетної та іншої звітності, яка передбачає підпис головного бухгалтера;</w:t>
      </w:r>
    </w:p>
    <w:p w14:paraId="6A73A1B7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3" w:name="n199"/>
      <w:bookmarkEnd w:id="63"/>
      <w:r w:rsidRPr="00092E0B">
        <w:rPr>
          <w:sz w:val="28"/>
          <w:szCs w:val="28"/>
          <w:lang w:val="uk-UA"/>
        </w:rPr>
        <w:t>цільовим та ефективним використанням фінансових, матеріальних (нематеріальних) ресурсів у межах повноважень;</w:t>
      </w:r>
    </w:p>
    <w:p w14:paraId="710FE735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4" w:name="n200"/>
      <w:bookmarkEnd w:id="64"/>
      <w:r w:rsidRPr="00092E0B">
        <w:rPr>
          <w:sz w:val="28"/>
          <w:szCs w:val="28"/>
          <w:lang w:val="uk-UA"/>
        </w:rPr>
        <w:t>дотриманням вимог законодавства щодо документального оформлення господарських операцій;</w:t>
      </w:r>
    </w:p>
    <w:p w14:paraId="0A25D484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5" w:name="n201"/>
      <w:bookmarkEnd w:id="65"/>
      <w:r w:rsidRPr="00092E0B">
        <w:rPr>
          <w:sz w:val="28"/>
          <w:szCs w:val="28"/>
          <w:lang w:val="uk-UA"/>
        </w:rPr>
        <w:t>проведенням розрахунків під час здійснення оплати товарів, робіт та послуг згідно з умовами укладених договорів;</w:t>
      </w:r>
    </w:p>
    <w:p w14:paraId="685693F5" w14:textId="77777777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6" w:name="n202"/>
      <w:bookmarkEnd w:id="66"/>
      <w:r w:rsidRPr="00092E0B">
        <w:rPr>
          <w:sz w:val="28"/>
          <w:szCs w:val="28"/>
          <w:lang w:val="uk-UA"/>
        </w:rPr>
        <w:lastRenderedPageBreak/>
        <w:t>взяттям бюджетних зобов’язань в межах відповідних бюджетних асигнувань, відповідністю напрямів витрачання бюджетних коштів паспорту бюджетної програми та відповідністю платежів взятим бюджетним зобов’язанням та бюджетним асигнуванням;</w:t>
      </w:r>
    </w:p>
    <w:p w14:paraId="5C770D32" w14:textId="259C3E92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7" w:name="n203"/>
      <w:bookmarkEnd w:id="67"/>
      <w:r w:rsidRPr="00092E0B">
        <w:rPr>
          <w:sz w:val="28"/>
          <w:szCs w:val="28"/>
          <w:lang w:val="uk-UA"/>
        </w:rPr>
        <w:t xml:space="preserve">погашенням та списанням відповідно до законодавства дебіторської заборгованості </w:t>
      </w:r>
      <w:r>
        <w:rPr>
          <w:sz w:val="28"/>
          <w:szCs w:val="28"/>
          <w:lang w:val="uk-UA"/>
        </w:rPr>
        <w:t>виконавчого комітету</w:t>
      </w:r>
      <w:r w:rsidRPr="00092E0B">
        <w:rPr>
          <w:sz w:val="28"/>
          <w:szCs w:val="28"/>
          <w:lang w:val="uk-UA"/>
        </w:rPr>
        <w:t>;</w:t>
      </w:r>
    </w:p>
    <w:p w14:paraId="5E422648" w14:textId="58DBFF6D" w:rsidR="00092E0B" w:rsidRPr="00092E0B" w:rsidRDefault="00092E0B" w:rsidP="00092E0B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68" w:name="n204"/>
      <w:bookmarkEnd w:id="68"/>
      <w:r w:rsidRPr="00092E0B">
        <w:rPr>
          <w:sz w:val="28"/>
          <w:szCs w:val="28"/>
          <w:lang w:val="uk-UA"/>
        </w:rPr>
        <w:t xml:space="preserve">усуненням порушень і недоліків з питань бухгалтерського обліку та складення фінансової, бюджетної та іншої звітності, виявлених під час контрольних заходів, проведених державними органами та підрозділами </w:t>
      </w:r>
      <w:r>
        <w:rPr>
          <w:sz w:val="28"/>
          <w:szCs w:val="28"/>
          <w:lang w:val="uk-UA"/>
        </w:rPr>
        <w:t>виконавчого комітету</w:t>
      </w:r>
      <w:r w:rsidRPr="00092E0B">
        <w:rPr>
          <w:sz w:val="28"/>
          <w:szCs w:val="28"/>
          <w:lang w:val="uk-UA"/>
        </w:rPr>
        <w:t>, що уповноважені здійснювати контроль за дотриманням вимог законодавства про бухгалтерський облік та фінансову звітність в межах їх повноважень;</w:t>
      </w:r>
    </w:p>
    <w:p w14:paraId="6BE2A404" w14:textId="7B2B5BED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69" w:name="o104"/>
      <w:bookmarkStart w:id="70" w:name="o106"/>
      <w:bookmarkStart w:id="71" w:name="o107"/>
      <w:bookmarkStart w:id="72" w:name="o108"/>
      <w:bookmarkStart w:id="73" w:name="o109"/>
      <w:bookmarkEnd w:id="69"/>
      <w:bookmarkEnd w:id="70"/>
      <w:bookmarkEnd w:id="71"/>
      <w:bookmarkEnd w:id="72"/>
      <w:bookmarkEnd w:id="73"/>
      <w:r>
        <w:rPr>
          <w:rStyle w:val="a4"/>
          <w:sz w:val="28"/>
          <w:szCs w:val="28"/>
          <w:lang w:val="uk-UA"/>
        </w:rPr>
        <w:t xml:space="preserve">5.9. </w:t>
      </w:r>
      <w:r w:rsidR="00092E0B">
        <w:rPr>
          <w:rStyle w:val="a4"/>
          <w:sz w:val="28"/>
          <w:szCs w:val="28"/>
          <w:lang w:val="uk-UA"/>
        </w:rPr>
        <w:t>п</w:t>
      </w:r>
      <w:r>
        <w:rPr>
          <w:rStyle w:val="a4"/>
          <w:sz w:val="28"/>
          <w:szCs w:val="28"/>
          <w:lang w:val="uk-UA"/>
        </w:rPr>
        <w:t xml:space="preserve">огоджує </w:t>
      </w:r>
      <w:r>
        <w:rPr>
          <w:rStyle w:val="a4"/>
          <w:sz w:val="28"/>
          <w:szCs w:val="28"/>
        </w:rPr>
        <w:t>д</w:t>
      </w:r>
      <w:proofErr w:type="spellStart"/>
      <w:r>
        <w:rPr>
          <w:rStyle w:val="a4"/>
          <w:sz w:val="28"/>
          <w:szCs w:val="28"/>
          <w:lang w:val="uk-UA"/>
        </w:rPr>
        <w:t>окументи</w:t>
      </w:r>
      <w:proofErr w:type="spellEnd"/>
      <w:r>
        <w:rPr>
          <w:rStyle w:val="a4"/>
          <w:sz w:val="28"/>
          <w:szCs w:val="28"/>
          <w:lang w:val="uk-UA"/>
        </w:rPr>
        <w:t xml:space="preserve">, пов'язані з витрачанням фонду </w:t>
      </w:r>
      <w:r w:rsidR="00092E0B">
        <w:rPr>
          <w:rStyle w:val="a4"/>
          <w:sz w:val="28"/>
          <w:szCs w:val="28"/>
          <w:lang w:val="uk-UA"/>
        </w:rPr>
        <w:t>заробітної плати</w:t>
      </w:r>
      <w:r>
        <w:rPr>
          <w:rStyle w:val="a4"/>
          <w:sz w:val="28"/>
          <w:szCs w:val="28"/>
          <w:lang w:val="uk-UA"/>
        </w:rPr>
        <w:t xml:space="preserve">, встановленням посадових окладів і надбавок працівникам; </w:t>
      </w:r>
    </w:p>
    <w:p w14:paraId="70BB1E25" w14:textId="4C307B38" w:rsidR="00957875" w:rsidRDefault="00837AE7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rStyle w:val="a4"/>
          <w:sz w:val="28"/>
          <w:szCs w:val="28"/>
          <w:lang w:val="uk-UA"/>
        </w:rPr>
      </w:pPr>
      <w:bookmarkStart w:id="74" w:name="o110"/>
      <w:bookmarkEnd w:id="74"/>
      <w:r>
        <w:rPr>
          <w:rStyle w:val="a4"/>
          <w:sz w:val="28"/>
          <w:szCs w:val="28"/>
          <w:lang w:val="uk-UA"/>
        </w:rPr>
        <w:t xml:space="preserve">5.10. </w:t>
      </w:r>
      <w:r w:rsidR="00092E0B">
        <w:rPr>
          <w:rStyle w:val="a4"/>
          <w:sz w:val="28"/>
          <w:szCs w:val="28"/>
          <w:lang w:val="uk-UA"/>
        </w:rPr>
        <w:t>в</w:t>
      </w:r>
      <w:r>
        <w:rPr>
          <w:rStyle w:val="a4"/>
          <w:sz w:val="28"/>
          <w:szCs w:val="28"/>
          <w:lang w:val="uk-UA"/>
        </w:rPr>
        <w:t xml:space="preserve">иконує інші обов'язки, передбачені законодавством. </w:t>
      </w:r>
    </w:p>
    <w:p w14:paraId="1ED41963" w14:textId="40698840" w:rsidR="00451E71" w:rsidRPr="00451E71" w:rsidRDefault="00134CD8" w:rsidP="00451E71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r>
        <w:rPr>
          <w:rStyle w:val="a4"/>
          <w:rFonts w:eastAsia="SimSun"/>
          <w:sz w:val="28"/>
          <w:szCs w:val="28"/>
        </w:rPr>
        <w:t>5.11. </w:t>
      </w:r>
      <w:r w:rsidR="00451E71">
        <w:rPr>
          <w:rStyle w:val="a4"/>
          <w:rFonts w:eastAsia="SimSun"/>
          <w:sz w:val="28"/>
          <w:szCs w:val="28"/>
        </w:rPr>
        <w:t>Начальник відділу</w:t>
      </w:r>
      <w:r w:rsidR="00451E71" w:rsidRPr="00451E71">
        <w:rPr>
          <w:rStyle w:val="a4"/>
          <w:rFonts w:eastAsia="SimSun"/>
          <w:sz w:val="28"/>
          <w:szCs w:val="28"/>
        </w:rPr>
        <w:t xml:space="preserve"> у разі отримання від </w:t>
      </w:r>
      <w:r w:rsidR="00451E71">
        <w:rPr>
          <w:rStyle w:val="a4"/>
          <w:rFonts w:eastAsia="SimSun"/>
          <w:sz w:val="28"/>
          <w:szCs w:val="28"/>
        </w:rPr>
        <w:t>міського голови</w:t>
      </w:r>
      <w:r w:rsidR="00451E71" w:rsidRPr="00451E71">
        <w:rPr>
          <w:rStyle w:val="a4"/>
          <w:rFonts w:eastAsia="SimSun"/>
          <w:sz w:val="28"/>
          <w:szCs w:val="28"/>
        </w:rPr>
        <w:t xml:space="preserve"> розпорядження вчинити дії, які суперечать законодавству, інформує у письмовій формі </w:t>
      </w:r>
      <w:r w:rsidR="00451E71">
        <w:rPr>
          <w:rStyle w:val="a4"/>
          <w:rFonts w:eastAsia="SimSun"/>
          <w:sz w:val="28"/>
          <w:szCs w:val="28"/>
        </w:rPr>
        <w:t xml:space="preserve">міського голову </w:t>
      </w:r>
      <w:r w:rsidR="00451E71" w:rsidRPr="00451E71">
        <w:rPr>
          <w:rStyle w:val="a4"/>
          <w:rFonts w:eastAsia="SimSun"/>
          <w:sz w:val="28"/>
          <w:szCs w:val="28"/>
        </w:rPr>
        <w:t xml:space="preserve">про неправомірність такого розпорядження, а у разі отримання зазначеного розпорядження повторно надсилає керівникові органу Казначейства за місцем обслуговування </w:t>
      </w:r>
      <w:r w:rsidR="00451E71">
        <w:rPr>
          <w:rStyle w:val="a4"/>
          <w:rFonts w:eastAsia="SimSun"/>
          <w:sz w:val="28"/>
          <w:szCs w:val="28"/>
        </w:rPr>
        <w:t>виконавчого комітету</w:t>
      </w:r>
      <w:r w:rsidR="00451E71" w:rsidRPr="00451E71">
        <w:rPr>
          <w:rStyle w:val="a4"/>
          <w:rFonts w:eastAsia="SimSun"/>
          <w:sz w:val="28"/>
          <w:szCs w:val="28"/>
        </w:rPr>
        <w:t xml:space="preserve"> відповідне повідомлення.</w:t>
      </w:r>
    </w:p>
    <w:p w14:paraId="49DEB4EB" w14:textId="3DD01190" w:rsidR="00451E71" w:rsidRPr="00451E71" w:rsidRDefault="00451E71" w:rsidP="00451E71">
      <w:pPr>
        <w:pStyle w:val="17"/>
        <w:widowControl/>
        <w:tabs>
          <w:tab w:val="center" w:pos="1629"/>
        </w:tabs>
        <w:spacing w:before="120" w:after="120" w:line="100" w:lineRule="atLeast"/>
        <w:ind w:right="20" w:firstLine="709"/>
        <w:rPr>
          <w:rStyle w:val="a4"/>
          <w:rFonts w:eastAsia="SimSun"/>
          <w:sz w:val="28"/>
          <w:szCs w:val="28"/>
        </w:rPr>
      </w:pPr>
      <w:bookmarkStart w:id="75" w:name="n208"/>
      <w:bookmarkEnd w:id="75"/>
      <w:r w:rsidRPr="00451E71">
        <w:rPr>
          <w:rStyle w:val="a4"/>
          <w:rFonts w:eastAsia="SimSun"/>
          <w:sz w:val="28"/>
          <w:szCs w:val="28"/>
        </w:rPr>
        <w:t xml:space="preserve">Керівник органу Казначейства розглядає у триденний строк отримане повідомлення та здійснює у разі встановлення факту порушення вимог бюджетного законодавства заходи відповідно до законодавства, про що інформує у письмовій формі </w:t>
      </w:r>
      <w:r w:rsidR="00134CD8">
        <w:rPr>
          <w:rStyle w:val="a4"/>
          <w:rFonts w:eastAsia="SimSun"/>
          <w:sz w:val="28"/>
          <w:szCs w:val="28"/>
        </w:rPr>
        <w:t xml:space="preserve">Ковельську </w:t>
      </w:r>
      <w:r>
        <w:rPr>
          <w:rStyle w:val="a4"/>
          <w:rFonts w:eastAsia="SimSun"/>
          <w:sz w:val="28"/>
          <w:szCs w:val="28"/>
        </w:rPr>
        <w:t>міськ</w:t>
      </w:r>
      <w:r w:rsidR="00134CD8">
        <w:rPr>
          <w:rStyle w:val="a4"/>
          <w:rFonts w:eastAsia="SimSun"/>
          <w:sz w:val="28"/>
          <w:szCs w:val="28"/>
        </w:rPr>
        <w:t>у</w:t>
      </w:r>
      <w:r>
        <w:rPr>
          <w:rStyle w:val="a4"/>
          <w:rFonts w:eastAsia="SimSun"/>
          <w:sz w:val="28"/>
          <w:szCs w:val="28"/>
        </w:rPr>
        <w:t xml:space="preserve"> </w:t>
      </w:r>
      <w:r w:rsidR="00134CD8">
        <w:rPr>
          <w:rStyle w:val="a4"/>
          <w:rFonts w:eastAsia="SimSun"/>
          <w:sz w:val="28"/>
          <w:szCs w:val="28"/>
        </w:rPr>
        <w:t>раду.</w:t>
      </w:r>
    </w:p>
    <w:p w14:paraId="7FCF7FEC" w14:textId="509255DB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6" w:name="n209"/>
      <w:bookmarkEnd w:id="76"/>
      <w:r>
        <w:rPr>
          <w:sz w:val="28"/>
          <w:szCs w:val="28"/>
          <w:lang w:val="uk-UA"/>
        </w:rPr>
        <w:t>5.12. Начальник відділу</w:t>
      </w:r>
      <w:r w:rsidR="00451E71" w:rsidRPr="00451E71">
        <w:rPr>
          <w:sz w:val="28"/>
          <w:szCs w:val="28"/>
          <w:lang w:val="uk-UA"/>
        </w:rPr>
        <w:t xml:space="preserve"> або особа, яка його заміщує, не може отримувати безпосередньо за грошовими чеками та іншими документами готівку і товарно-матеріальні цінності.</w:t>
      </w:r>
    </w:p>
    <w:p w14:paraId="566B77CB" w14:textId="1E8BD939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7" w:name="n210"/>
      <w:bookmarkEnd w:id="77"/>
      <w:r>
        <w:rPr>
          <w:sz w:val="28"/>
          <w:szCs w:val="28"/>
          <w:lang w:val="uk-UA"/>
        </w:rPr>
        <w:t>5.13.</w:t>
      </w:r>
      <w:r w:rsidR="00451E71" w:rsidRPr="00451E71">
        <w:rPr>
          <w:sz w:val="28"/>
          <w:szCs w:val="28"/>
          <w:lang w:val="uk-UA"/>
        </w:rPr>
        <w:t xml:space="preserve"> Працівники </w:t>
      </w:r>
      <w:r>
        <w:rPr>
          <w:sz w:val="28"/>
          <w:szCs w:val="28"/>
          <w:lang w:val="uk-UA"/>
        </w:rPr>
        <w:t>Відділу</w:t>
      </w:r>
      <w:r w:rsidR="00451E71" w:rsidRPr="00451E71">
        <w:rPr>
          <w:sz w:val="28"/>
          <w:szCs w:val="28"/>
          <w:lang w:val="uk-UA"/>
        </w:rPr>
        <w:t xml:space="preserve">, які призначаються на посаду та звільняються з посади у порядку, встановленому законодавством про працю, підпорядковуються </w:t>
      </w:r>
      <w:r>
        <w:rPr>
          <w:sz w:val="28"/>
          <w:szCs w:val="28"/>
          <w:lang w:val="uk-UA"/>
        </w:rPr>
        <w:t>начальнику відділу</w:t>
      </w:r>
      <w:r w:rsidR="00451E71" w:rsidRPr="00451E71">
        <w:rPr>
          <w:sz w:val="28"/>
          <w:szCs w:val="28"/>
          <w:lang w:val="uk-UA"/>
        </w:rPr>
        <w:t>.</w:t>
      </w:r>
    </w:p>
    <w:p w14:paraId="73DF98B6" w14:textId="1F04CE15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8" w:name="n211"/>
      <w:bookmarkEnd w:id="78"/>
      <w:r>
        <w:rPr>
          <w:sz w:val="28"/>
          <w:szCs w:val="28"/>
          <w:lang w:val="uk-UA"/>
        </w:rPr>
        <w:t>5.14</w:t>
      </w:r>
      <w:r w:rsidR="00451E71" w:rsidRPr="00451E71">
        <w:rPr>
          <w:sz w:val="28"/>
          <w:szCs w:val="28"/>
          <w:lang w:val="uk-UA"/>
        </w:rPr>
        <w:t xml:space="preserve">. У разі тимчасової відсутності </w:t>
      </w:r>
      <w:r>
        <w:rPr>
          <w:sz w:val="28"/>
          <w:szCs w:val="28"/>
          <w:lang w:val="uk-UA"/>
        </w:rPr>
        <w:t>начальника відділу</w:t>
      </w:r>
      <w:r w:rsidR="00451E71" w:rsidRPr="00451E71">
        <w:rPr>
          <w:sz w:val="28"/>
          <w:szCs w:val="28"/>
          <w:lang w:val="uk-UA"/>
        </w:rPr>
        <w:t xml:space="preserve"> (відрядження, відпустки, тимчасової втрати працездатності тощо) виконання його обов’язків покладається на заступника </w:t>
      </w:r>
      <w:r>
        <w:rPr>
          <w:sz w:val="28"/>
          <w:szCs w:val="28"/>
          <w:lang w:val="uk-UA"/>
        </w:rPr>
        <w:t>начальника відділу</w:t>
      </w:r>
      <w:r w:rsidR="00451E71" w:rsidRPr="00451E71">
        <w:rPr>
          <w:sz w:val="28"/>
          <w:szCs w:val="28"/>
          <w:lang w:val="uk-UA"/>
        </w:rPr>
        <w:t xml:space="preserve">, а у разі відсутності заступника </w:t>
      </w:r>
      <w:r>
        <w:rPr>
          <w:sz w:val="28"/>
          <w:szCs w:val="28"/>
          <w:lang w:val="uk-UA"/>
        </w:rPr>
        <w:t>начальника відділу</w:t>
      </w:r>
      <w:r w:rsidR="00451E71" w:rsidRPr="00451E71">
        <w:rPr>
          <w:sz w:val="28"/>
          <w:szCs w:val="28"/>
          <w:lang w:val="uk-UA"/>
        </w:rPr>
        <w:t xml:space="preserve"> відповідно до </w:t>
      </w:r>
      <w:r>
        <w:rPr>
          <w:sz w:val="28"/>
          <w:szCs w:val="28"/>
          <w:lang w:val="uk-UA"/>
        </w:rPr>
        <w:t>розпорядження міського голови</w:t>
      </w:r>
      <w:r w:rsidR="00451E71" w:rsidRPr="00451E71">
        <w:rPr>
          <w:sz w:val="28"/>
          <w:szCs w:val="28"/>
          <w:lang w:val="uk-UA"/>
        </w:rPr>
        <w:t xml:space="preserve"> - на іншого працівника </w:t>
      </w:r>
      <w:r>
        <w:rPr>
          <w:sz w:val="28"/>
          <w:szCs w:val="28"/>
          <w:lang w:val="uk-UA"/>
        </w:rPr>
        <w:t>Відділу</w:t>
      </w:r>
      <w:r w:rsidR="00451E71" w:rsidRPr="00451E71">
        <w:rPr>
          <w:sz w:val="28"/>
          <w:szCs w:val="28"/>
          <w:lang w:val="uk-UA"/>
        </w:rPr>
        <w:t>.</w:t>
      </w:r>
    </w:p>
    <w:p w14:paraId="63F26285" w14:textId="0C97FAE2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79" w:name="n212"/>
      <w:bookmarkEnd w:id="79"/>
      <w:r>
        <w:rPr>
          <w:sz w:val="28"/>
          <w:szCs w:val="28"/>
          <w:lang w:val="uk-UA"/>
        </w:rPr>
        <w:t>5.</w:t>
      </w:r>
      <w:r w:rsidR="00451E71" w:rsidRPr="00451E7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5</w:t>
      </w:r>
      <w:r w:rsidR="00451E71" w:rsidRPr="00451E71">
        <w:rPr>
          <w:sz w:val="28"/>
          <w:szCs w:val="28"/>
          <w:lang w:val="uk-UA"/>
        </w:rPr>
        <w:t xml:space="preserve">. Казначейство забезпечує в межах повноважень організацію та координацію діяльності </w:t>
      </w:r>
      <w:r>
        <w:rPr>
          <w:sz w:val="28"/>
          <w:szCs w:val="28"/>
          <w:lang w:val="uk-UA"/>
        </w:rPr>
        <w:t xml:space="preserve">начальника відділу </w:t>
      </w:r>
      <w:r w:rsidR="00451E71" w:rsidRPr="00451E71">
        <w:rPr>
          <w:sz w:val="28"/>
          <w:szCs w:val="28"/>
          <w:lang w:val="uk-UA"/>
        </w:rPr>
        <w:t>та контроль за виконанням ним своїх повноважень шляхом оцінки їх діяльності.</w:t>
      </w:r>
    </w:p>
    <w:p w14:paraId="64BA7170" w14:textId="2E25B328" w:rsidR="00451E71" w:rsidRPr="00451E71" w:rsidRDefault="00134CD8" w:rsidP="00134CD8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80" w:name="n213"/>
      <w:bookmarkEnd w:id="80"/>
      <w:r>
        <w:rPr>
          <w:sz w:val="28"/>
          <w:szCs w:val="28"/>
          <w:lang w:val="uk-UA"/>
        </w:rPr>
        <w:t>5.16.</w:t>
      </w:r>
      <w:r w:rsidR="00451E71" w:rsidRPr="00451E71">
        <w:rPr>
          <w:sz w:val="28"/>
          <w:szCs w:val="28"/>
          <w:lang w:val="uk-UA"/>
        </w:rPr>
        <w:t xml:space="preserve"> Оцінка виконання </w:t>
      </w:r>
      <w:r>
        <w:rPr>
          <w:sz w:val="28"/>
          <w:szCs w:val="28"/>
          <w:lang w:val="uk-UA"/>
        </w:rPr>
        <w:t>начальником відділу</w:t>
      </w:r>
      <w:r w:rsidR="00451E71" w:rsidRPr="00451E71">
        <w:rPr>
          <w:sz w:val="28"/>
          <w:szCs w:val="28"/>
          <w:lang w:val="uk-UA"/>
        </w:rPr>
        <w:t xml:space="preserve"> своїх повноважень проводиться відповідно до порядку, затвердженого Мін</w:t>
      </w:r>
      <w:r>
        <w:rPr>
          <w:sz w:val="28"/>
          <w:szCs w:val="28"/>
          <w:lang w:val="uk-UA"/>
        </w:rPr>
        <w:t>істерством фінансів України</w:t>
      </w:r>
      <w:r w:rsidR="00451E71" w:rsidRPr="00451E71">
        <w:rPr>
          <w:sz w:val="28"/>
          <w:szCs w:val="28"/>
          <w:lang w:val="uk-UA"/>
        </w:rPr>
        <w:t>.</w:t>
      </w:r>
    </w:p>
    <w:p w14:paraId="5F9ECFD2" w14:textId="5F901FFF" w:rsidR="00451E71" w:rsidRPr="00451E71" w:rsidRDefault="00134CD8" w:rsidP="00891F12">
      <w:pPr>
        <w:pStyle w:val="16"/>
        <w:tabs>
          <w:tab w:val="center" w:pos="1629"/>
        </w:tabs>
        <w:spacing w:before="120" w:after="120" w:line="100" w:lineRule="atLeast"/>
        <w:ind w:right="20" w:firstLine="709"/>
        <w:jc w:val="both"/>
        <w:rPr>
          <w:sz w:val="28"/>
          <w:szCs w:val="28"/>
          <w:lang w:val="uk-UA"/>
        </w:rPr>
      </w:pPr>
      <w:bookmarkStart w:id="81" w:name="n214"/>
      <w:bookmarkEnd w:id="81"/>
      <w:r>
        <w:rPr>
          <w:sz w:val="28"/>
          <w:szCs w:val="28"/>
          <w:lang w:val="uk-UA"/>
        </w:rPr>
        <w:lastRenderedPageBreak/>
        <w:t>5.17.</w:t>
      </w:r>
      <w:r w:rsidR="00451E71" w:rsidRPr="00451E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Начальник відділу</w:t>
      </w:r>
      <w:r w:rsidR="00451E71" w:rsidRPr="00451E71">
        <w:rPr>
          <w:sz w:val="28"/>
          <w:szCs w:val="28"/>
          <w:lang w:val="uk-UA"/>
        </w:rPr>
        <w:t xml:space="preserve"> у разі невиконання або неналежного виконання покладених на нього повноважень несе відповідальність згідно із законом.</w:t>
      </w:r>
    </w:p>
    <w:p w14:paraId="1C4665C8" w14:textId="77777777" w:rsidR="00957875" w:rsidRDefault="00837AE7">
      <w:pPr>
        <w:pStyle w:val="a0"/>
        <w:spacing w:after="120" w:line="100" w:lineRule="atLeast"/>
        <w:ind w:firstLine="720"/>
        <w:jc w:val="center"/>
        <w:rPr>
          <w:szCs w:val="28"/>
        </w:rPr>
      </w:pPr>
      <w:bookmarkStart w:id="82" w:name="o111"/>
      <w:bookmarkStart w:id="83" w:name="o112"/>
      <w:bookmarkStart w:id="84" w:name="o113"/>
      <w:bookmarkStart w:id="85" w:name="o114"/>
      <w:bookmarkStart w:id="86" w:name="o115"/>
      <w:bookmarkEnd w:id="82"/>
      <w:bookmarkEnd w:id="83"/>
      <w:bookmarkEnd w:id="84"/>
      <w:bookmarkEnd w:id="85"/>
      <w:bookmarkEnd w:id="86"/>
      <w:r>
        <w:rPr>
          <w:szCs w:val="28"/>
        </w:rPr>
        <w:t>6. Майно відділу</w:t>
      </w:r>
    </w:p>
    <w:p w14:paraId="53BB715D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6.1.Майно Відділу становлять основні фонди (обладнання), а також інші цінності, вартість яких відображається в балансі установи.</w:t>
      </w:r>
    </w:p>
    <w:p w14:paraId="58F8D01B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6.2. Вилучення основних фондів, обігових коштів та іншого майна Відділу проводиться у випадках і в порядку, визначеному чинним законодавством. Збитки завдані Відділу внаслідок порушення його майнових прав іншими юридичними і фізичними особами, відшкодовуються відповідно до законодавства.</w:t>
      </w:r>
    </w:p>
    <w:p w14:paraId="5C54750C" w14:textId="77777777" w:rsidR="00957875" w:rsidRDefault="00837AE7">
      <w:pPr>
        <w:pStyle w:val="a0"/>
        <w:spacing w:after="120" w:line="100" w:lineRule="atLeast"/>
        <w:ind w:firstLine="720"/>
        <w:jc w:val="center"/>
        <w:rPr>
          <w:szCs w:val="28"/>
        </w:rPr>
      </w:pPr>
      <w:r>
        <w:rPr>
          <w:szCs w:val="28"/>
        </w:rPr>
        <w:t>7. Фінансово-господарська діяльність</w:t>
      </w:r>
    </w:p>
    <w:p w14:paraId="2F1B3403" w14:textId="77777777" w:rsidR="00957875" w:rsidRDefault="00837AE7">
      <w:pPr>
        <w:pStyle w:val="a0"/>
        <w:spacing w:after="120" w:line="100" w:lineRule="atLeast"/>
        <w:ind w:firstLine="708"/>
        <w:rPr>
          <w:szCs w:val="28"/>
        </w:rPr>
      </w:pPr>
      <w:r>
        <w:rPr>
          <w:szCs w:val="28"/>
        </w:rPr>
        <w:t>7.1. Порядок ведення бухгалтерського обліку у Відділі визначається чинним законодавством.</w:t>
      </w:r>
    </w:p>
    <w:p w14:paraId="41A72B16" w14:textId="77777777" w:rsidR="00957875" w:rsidRDefault="00837AE7">
      <w:pPr>
        <w:pStyle w:val="a0"/>
        <w:spacing w:after="120" w:line="100" w:lineRule="atLeast"/>
        <w:ind w:firstLine="720"/>
        <w:jc w:val="center"/>
        <w:rPr>
          <w:szCs w:val="28"/>
        </w:rPr>
      </w:pPr>
      <w:r>
        <w:rPr>
          <w:szCs w:val="28"/>
        </w:rPr>
        <w:t>8.Контроль за діяльністю відділу</w:t>
      </w:r>
    </w:p>
    <w:p w14:paraId="452CB638" w14:textId="77777777" w:rsidR="00957875" w:rsidRDefault="00837AE7">
      <w:pPr>
        <w:pStyle w:val="a0"/>
        <w:spacing w:after="120" w:line="100" w:lineRule="atLeast"/>
        <w:rPr>
          <w:szCs w:val="28"/>
        </w:rPr>
      </w:pPr>
      <w:r>
        <w:rPr>
          <w:szCs w:val="28"/>
        </w:rPr>
        <w:tab/>
        <w:t>8.1. Загальний контроль за забезпеченням Відділом самоврядних та делегованих повноважень органів виконавчої влади здійснюється міською радою та місцевими органами державної виконавчої влади в межах їх компетенції.</w:t>
      </w:r>
    </w:p>
    <w:p w14:paraId="5F576A45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8.2. Безпосередній контроль за діяльністю Відділу здійснює міський голова згідно розподілу функціональних обов’язків.</w:t>
      </w:r>
    </w:p>
    <w:p w14:paraId="3794B06F" w14:textId="77777777" w:rsidR="00957875" w:rsidRDefault="00837AE7">
      <w:pPr>
        <w:pStyle w:val="a0"/>
        <w:spacing w:after="120" w:line="100" w:lineRule="atLeast"/>
        <w:ind w:firstLine="720"/>
        <w:rPr>
          <w:szCs w:val="28"/>
        </w:rPr>
      </w:pPr>
      <w:r>
        <w:rPr>
          <w:szCs w:val="28"/>
        </w:rPr>
        <w:t>8.3. Зміст, форми і періодичність контролю встановлюються виконавчим комітетом відповідно до чинного законодавства.</w:t>
      </w:r>
    </w:p>
    <w:p w14:paraId="5E416438" w14:textId="77777777" w:rsidR="00957875" w:rsidRDefault="00837AE7">
      <w:pPr>
        <w:pStyle w:val="a0"/>
        <w:spacing w:after="120" w:line="100" w:lineRule="atLeast"/>
        <w:ind w:firstLine="720"/>
        <w:jc w:val="center"/>
      </w:pPr>
      <w:r>
        <w:rPr>
          <w:szCs w:val="28"/>
        </w:rPr>
        <w:t>9. Взаємовідносини</w:t>
      </w:r>
    </w:p>
    <w:p w14:paraId="54AF0699" w14:textId="20DDA205" w:rsidR="0040777B" w:rsidRPr="001B4D6C" w:rsidRDefault="00837AE7" w:rsidP="0040777B">
      <w:pPr>
        <w:pStyle w:val="a0"/>
        <w:spacing w:after="120" w:line="100" w:lineRule="atLeast"/>
        <w:ind w:firstLine="720"/>
        <w:rPr>
          <w:kern w:val="0"/>
          <w:szCs w:val="28"/>
          <w:lang w:eastAsia="uk"/>
        </w:rPr>
      </w:pPr>
      <w:r>
        <w:t xml:space="preserve">9.1. Відділ в процесі виконання покладених на нього завдань взаємодіє із </w:t>
      </w:r>
      <w:r w:rsidRPr="00AA679D">
        <w:rPr>
          <w:szCs w:val="28"/>
        </w:rPr>
        <w:t>структурними підрозділами виконавчого комітету міської ради, органами місцевого самоврядування, Державної казначейської служби, податковими органами, та іншими підприємствами, установами, організаціями</w:t>
      </w:r>
      <w:r w:rsidR="0040777B" w:rsidRPr="00AA679D">
        <w:rPr>
          <w:szCs w:val="28"/>
        </w:rPr>
        <w:t xml:space="preserve">, а також </w:t>
      </w:r>
      <w:r w:rsidR="0040777B" w:rsidRPr="001B4D6C">
        <w:rPr>
          <w:kern w:val="0"/>
          <w:szCs w:val="28"/>
          <w:lang w:eastAsia="uk"/>
        </w:rPr>
        <w:t xml:space="preserve">взаємодіє з </w:t>
      </w:r>
      <w:proofErr w:type="spellStart"/>
      <w:r w:rsidR="0040777B" w:rsidRPr="001B4D6C">
        <w:rPr>
          <w:kern w:val="0"/>
          <w:szCs w:val="28"/>
          <w:lang w:eastAsia="uk"/>
        </w:rPr>
        <w:t>проєктними</w:t>
      </w:r>
      <w:proofErr w:type="spellEnd"/>
      <w:r w:rsidR="0040777B" w:rsidRPr="001B4D6C">
        <w:rPr>
          <w:kern w:val="0"/>
          <w:szCs w:val="28"/>
          <w:lang w:eastAsia="uk"/>
        </w:rPr>
        <w:t xml:space="preserve"> менеджерами, координаторами та іншими особами</w:t>
      </w:r>
      <w:r w:rsidR="0040777B" w:rsidRPr="00AA679D">
        <w:rPr>
          <w:kern w:val="0"/>
          <w:szCs w:val="28"/>
          <w:lang w:eastAsia="uk"/>
        </w:rPr>
        <w:t xml:space="preserve">, </w:t>
      </w:r>
      <w:r w:rsidR="0040777B" w:rsidRPr="001B4D6C">
        <w:rPr>
          <w:kern w:val="0"/>
          <w:szCs w:val="28"/>
          <w:lang w:eastAsia="uk"/>
        </w:rPr>
        <w:t>відповідальними</w:t>
      </w:r>
      <w:r w:rsidR="0040777B" w:rsidRPr="00AA679D">
        <w:rPr>
          <w:kern w:val="0"/>
          <w:szCs w:val="28"/>
          <w:lang w:eastAsia="uk"/>
        </w:rPr>
        <w:t xml:space="preserve"> за реалізацію грантових проєктів.</w:t>
      </w:r>
    </w:p>
    <w:p w14:paraId="003BA372" w14:textId="77777777" w:rsidR="00957875" w:rsidRDefault="00957875">
      <w:pPr>
        <w:pStyle w:val="a0"/>
        <w:spacing w:after="120"/>
        <w:ind w:firstLine="720"/>
      </w:pPr>
    </w:p>
    <w:p w14:paraId="0AF9F2EE" w14:textId="77777777" w:rsidR="00957875" w:rsidRDefault="00957875">
      <w:pPr>
        <w:pStyle w:val="a0"/>
        <w:spacing w:after="120"/>
        <w:ind w:firstLine="720"/>
      </w:pPr>
    </w:p>
    <w:p w14:paraId="62C5785B" w14:textId="77777777" w:rsidR="00881358" w:rsidRDefault="00837AE7">
      <w:pPr>
        <w:pStyle w:val="a0"/>
        <w:spacing w:line="100" w:lineRule="atLeast"/>
      </w:pPr>
      <w:r>
        <w:t xml:space="preserve">Начальник відділу бухгалтерського </w:t>
      </w:r>
    </w:p>
    <w:p w14:paraId="5F904A2E" w14:textId="7982376C" w:rsidR="00957875" w:rsidRDefault="00837AE7">
      <w:pPr>
        <w:pStyle w:val="a0"/>
        <w:spacing w:line="100" w:lineRule="atLeast"/>
      </w:pPr>
      <w:r>
        <w:t>обліку</w:t>
      </w:r>
      <w:r w:rsidR="00730A1E">
        <w:t xml:space="preserve"> і</w:t>
      </w:r>
      <w:r w:rsidR="00881358">
        <w:t xml:space="preserve"> </w:t>
      </w:r>
      <w:r>
        <w:t>звітності</w:t>
      </w:r>
      <w:r w:rsidR="00881358">
        <w:t>, головний бухгалтер</w:t>
      </w:r>
      <w:r>
        <w:tab/>
      </w:r>
      <w:r>
        <w:tab/>
      </w:r>
      <w:r>
        <w:tab/>
      </w:r>
      <w:r w:rsidR="00881358">
        <w:t xml:space="preserve">          </w:t>
      </w:r>
      <w:r w:rsidR="00881358" w:rsidRPr="00881358">
        <w:rPr>
          <w:b/>
          <w:bCs/>
        </w:rPr>
        <w:t>Людмила ТРОЦЮК</w:t>
      </w:r>
    </w:p>
    <w:p w14:paraId="3D7AB32C" w14:textId="77777777" w:rsidR="00957875" w:rsidRDefault="00957875">
      <w:pPr>
        <w:pStyle w:val="a0"/>
        <w:spacing w:line="100" w:lineRule="atLeast"/>
      </w:pPr>
    </w:p>
    <w:p w14:paraId="273862B9" w14:textId="77777777" w:rsidR="00837AE7" w:rsidRDefault="00837AE7">
      <w:pPr>
        <w:pStyle w:val="a0"/>
        <w:spacing w:line="100" w:lineRule="atLeast"/>
      </w:pPr>
    </w:p>
    <w:sectPr w:rsidR="00837AE7" w:rsidSect="00891F12">
      <w:pgSz w:w="11906" w:h="16838"/>
      <w:pgMar w:top="567" w:right="567" w:bottom="1134" w:left="1701" w:header="709" w:footer="709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3569C3"/>
    <w:multiLevelType w:val="multilevel"/>
    <w:tmpl w:val="36F0E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7556279">
    <w:abstractNumId w:val="0"/>
  </w:num>
  <w:num w:numId="2" w16cid:durableId="475802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1CE"/>
    <w:rsid w:val="00004CD7"/>
    <w:rsid w:val="00014633"/>
    <w:rsid w:val="0002351F"/>
    <w:rsid w:val="00064178"/>
    <w:rsid w:val="00092E0B"/>
    <w:rsid w:val="000A6D16"/>
    <w:rsid w:val="000D543B"/>
    <w:rsid w:val="00134CD8"/>
    <w:rsid w:val="00154831"/>
    <w:rsid w:val="001A2DAA"/>
    <w:rsid w:val="001B4D6C"/>
    <w:rsid w:val="001D0C78"/>
    <w:rsid w:val="001F4EF2"/>
    <w:rsid w:val="0021755E"/>
    <w:rsid w:val="0022762A"/>
    <w:rsid w:val="002351CE"/>
    <w:rsid w:val="00272801"/>
    <w:rsid w:val="002A7F6C"/>
    <w:rsid w:val="002F2130"/>
    <w:rsid w:val="003163F6"/>
    <w:rsid w:val="00327F8F"/>
    <w:rsid w:val="0035043A"/>
    <w:rsid w:val="003573F3"/>
    <w:rsid w:val="0040777B"/>
    <w:rsid w:val="00431700"/>
    <w:rsid w:val="00451E71"/>
    <w:rsid w:val="004C58F9"/>
    <w:rsid w:val="004D53F7"/>
    <w:rsid w:val="004E4F3F"/>
    <w:rsid w:val="00502612"/>
    <w:rsid w:val="005830E3"/>
    <w:rsid w:val="005845C4"/>
    <w:rsid w:val="005A3180"/>
    <w:rsid w:val="00631DA3"/>
    <w:rsid w:val="00667127"/>
    <w:rsid w:val="006C363F"/>
    <w:rsid w:val="006D0AB8"/>
    <w:rsid w:val="006F27D9"/>
    <w:rsid w:val="00730A1E"/>
    <w:rsid w:val="00757432"/>
    <w:rsid w:val="007E02B0"/>
    <w:rsid w:val="00837AE7"/>
    <w:rsid w:val="00881358"/>
    <w:rsid w:val="00891F12"/>
    <w:rsid w:val="008F019F"/>
    <w:rsid w:val="00903BF7"/>
    <w:rsid w:val="009250F1"/>
    <w:rsid w:val="00950CF8"/>
    <w:rsid w:val="009512B6"/>
    <w:rsid w:val="00957875"/>
    <w:rsid w:val="0099527C"/>
    <w:rsid w:val="009A2B5F"/>
    <w:rsid w:val="009E5C12"/>
    <w:rsid w:val="00A40A9A"/>
    <w:rsid w:val="00AA679D"/>
    <w:rsid w:val="00AD5035"/>
    <w:rsid w:val="00AE71B5"/>
    <w:rsid w:val="00B12748"/>
    <w:rsid w:val="00B446F2"/>
    <w:rsid w:val="00B767E5"/>
    <w:rsid w:val="00BC37C3"/>
    <w:rsid w:val="00CA4590"/>
    <w:rsid w:val="00CD5286"/>
    <w:rsid w:val="00D21B91"/>
    <w:rsid w:val="00D26BAF"/>
    <w:rsid w:val="00D7500C"/>
    <w:rsid w:val="00D94576"/>
    <w:rsid w:val="00E0723E"/>
    <w:rsid w:val="00E54E3E"/>
    <w:rsid w:val="00E953EF"/>
    <w:rsid w:val="00F269A8"/>
    <w:rsid w:val="00F947B5"/>
    <w:rsid w:val="00FC7660"/>
    <w:rsid w:val="00FD03CB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737D748"/>
  <w15:docId w15:val="{0DABAFEE-7FB4-4FF9-968E-CA22DADF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Calibri"/>
      <w:kern w:val="1"/>
      <w:sz w:val="22"/>
      <w:szCs w:val="22"/>
      <w:lang w:val="ru-RU" w:eastAsia="ar-SA"/>
    </w:rPr>
  </w:style>
  <w:style w:type="paragraph" w:styleId="1">
    <w:name w:val="heading 1"/>
    <w:basedOn w:val="a"/>
    <w:next w:val="a0"/>
    <w:qFormat/>
    <w:pPr>
      <w:keepNext/>
      <w:numPr>
        <w:numId w:val="1"/>
      </w:numPr>
      <w:tabs>
        <w:tab w:val="left" w:pos="432"/>
      </w:tabs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tabs>
        <w:tab w:val="left" w:pos="576"/>
      </w:tabs>
      <w:spacing w:before="280" w:after="280" w:line="100" w:lineRule="atLeas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Шрифт абзацу за замовчуванням1"/>
  </w:style>
  <w:style w:type="character" w:customStyle="1" w:styleId="11">
    <w:name w:val="Основной шрифт абзаца1"/>
  </w:style>
  <w:style w:type="character" w:customStyle="1" w:styleId="a4">
    <w:name w:val="Основний текст_"/>
    <w:basedOn w:val="11"/>
    <w:rPr>
      <w:rFonts w:ascii="Times New Roman" w:hAnsi="Times New Roman" w:cs="Times New Roman"/>
      <w:sz w:val="27"/>
      <w:szCs w:val="27"/>
    </w:rPr>
  </w:style>
  <w:style w:type="character" w:customStyle="1" w:styleId="apple-converted-space">
    <w:name w:val="apple-converted-space"/>
    <w:basedOn w:val="11"/>
  </w:style>
  <w:style w:type="character" w:customStyle="1" w:styleId="20">
    <w:name w:val="Заголовок №2_"/>
    <w:basedOn w:val="11"/>
    <w:rPr>
      <w:rFonts w:ascii="Times New Roman" w:hAnsi="Times New Roman" w:cs="Times New Roman"/>
      <w:b/>
      <w:bCs/>
      <w:sz w:val="27"/>
      <w:szCs w:val="27"/>
    </w:rPr>
  </w:style>
  <w:style w:type="character" w:customStyle="1" w:styleId="a5">
    <w:name w:val="Основной текст Знак"/>
    <w:basedOn w:val="11"/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FontStyle22">
    <w:name w:val="Font Style22"/>
    <w:basedOn w:val="11"/>
    <w:rPr>
      <w:rFonts w:ascii="Times New Roman" w:hAnsi="Times New Roman" w:cs="Times New Roman"/>
      <w:spacing w:val="10"/>
      <w:sz w:val="24"/>
      <w:szCs w:val="24"/>
    </w:rPr>
  </w:style>
  <w:style w:type="character" w:customStyle="1" w:styleId="21">
    <w:name w:val="Заголовок 2 Знак"/>
    <w:basedOn w:val="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TML">
    <w:name w:val="Стандартный HTML Знак"/>
    <w:basedOn w:val="11"/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a6">
    <w:name w:val="Текст выноски Знак"/>
    <w:basedOn w:val="11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11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a8">
    <w:name w:val="Подзаголовок Знак"/>
    <w:basedOn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9">
    <w:name w:val="Верхний колонтитул Знак"/>
    <w:basedOn w:val="11"/>
  </w:style>
  <w:style w:type="character" w:customStyle="1" w:styleId="aa">
    <w:name w:val="Нижний колонтитул Знак"/>
    <w:basedOn w:val="11"/>
  </w:style>
  <w:style w:type="character" w:customStyle="1" w:styleId="ListLabel1">
    <w:name w:val="ListLabel 1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ListLabel2">
    <w:name w:val="ListLabel 2"/>
    <w:rPr>
      <w:rFonts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</w:rPr>
  </w:style>
  <w:style w:type="character" w:customStyle="1" w:styleId="12">
    <w:name w:val="Текст выноски Знак1"/>
    <w:basedOn w:val="10"/>
    <w:rPr>
      <w:rFonts w:ascii="Tahoma" w:eastAsia="SimSun" w:hAnsi="Tahoma" w:cs="Tahoma"/>
      <w:kern w:val="1"/>
      <w:sz w:val="16"/>
      <w:szCs w:val="16"/>
      <w:lang w:val="ru-RU"/>
    </w:rPr>
  </w:style>
  <w:style w:type="character" w:customStyle="1" w:styleId="FontStyle15">
    <w:name w:val="Font Style15"/>
    <w:basedOn w:val="10"/>
    <w:rPr>
      <w:rFonts w:ascii="Times New Roman" w:hAnsi="Times New Roman" w:cs="Times New Roman"/>
      <w:sz w:val="26"/>
      <w:szCs w:val="26"/>
    </w:rPr>
  </w:style>
  <w:style w:type="paragraph" w:customStyle="1" w:styleId="ab">
    <w:name w:val="Заголовок"/>
    <w:basedOn w:val="a"/>
    <w:next w:val="a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pPr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c">
    <w:name w:val="List"/>
    <w:basedOn w:val="a0"/>
    <w:rPr>
      <w:rFonts w:cs="Mangal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3">
    <w:name w:val="Указатель2"/>
    <w:basedOn w:val="a"/>
    <w:pPr>
      <w:suppressLineNumbers/>
    </w:pPr>
    <w:rPr>
      <w:rFonts w:cs="Ari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15">
    <w:name w:val="Абзац списка1"/>
    <w:basedOn w:val="a"/>
    <w:pPr>
      <w:ind w:left="720"/>
    </w:pPr>
  </w:style>
  <w:style w:type="paragraph" w:customStyle="1" w:styleId="16">
    <w:name w:val="Основний текст1"/>
    <w:basedOn w:val="a"/>
    <w:pPr>
      <w:shd w:val="clear" w:color="auto" w:fill="FFFFFF"/>
      <w:spacing w:before="300" w:after="300" w:line="326" w:lineRule="exac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31">
    <w:name w:val="Знак Знак31"/>
    <w:basedOn w:val="a"/>
    <w:pPr>
      <w:spacing w:after="0" w:line="100" w:lineRule="atLeas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after="0" w:line="240" w:lineRule="atLeast"/>
      <w:ind w:firstLine="700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17">
    <w:name w:val="Основний текст1"/>
    <w:basedOn w:val="a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Courier New" w:hAnsi="Times New Roman" w:cs="Times New Roman"/>
      <w:sz w:val="27"/>
      <w:szCs w:val="27"/>
      <w:lang w:val="uk-UA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18">
    <w:name w:val="Текст выноски1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d">
    <w:name w:val="Title"/>
    <w:basedOn w:val="a"/>
    <w:next w:val="ae"/>
    <w:qFormat/>
    <w:pPr>
      <w:widowControl w:val="0"/>
      <w:spacing w:after="0" w:line="100" w:lineRule="atLeast"/>
      <w:jc w:val="center"/>
    </w:pPr>
    <w:rPr>
      <w:rFonts w:ascii="Times New Roman" w:eastAsia="Andale Sans UI" w:hAnsi="Times New Roman" w:cs="Times New Roman"/>
      <w:b/>
      <w:bCs/>
      <w:sz w:val="28"/>
      <w:szCs w:val="24"/>
    </w:rPr>
  </w:style>
  <w:style w:type="paragraph" w:styleId="ae">
    <w:name w:val="Subtitle"/>
    <w:basedOn w:val="a"/>
    <w:next w:val="a0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styleId="af">
    <w:name w:val="header"/>
    <w:basedOn w:val="a"/>
    <w:pPr>
      <w:suppressLineNumbers/>
      <w:tabs>
        <w:tab w:val="center" w:pos="4819"/>
        <w:tab w:val="right" w:pos="9639"/>
      </w:tabs>
      <w:spacing w:after="0" w:line="100" w:lineRule="atLeast"/>
    </w:pPr>
  </w:style>
  <w:style w:type="paragraph" w:styleId="af0">
    <w:name w:val="footer"/>
    <w:basedOn w:val="a"/>
    <w:pPr>
      <w:suppressLineNumbers/>
      <w:tabs>
        <w:tab w:val="center" w:pos="4819"/>
        <w:tab w:val="right" w:pos="9639"/>
      </w:tabs>
      <w:spacing w:after="0" w:line="100" w:lineRule="atLeast"/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19">
    <w:name w:val="Текст у виносці1"/>
    <w:basedOn w:val="a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3163F6"/>
    <w:pPr>
      <w:suppressAutoHyphens w:val="0"/>
      <w:spacing w:after="0" w:line="240" w:lineRule="auto"/>
      <w:ind w:firstLine="45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9</Pages>
  <Words>13348</Words>
  <Characters>7609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Викинг</dc:creator>
  <cp:lastModifiedBy>Liudmyla Trotsiuk</cp:lastModifiedBy>
  <cp:revision>46</cp:revision>
  <cp:lastPrinted>2025-10-07T14:37:00Z</cp:lastPrinted>
  <dcterms:created xsi:type="dcterms:W3CDTF">2025-09-19T07:40:00Z</dcterms:created>
  <dcterms:modified xsi:type="dcterms:W3CDTF">2025-10-07T14:38:00Z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