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E228DF" w14:textId="77777777" w:rsidR="00D16766" w:rsidRPr="001E4E73" w:rsidRDefault="002B0A26" w:rsidP="00E37A5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</w:rPr>
        <w:drawing>
          <wp:inline distT="0" distB="0" distL="0" distR="0" wp14:anchorId="5C202CF7" wp14:editId="5969E63B">
            <wp:extent cx="428625" cy="600075"/>
            <wp:effectExtent l="1905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846E93F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036F0802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14:paraId="5592DA57" w14:textId="77777777" w:rsidR="00D16766" w:rsidRPr="00BF45CC" w:rsidRDefault="00D16766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BF45CC"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  <w:t>РІШЕННЯ</w:t>
      </w:r>
    </w:p>
    <w:p w14:paraId="7DCF1C7C" w14:textId="77777777" w:rsidR="00D16766" w:rsidRPr="00BF45CC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0D84BBEF" w14:textId="56F1E015" w:rsidR="00D16766" w:rsidRPr="006F30FA" w:rsidRDefault="008C3D59" w:rsidP="00D01AE6">
      <w:pPr>
        <w:pStyle w:val="HTML0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  <w:r w:rsidRPr="008C3D59">
        <w:rPr>
          <w:rFonts w:ascii="Times New Roman" w:hAnsi="Times New Roman"/>
          <w:bCs/>
          <w:noProof/>
          <w:sz w:val="28"/>
          <w:szCs w:val="28"/>
          <w:lang w:val="uk-UA" w:eastAsia="ru-RU"/>
        </w:rPr>
        <w:t>19.12.2024</w:t>
      </w:r>
      <w:r w:rsidR="00D01AE6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                                </w:t>
      </w:r>
      <w:r w:rsidR="00E60FD4" w:rsidRPr="00ED0139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</w:t>
      </w:r>
      <w:r w:rsidR="00D01AE6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</w:t>
      </w:r>
      <w:r w:rsidR="00507FC3" w:rsidRPr="00BF45CC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м.Ковель                                            </w:t>
      </w:r>
      <w:r w:rsidR="00507FC3" w:rsidRPr="00BF45CC">
        <w:rPr>
          <w:rFonts w:ascii="Times New Roman" w:hAnsi="Times New Roman"/>
          <w:bCs/>
          <w:noProof/>
          <w:sz w:val="28"/>
          <w:szCs w:val="28"/>
          <w:lang w:val="uk-UA" w:eastAsia="ru-RU"/>
        </w:rPr>
        <w:t>№</w:t>
      </w:r>
      <w:r w:rsidR="00B90E68" w:rsidRPr="00BF45CC">
        <w:rPr>
          <w:rFonts w:ascii="Times New Roman" w:hAnsi="Times New Roman"/>
          <w:bCs/>
          <w:noProof/>
          <w:sz w:val="28"/>
          <w:szCs w:val="28"/>
          <w:lang w:val="uk-UA" w:eastAsia="ru-RU"/>
        </w:rPr>
        <w:t xml:space="preserve"> </w:t>
      </w:r>
      <w:r w:rsidR="00171976" w:rsidRPr="00B245D3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bCs/>
          <w:noProof/>
          <w:sz w:val="28"/>
          <w:szCs w:val="28"/>
          <w:lang w:val="ru-RU" w:eastAsia="ru-RU"/>
        </w:rPr>
        <w:t>58/34</w:t>
      </w:r>
    </w:p>
    <w:p w14:paraId="382A6F1B" w14:textId="77777777" w:rsidR="00D16766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4EF529E3" w14:textId="77777777" w:rsidR="00D01AE6" w:rsidRPr="00BF45CC" w:rsidRDefault="00D01AE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2E54C375" w14:textId="77777777" w:rsidR="00D16766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1E4E73">
        <w:rPr>
          <w:rFonts w:ascii="Times New Roman" w:hAnsi="Times New Roman"/>
          <w:sz w:val="28"/>
          <w:szCs w:val="28"/>
          <w:lang w:eastAsia="ru-RU"/>
        </w:rPr>
        <w:t>Про бюджет Ковел</w:t>
      </w:r>
      <w:r w:rsidRPr="00171976">
        <w:rPr>
          <w:rFonts w:ascii="Times New Roman" w:hAnsi="Times New Roman"/>
          <w:sz w:val="28"/>
          <w:szCs w:val="28"/>
          <w:lang w:eastAsia="ru-RU"/>
        </w:rPr>
        <w:t>ьсько</w:t>
      </w:r>
      <w:r>
        <w:rPr>
          <w:rFonts w:ascii="Times New Roman" w:hAnsi="Times New Roman"/>
          <w:sz w:val="28"/>
          <w:szCs w:val="28"/>
          <w:lang w:eastAsia="ru-RU"/>
        </w:rPr>
        <w:t>ї</w:t>
      </w:r>
    </w:p>
    <w:p w14:paraId="04DB18C1" w14:textId="47A1AF09" w:rsidR="00D16766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</w:t>
      </w:r>
      <w:r w:rsidRPr="001E4E73">
        <w:rPr>
          <w:rFonts w:ascii="Times New Roman" w:hAnsi="Times New Roman"/>
          <w:sz w:val="28"/>
          <w:szCs w:val="28"/>
          <w:lang w:eastAsia="ru-RU"/>
        </w:rPr>
        <w:t xml:space="preserve"> на 202</w:t>
      </w:r>
      <w:r w:rsidR="00A52448">
        <w:rPr>
          <w:rFonts w:ascii="Times New Roman" w:hAnsi="Times New Roman"/>
          <w:sz w:val="28"/>
          <w:szCs w:val="28"/>
          <w:lang w:eastAsia="ru-RU"/>
        </w:rPr>
        <w:t>5</w:t>
      </w:r>
      <w:r w:rsidRPr="001E4E73">
        <w:rPr>
          <w:rFonts w:ascii="Times New Roman" w:hAnsi="Times New Roman"/>
          <w:sz w:val="28"/>
          <w:szCs w:val="28"/>
          <w:lang w:eastAsia="ru-RU"/>
        </w:rPr>
        <w:t xml:space="preserve"> рік</w:t>
      </w:r>
    </w:p>
    <w:p w14:paraId="64514EE5" w14:textId="77777777" w:rsidR="00D16766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171976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</w:t>
      </w:r>
    </w:p>
    <w:p w14:paraId="1E4C9C88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7C1DD21D" w14:textId="77777777" w:rsidR="00D16766" w:rsidRPr="001E4E73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1F129208" w14:textId="77777777" w:rsidR="00D16766" w:rsidRDefault="00D16766" w:rsidP="00747097">
      <w:pPr>
        <w:pStyle w:val="rvps2"/>
        <w:shd w:val="clear" w:color="auto" w:fill="FFFFFF"/>
        <w:spacing w:before="0" w:beforeAutospacing="0" w:after="150" w:afterAutospacing="0"/>
        <w:ind w:firstLine="567"/>
        <w:jc w:val="both"/>
        <w:rPr>
          <w:color w:val="000000"/>
          <w:sz w:val="28"/>
          <w:szCs w:val="28"/>
        </w:rPr>
      </w:pPr>
      <w:r w:rsidRPr="001E4E73">
        <w:rPr>
          <w:color w:val="000000"/>
          <w:sz w:val="28"/>
          <w:szCs w:val="28"/>
        </w:rPr>
        <w:t>Керуючись </w:t>
      </w:r>
      <w:hyperlink r:id="rId7" w:tgtFrame="_blank" w:history="1">
        <w:r w:rsidRPr="001E4E73">
          <w:rPr>
            <w:color w:val="000000"/>
            <w:sz w:val="28"/>
            <w:szCs w:val="28"/>
          </w:rPr>
          <w:t>Бюджетним кодексом України</w:t>
        </w:r>
      </w:hyperlink>
      <w:r w:rsidRPr="001E4E73">
        <w:rPr>
          <w:color w:val="000000"/>
          <w:sz w:val="28"/>
          <w:szCs w:val="28"/>
        </w:rPr>
        <w:t>,</w:t>
      </w:r>
      <w:r w:rsidR="00507FC3">
        <w:rPr>
          <w:color w:val="000000"/>
          <w:sz w:val="28"/>
          <w:szCs w:val="28"/>
        </w:rPr>
        <w:t xml:space="preserve"> п.1 ст.59</w:t>
      </w:r>
      <w:r w:rsidRPr="001E4E73">
        <w:rPr>
          <w:color w:val="000000"/>
          <w:sz w:val="28"/>
          <w:szCs w:val="28"/>
        </w:rPr>
        <w:t> </w:t>
      </w:r>
      <w:hyperlink r:id="rId8" w:tgtFrame="_blank" w:history="1">
        <w:r w:rsidRPr="001E4E73">
          <w:rPr>
            <w:color w:val="000000"/>
            <w:sz w:val="28"/>
            <w:szCs w:val="28"/>
          </w:rPr>
          <w:t>Закон</w:t>
        </w:r>
        <w:r w:rsidR="00507FC3">
          <w:rPr>
            <w:color w:val="000000"/>
            <w:sz w:val="28"/>
            <w:szCs w:val="28"/>
          </w:rPr>
          <w:t>у</w:t>
        </w:r>
        <w:r w:rsidRPr="001E4E73">
          <w:rPr>
            <w:color w:val="000000"/>
            <w:sz w:val="28"/>
            <w:szCs w:val="28"/>
          </w:rPr>
          <w:t xml:space="preserve"> України</w:t>
        </w:r>
      </w:hyperlink>
      <w:r w:rsidRPr="001E4E73">
        <w:rPr>
          <w:color w:val="000000"/>
          <w:sz w:val="28"/>
          <w:szCs w:val="28"/>
        </w:rPr>
        <w:t>  «Про місцеве самоврядування</w:t>
      </w:r>
      <w:r w:rsidR="00507FC3" w:rsidRPr="00507FC3">
        <w:rPr>
          <w:color w:val="000000"/>
          <w:sz w:val="28"/>
          <w:szCs w:val="28"/>
          <w:lang w:val="ru-RU"/>
        </w:rPr>
        <w:t xml:space="preserve"> </w:t>
      </w:r>
      <w:r w:rsidR="00507FC3">
        <w:rPr>
          <w:color w:val="000000"/>
          <w:sz w:val="28"/>
          <w:szCs w:val="28"/>
        </w:rPr>
        <w:t>в Україні</w:t>
      </w:r>
      <w:r w:rsidR="00BF45CC">
        <w:rPr>
          <w:color w:val="000000"/>
          <w:sz w:val="28"/>
          <w:szCs w:val="28"/>
        </w:rPr>
        <w:t>», міська рада</w:t>
      </w:r>
    </w:p>
    <w:p w14:paraId="2678FB2C" w14:textId="77777777" w:rsidR="00BF45CC" w:rsidRPr="001E4E73" w:rsidRDefault="00BF45CC" w:rsidP="00BF45CC">
      <w:pPr>
        <w:pStyle w:val="rvps2"/>
        <w:shd w:val="clear" w:color="auto" w:fill="FFFFFF"/>
        <w:spacing w:before="0" w:beforeAutospacing="0" w:after="150" w:afterAutospacing="0"/>
        <w:jc w:val="both"/>
        <w:rPr>
          <w:b/>
          <w:bCs/>
          <w:color w:val="000000"/>
          <w:spacing w:val="3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0A489EA7" w14:textId="1F7A62D0" w:rsidR="00D16766" w:rsidRPr="001E4E73" w:rsidRDefault="00D16766" w:rsidP="00747097">
      <w:pPr>
        <w:pStyle w:val="rvps2"/>
        <w:shd w:val="clear" w:color="auto" w:fill="FFFFFF"/>
        <w:spacing w:before="0" w:beforeAutospacing="0" w:after="150" w:afterAutospacing="0"/>
        <w:ind w:firstLine="567"/>
        <w:jc w:val="both"/>
        <w:rPr>
          <w:color w:val="000000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0" w:name="n21"/>
      <w:bookmarkEnd w:id="0"/>
      <w:r w:rsidRPr="001E4E73">
        <w:rPr>
          <w:color w:val="000000"/>
          <w:sz w:val="28"/>
          <w:szCs w:val="28"/>
        </w:rPr>
        <w:t xml:space="preserve">1. Визначити на </w:t>
      </w:r>
      <w:r w:rsidR="00647A26">
        <w:rPr>
          <w:color w:val="000000"/>
          <w:sz w:val="28"/>
          <w:szCs w:val="28"/>
        </w:rPr>
        <w:t>202</w:t>
      </w:r>
      <w:r w:rsidR="006C275A">
        <w:rPr>
          <w:color w:val="000000"/>
          <w:sz w:val="28"/>
          <w:szCs w:val="28"/>
        </w:rPr>
        <w:t>5</w:t>
      </w:r>
      <w:r w:rsidRPr="001E4E73">
        <w:rPr>
          <w:color w:val="000000"/>
          <w:sz w:val="28"/>
          <w:szCs w:val="28"/>
        </w:rPr>
        <w:t xml:space="preserve"> рік:</w:t>
      </w:r>
    </w:p>
    <w:p w14:paraId="1EFB3414" w14:textId="6B207C65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" w:name="n22"/>
      <w:bookmarkEnd w:id="1"/>
      <w:r w:rsidRPr="001E4E73">
        <w:rPr>
          <w:rFonts w:ascii="Times New Roman" w:hAnsi="Times New Roman"/>
          <w:color w:val="000000"/>
          <w:sz w:val="28"/>
          <w:szCs w:val="28"/>
        </w:rPr>
        <w:t xml:space="preserve">доходи бюджету </w:t>
      </w:r>
      <w:r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у сумі </w:t>
      </w:r>
      <w:r w:rsidR="00742A7F">
        <w:rPr>
          <w:rFonts w:ascii="Times New Roman" w:hAnsi="Times New Roman"/>
          <w:color w:val="000000"/>
          <w:sz w:val="28"/>
          <w:szCs w:val="28"/>
          <w:lang w:val="ru-RU"/>
        </w:rPr>
        <w:t>94</w:t>
      </w:r>
      <w:r w:rsidR="00B62C4A">
        <w:rPr>
          <w:rFonts w:ascii="Times New Roman" w:hAnsi="Times New Roman"/>
          <w:color w:val="000000"/>
          <w:sz w:val="28"/>
          <w:szCs w:val="28"/>
          <w:lang w:val="ru-RU"/>
        </w:rPr>
        <w:t>8</w:t>
      </w:r>
      <w:r w:rsidR="00742A7F">
        <w:rPr>
          <w:rFonts w:ascii="Times New Roman" w:hAnsi="Times New Roman"/>
          <w:color w:val="000000"/>
          <w:sz w:val="28"/>
          <w:szCs w:val="28"/>
          <w:lang w:val="ru-RU"/>
        </w:rPr>
        <w:t> </w:t>
      </w:r>
      <w:r w:rsidR="00B62C4A">
        <w:rPr>
          <w:rFonts w:ascii="Times New Roman" w:hAnsi="Times New Roman"/>
          <w:color w:val="000000"/>
          <w:sz w:val="28"/>
          <w:szCs w:val="28"/>
          <w:lang w:val="ru-RU"/>
        </w:rPr>
        <w:t>068</w:t>
      </w:r>
      <w:r w:rsidR="00742A7F">
        <w:rPr>
          <w:rFonts w:ascii="Times New Roman" w:hAnsi="Times New Roman"/>
          <w:color w:val="000000"/>
          <w:sz w:val="28"/>
          <w:szCs w:val="28"/>
          <w:lang w:val="ru-RU"/>
        </w:rPr>
        <w:t xml:space="preserve"> 2</w:t>
      </w:r>
      <w:r w:rsidR="00B62C4A">
        <w:rPr>
          <w:rFonts w:ascii="Times New Roman" w:hAnsi="Times New Roman"/>
          <w:color w:val="000000"/>
          <w:sz w:val="28"/>
          <w:szCs w:val="28"/>
          <w:lang w:val="ru-RU"/>
        </w:rPr>
        <w:t>4</w:t>
      </w:r>
      <w:r w:rsidR="00742A7F">
        <w:rPr>
          <w:rFonts w:ascii="Times New Roman" w:hAnsi="Times New Roman"/>
          <w:color w:val="000000"/>
          <w:sz w:val="28"/>
          <w:szCs w:val="28"/>
          <w:lang w:val="ru-RU"/>
        </w:rPr>
        <w:t>1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гривень, у тому числі доходи загального фонду бюджету – </w:t>
      </w:r>
      <w:r w:rsidR="00742A7F">
        <w:rPr>
          <w:rFonts w:ascii="Times New Roman" w:hAnsi="Times New Roman"/>
          <w:color w:val="000000"/>
          <w:sz w:val="28"/>
          <w:szCs w:val="28"/>
          <w:lang w:val="ru-RU"/>
        </w:rPr>
        <w:t>907 </w:t>
      </w:r>
      <w:r w:rsidR="00B62C4A">
        <w:rPr>
          <w:rFonts w:ascii="Times New Roman" w:hAnsi="Times New Roman"/>
          <w:color w:val="000000"/>
          <w:sz w:val="28"/>
          <w:szCs w:val="28"/>
          <w:lang w:val="ru-RU"/>
        </w:rPr>
        <w:t>881</w:t>
      </w:r>
      <w:r w:rsidR="00742A7F">
        <w:rPr>
          <w:rFonts w:ascii="Times New Roman" w:hAnsi="Times New Roman"/>
          <w:color w:val="000000"/>
          <w:sz w:val="28"/>
          <w:szCs w:val="28"/>
          <w:lang w:val="ru-RU"/>
        </w:rPr>
        <w:t xml:space="preserve"> 5</w:t>
      </w:r>
      <w:r w:rsidR="00B62C4A">
        <w:rPr>
          <w:rFonts w:ascii="Times New Roman" w:hAnsi="Times New Roman"/>
          <w:color w:val="000000"/>
          <w:sz w:val="28"/>
          <w:szCs w:val="28"/>
          <w:lang w:val="ru-RU"/>
        </w:rPr>
        <w:t>5</w:t>
      </w:r>
      <w:r w:rsidR="00742A7F">
        <w:rPr>
          <w:rFonts w:ascii="Times New Roman" w:hAnsi="Times New Roman"/>
          <w:color w:val="000000"/>
          <w:sz w:val="28"/>
          <w:szCs w:val="28"/>
          <w:lang w:val="ru-RU"/>
        </w:rPr>
        <w:t>9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 та доходи спеціального фонду бюджету </w:t>
      </w:r>
      <w:r w:rsidR="008C6577">
        <w:rPr>
          <w:rFonts w:ascii="Times New Roman" w:hAnsi="Times New Roman"/>
          <w:color w:val="000000"/>
          <w:sz w:val="28"/>
          <w:szCs w:val="28"/>
        </w:rPr>
        <w:t>–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52077">
        <w:rPr>
          <w:rFonts w:ascii="Times New Roman" w:hAnsi="Times New Roman"/>
          <w:color w:val="000000"/>
          <w:sz w:val="28"/>
          <w:szCs w:val="28"/>
          <w:lang w:val="ru-RU"/>
        </w:rPr>
        <w:t>40 186 682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 згідно з </w:t>
      </w:r>
      <w:hyperlink r:id="rId9" w:anchor="n89" w:history="1">
        <w:r w:rsidRPr="001E4E73">
          <w:rPr>
            <w:rFonts w:ascii="Times New Roman" w:hAnsi="Times New Roman"/>
            <w:color w:val="000000"/>
            <w:sz w:val="28"/>
            <w:szCs w:val="28"/>
          </w:rPr>
          <w:t>додатком 1</w:t>
        </w:r>
      </w:hyperlink>
      <w:r w:rsidRPr="001E4E73">
        <w:rPr>
          <w:rFonts w:ascii="Times New Roman" w:hAnsi="Times New Roman"/>
          <w:color w:val="000000"/>
          <w:sz w:val="28"/>
          <w:szCs w:val="28"/>
        </w:rPr>
        <w:t> до цього рішення;</w:t>
      </w:r>
    </w:p>
    <w:p w14:paraId="26099AB7" w14:textId="34F330DE" w:rsidR="00D16766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" w:name="n23"/>
      <w:bookmarkEnd w:id="2"/>
      <w:r w:rsidRPr="001E4E73">
        <w:rPr>
          <w:rFonts w:ascii="Times New Roman" w:hAnsi="Times New Roman"/>
          <w:color w:val="000000"/>
          <w:sz w:val="28"/>
          <w:szCs w:val="28"/>
        </w:rPr>
        <w:t xml:space="preserve">видатки бюджету </w:t>
      </w:r>
      <w:r w:rsidRPr="005F33FE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1E4E73">
        <w:rPr>
          <w:rFonts w:ascii="Times New Roman" w:hAnsi="Times New Roman"/>
          <w:color w:val="000000"/>
          <w:sz w:val="28"/>
          <w:szCs w:val="28"/>
        </w:rPr>
        <w:t>у сумі</w:t>
      </w:r>
      <w:r w:rsidR="00C5207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42A7F">
        <w:rPr>
          <w:rFonts w:ascii="Times New Roman" w:hAnsi="Times New Roman"/>
          <w:color w:val="000000"/>
          <w:sz w:val="28"/>
          <w:szCs w:val="28"/>
          <w:lang w:val="ru-RU"/>
        </w:rPr>
        <w:t>1 1</w:t>
      </w:r>
      <w:r w:rsidR="00B62C4A">
        <w:rPr>
          <w:rFonts w:ascii="Times New Roman" w:hAnsi="Times New Roman"/>
          <w:color w:val="000000"/>
          <w:sz w:val="28"/>
          <w:szCs w:val="28"/>
          <w:lang w:val="ru-RU"/>
        </w:rPr>
        <w:t>20</w:t>
      </w:r>
      <w:r w:rsidR="00742A7F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B62C4A">
        <w:rPr>
          <w:rFonts w:ascii="Times New Roman" w:hAnsi="Times New Roman"/>
          <w:color w:val="000000"/>
          <w:sz w:val="28"/>
          <w:szCs w:val="28"/>
          <w:lang w:val="ru-RU"/>
        </w:rPr>
        <w:t>298</w:t>
      </w:r>
      <w:r w:rsidR="00742A7F">
        <w:rPr>
          <w:rFonts w:ascii="Times New Roman" w:hAnsi="Times New Roman"/>
          <w:color w:val="000000"/>
          <w:sz w:val="28"/>
          <w:szCs w:val="28"/>
          <w:lang w:val="ru-RU"/>
        </w:rPr>
        <w:t xml:space="preserve"> 5</w:t>
      </w:r>
      <w:r w:rsidR="00B62C4A">
        <w:rPr>
          <w:rFonts w:ascii="Times New Roman" w:hAnsi="Times New Roman"/>
          <w:color w:val="000000"/>
          <w:sz w:val="28"/>
          <w:szCs w:val="28"/>
          <w:lang w:val="ru-RU"/>
        </w:rPr>
        <w:t>4</w:t>
      </w:r>
      <w:r w:rsidR="00742A7F">
        <w:rPr>
          <w:rFonts w:ascii="Times New Roman" w:hAnsi="Times New Roman"/>
          <w:color w:val="000000"/>
          <w:sz w:val="28"/>
          <w:szCs w:val="28"/>
          <w:lang w:val="ru-RU"/>
        </w:rPr>
        <w:t>3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гривень, у тому числі видатки загального фонду бюджету </w:t>
      </w:r>
      <w:r w:rsidR="00A90315">
        <w:rPr>
          <w:rFonts w:ascii="Times New Roman" w:hAnsi="Times New Roman"/>
          <w:color w:val="000000"/>
          <w:sz w:val="28"/>
          <w:szCs w:val="28"/>
        </w:rPr>
        <w:t>–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42A7F">
        <w:rPr>
          <w:rFonts w:ascii="Times New Roman" w:hAnsi="Times New Roman"/>
          <w:color w:val="000000"/>
          <w:sz w:val="28"/>
          <w:szCs w:val="28"/>
          <w:lang w:val="ru-RU"/>
        </w:rPr>
        <w:t>82</w:t>
      </w:r>
      <w:r w:rsidR="00B62C4A">
        <w:rPr>
          <w:rFonts w:ascii="Times New Roman" w:hAnsi="Times New Roman"/>
          <w:color w:val="000000"/>
          <w:sz w:val="28"/>
          <w:szCs w:val="28"/>
          <w:lang w:val="ru-RU"/>
        </w:rPr>
        <w:t>4</w:t>
      </w:r>
      <w:r w:rsidR="00742A7F">
        <w:rPr>
          <w:rFonts w:ascii="Times New Roman" w:hAnsi="Times New Roman"/>
          <w:color w:val="000000"/>
          <w:sz w:val="28"/>
          <w:szCs w:val="28"/>
          <w:lang w:val="ru-RU"/>
        </w:rPr>
        <w:t> </w:t>
      </w:r>
      <w:r w:rsidR="00B62C4A">
        <w:rPr>
          <w:rFonts w:ascii="Times New Roman" w:hAnsi="Times New Roman"/>
          <w:color w:val="000000"/>
          <w:sz w:val="28"/>
          <w:szCs w:val="28"/>
          <w:lang w:val="ru-RU"/>
        </w:rPr>
        <w:t>297</w:t>
      </w:r>
      <w:r w:rsidR="00742A7F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B62C4A">
        <w:rPr>
          <w:rFonts w:ascii="Times New Roman" w:hAnsi="Times New Roman"/>
          <w:color w:val="000000"/>
          <w:sz w:val="28"/>
          <w:szCs w:val="28"/>
          <w:lang w:val="ru-RU"/>
        </w:rPr>
        <w:t>11</w:t>
      </w:r>
      <w:r w:rsidR="00742A7F">
        <w:rPr>
          <w:rFonts w:ascii="Times New Roman" w:hAnsi="Times New Roman"/>
          <w:color w:val="000000"/>
          <w:sz w:val="28"/>
          <w:szCs w:val="28"/>
          <w:lang w:val="ru-RU"/>
        </w:rPr>
        <w:t>3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 та видатки спеціального фонду бюджету </w:t>
      </w:r>
      <w:r w:rsidR="00A90315">
        <w:rPr>
          <w:rFonts w:ascii="Times New Roman" w:hAnsi="Times New Roman"/>
          <w:color w:val="000000"/>
          <w:sz w:val="28"/>
          <w:szCs w:val="28"/>
        </w:rPr>
        <w:t>–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52077">
        <w:rPr>
          <w:rFonts w:ascii="Times New Roman" w:hAnsi="Times New Roman"/>
          <w:color w:val="000000"/>
          <w:sz w:val="28"/>
          <w:szCs w:val="28"/>
          <w:lang w:val="ru-RU"/>
        </w:rPr>
        <w:t>29</w:t>
      </w:r>
      <w:r w:rsidR="00020F24">
        <w:rPr>
          <w:rFonts w:ascii="Times New Roman" w:hAnsi="Times New Roman"/>
          <w:color w:val="000000"/>
          <w:sz w:val="28"/>
          <w:szCs w:val="28"/>
          <w:lang w:val="ru-RU"/>
        </w:rPr>
        <w:t>6</w:t>
      </w:r>
      <w:r w:rsidR="00C52077">
        <w:rPr>
          <w:rFonts w:ascii="Times New Roman" w:hAnsi="Times New Roman"/>
          <w:color w:val="000000"/>
          <w:sz w:val="28"/>
          <w:szCs w:val="28"/>
          <w:lang w:val="ru-RU"/>
        </w:rPr>
        <w:t> 001 430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гривень;</w:t>
      </w:r>
    </w:p>
    <w:p w14:paraId="598121D7" w14:textId="211752C5" w:rsidR="00D16766" w:rsidRPr="00AD5CC3" w:rsidRDefault="00D16766" w:rsidP="00A52448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D5CC3">
        <w:rPr>
          <w:rFonts w:ascii="Times New Roman" w:hAnsi="Times New Roman"/>
          <w:color w:val="000000"/>
          <w:sz w:val="28"/>
          <w:szCs w:val="28"/>
        </w:rPr>
        <w:t>повернення кредитів до бюджету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F33FE">
        <w:rPr>
          <w:rFonts w:ascii="Times New Roman" w:hAnsi="Times New Roman"/>
          <w:color w:val="000000"/>
          <w:sz w:val="28"/>
          <w:szCs w:val="28"/>
        </w:rPr>
        <w:t>міської територіальної громади</w:t>
      </w:r>
      <w:r w:rsidRPr="00AD5CC3">
        <w:rPr>
          <w:rFonts w:ascii="Times New Roman" w:hAnsi="Times New Roman"/>
          <w:color w:val="000000"/>
          <w:sz w:val="28"/>
          <w:szCs w:val="28"/>
        </w:rPr>
        <w:t xml:space="preserve"> у сумі </w:t>
      </w:r>
      <w:r w:rsidR="008A3A2C">
        <w:rPr>
          <w:rFonts w:ascii="Times New Roman" w:hAnsi="Times New Roman"/>
          <w:color w:val="000000"/>
          <w:sz w:val="28"/>
          <w:szCs w:val="28"/>
          <w:lang w:val="ru-RU"/>
        </w:rPr>
        <w:t>2</w:t>
      </w:r>
      <w:r w:rsidR="00A52448">
        <w:rPr>
          <w:rFonts w:ascii="Times New Roman" w:hAnsi="Times New Roman"/>
          <w:color w:val="000000"/>
          <w:sz w:val="28"/>
          <w:szCs w:val="28"/>
          <w:lang w:val="ru-RU"/>
        </w:rPr>
        <w:t>15</w:t>
      </w:r>
      <w:r w:rsidR="008A3A2C" w:rsidRPr="008A3A2C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281D80" w:rsidRPr="00281D80">
        <w:rPr>
          <w:rFonts w:ascii="Times New Roman" w:hAnsi="Times New Roman"/>
          <w:color w:val="000000"/>
          <w:sz w:val="28"/>
          <w:szCs w:val="28"/>
          <w:lang w:val="ru-RU"/>
        </w:rPr>
        <w:t>000</w:t>
      </w:r>
      <w:r w:rsidRPr="00AD5CC3">
        <w:rPr>
          <w:rFonts w:ascii="Times New Roman" w:hAnsi="Times New Roman"/>
          <w:color w:val="000000"/>
          <w:sz w:val="28"/>
          <w:szCs w:val="28"/>
        </w:rPr>
        <w:t xml:space="preserve"> грн, у тому числі повернення кредитів до спеціального фонду бюджету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F33FE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AD5CC3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="00281D80" w:rsidRPr="00281D80">
        <w:rPr>
          <w:rFonts w:ascii="Times New Roman" w:hAnsi="Times New Roman"/>
          <w:color w:val="000000"/>
          <w:sz w:val="28"/>
          <w:szCs w:val="28"/>
          <w:lang w:val="ru-RU"/>
        </w:rPr>
        <w:t>2</w:t>
      </w:r>
      <w:r w:rsidR="00A52448">
        <w:rPr>
          <w:rFonts w:ascii="Times New Roman" w:hAnsi="Times New Roman"/>
          <w:color w:val="000000"/>
          <w:sz w:val="28"/>
          <w:szCs w:val="28"/>
          <w:lang w:val="ru-RU"/>
        </w:rPr>
        <w:t>15</w:t>
      </w:r>
      <w:r w:rsidR="008A3A2C" w:rsidRPr="008A3A2C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281D80" w:rsidRPr="00281D80">
        <w:rPr>
          <w:rFonts w:ascii="Times New Roman" w:hAnsi="Times New Roman"/>
          <w:color w:val="000000"/>
          <w:sz w:val="28"/>
          <w:szCs w:val="28"/>
          <w:lang w:val="ru-RU"/>
        </w:rPr>
        <w:t>000</w:t>
      </w:r>
      <w:r w:rsidRPr="00AD5CC3">
        <w:rPr>
          <w:rFonts w:ascii="Times New Roman" w:hAnsi="Times New Roman"/>
          <w:color w:val="000000"/>
          <w:sz w:val="28"/>
          <w:szCs w:val="28"/>
        </w:rPr>
        <w:t xml:space="preserve"> грн;</w:t>
      </w:r>
    </w:p>
    <w:p w14:paraId="49FC1A42" w14:textId="698B053E" w:rsidR="00D16766" w:rsidRPr="00AD5CC3" w:rsidRDefault="00D16766" w:rsidP="00281D80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D5CC3">
        <w:rPr>
          <w:rFonts w:ascii="Times New Roman" w:hAnsi="Times New Roman"/>
          <w:color w:val="000000"/>
          <w:sz w:val="28"/>
          <w:szCs w:val="28"/>
        </w:rPr>
        <w:t xml:space="preserve">надання кредитів з бюджету </w:t>
      </w:r>
      <w:r w:rsidRPr="00DE55D9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AD5CC3">
        <w:rPr>
          <w:rFonts w:ascii="Times New Roman" w:hAnsi="Times New Roman"/>
          <w:color w:val="000000"/>
          <w:sz w:val="28"/>
          <w:szCs w:val="28"/>
        </w:rPr>
        <w:t xml:space="preserve">у сумі </w:t>
      </w:r>
      <w:r w:rsidR="00F60F70" w:rsidRPr="00F60F70">
        <w:rPr>
          <w:rFonts w:ascii="Times New Roman" w:hAnsi="Times New Roman"/>
          <w:color w:val="000000"/>
          <w:sz w:val="28"/>
          <w:szCs w:val="28"/>
        </w:rPr>
        <w:t>2</w:t>
      </w:r>
      <w:r w:rsidR="001D5674">
        <w:rPr>
          <w:rFonts w:ascii="Times New Roman" w:hAnsi="Times New Roman"/>
          <w:color w:val="000000"/>
          <w:sz w:val="28"/>
          <w:szCs w:val="28"/>
        </w:rPr>
        <w:t>15</w:t>
      </w:r>
      <w:r w:rsidR="00F60F70" w:rsidRPr="00F60F70">
        <w:rPr>
          <w:rFonts w:ascii="Times New Roman" w:hAnsi="Times New Roman"/>
          <w:color w:val="000000"/>
          <w:sz w:val="28"/>
          <w:szCs w:val="28"/>
        </w:rPr>
        <w:t xml:space="preserve"> 000</w:t>
      </w:r>
      <w:r w:rsidRPr="00AD5CC3">
        <w:rPr>
          <w:rFonts w:ascii="Times New Roman" w:hAnsi="Times New Roman"/>
          <w:color w:val="000000"/>
          <w:sz w:val="28"/>
          <w:szCs w:val="28"/>
        </w:rPr>
        <w:t xml:space="preserve"> грн, у тому числі надання кредитів із спеціального фонду бюджету </w:t>
      </w:r>
      <w:r w:rsidRPr="00DE55D9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AD5CC3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="00F60F70" w:rsidRPr="00F60F70">
        <w:rPr>
          <w:rFonts w:ascii="Times New Roman" w:hAnsi="Times New Roman"/>
          <w:color w:val="000000"/>
          <w:sz w:val="28"/>
          <w:szCs w:val="28"/>
        </w:rPr>
        <w:t>2</w:t>
      </w:r>
      <w:r w:rsidR="001D5674">
        <w:rPr>
          <w:rFonts w:ascii="Times New Roman" w:hAnsi="Times New Roman"/>
          <w:color w:val="000000"/>
          <w:sz w:val="28"/>
          <w:szCs w:val="28"/>
        </w:rPr>
        <w:t>15</w:t>
      </w:r>
      <w:r w:rsidR="00F60F70" w:rsidRPr="00F60F70">
        <w:rPr>
          <w:rFonts w:ascii="Times New Roman" w:hAnsi="Times New Roman"/>
          <w:color w:val="000000"/>
          <w:sz w:val="28"/>
          <w:szCs w:val="28"/>
        </w:rPr>
        <w:t xml:space="preserve"> 000</w:t>
      </w:r>
      <w:r w:rsidRPr="00AD5CC3">
        <w:rPr>
          <w:rFonts w:ascii="Times New Roman" w:hAnsi="Times New Roman"/>
          <w:color w:val="000000"/>
          <w:sz w:val="28"/>
          <w:szCs w:val="28"/>
        </w:rPr>
        <w:t xml:space="preserve"> грн;</w:t>
      </w:r>
    </w:p>
    <w:p w14:paraId="6788380E" w14:textId="7F50292A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" w:name="n24"/>
      <w:bookmarkStart w:id="4" w:name="n25"/>
      <w:bookmarkStart w:id="5" w:name="n26"/>
      <w:bookmarkEnd w:id="3"/>
      <w:bookmarkEnd w:id="4"/>
      <w:bookmarkEnd w:id="5"/>
      <w:r w:rsidRPr="001E4E73">
        <w:rPr>
          <w:rFonts w:ascii="Times New Roman" w:hAnsi="Times New Roman"/>
          <w:color w:val="000000"/>
          <w:sz w:val="28"/>
          <w:szCs w:val="28"/>
        </w:rPr>
        <w:t xml:space="preserve">профіцит за загальним фондом бюджету </w:t>
      </w:r>
      <w:r w:rsidR="007E2EF3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у сумі </w:t>
      </w:r>
      <w:r w:rsidR="001D5674">
        <w:rPr>
          <w:rFonts w:ascii="Times New Roman" w:hAnsi="Times New Roman"/>
          <w:color w:val="000000"/>
          <w:sz w:val="28"/>
          <w:szCs w:val="28"/>
        </w:rPr>
        <w:t>8</w:t>
      </w:r>
      <w:r w:rsidR="00020F24">
        <w:rPr>
          <w:rFonts w:ascii="Times New Roman" w:hAnsi="Times New Roman"/>
          <w:color w:val="000000"/>
          <w:sz w:val="28"/>
          <w:szCs w:val="28"/>
        </w:rPr>
        <w:t>3</w:t>
      </w:r>
      <w:r w:rsidR="001D5674">
        <w:rPr>
          <w:rFonts w:ascii="Times New Roman" w:hAnsi="Times New Roman"/>
          <w:color w:val="000000"/>
          <w:sz w:val="28"/>
          <w:szCs w:val="28"/>
        </w:rPr>
        <w:t xml:space="preserve"> 584 446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 згідно з </w:t>
      </w:r>
      <w:hyperlink r:id="rId10" w:anchor="n93" w:history="1">
        <w:r w:rsidRPr="001E4E73">
          <w:rPr>
            <w:rFonts w:ascii="Times New Roman" w:hAnsi="Times New Roman"/>
            <w:color w:val="000000"/>
            <w:sz w:val="28"/>
            <w:szCs w:val="28"/>
          </w:rPr>
          <w:t>додатком 2</w:t>
        </w:r>
      </w:hyperlink>
      <w:r w:rsidRPr="001E4E73">
        <w:rPr>
          <w:rFonts w:ascii="Times New Roman" w:hAnsi="Times New Roman"/>
          <w:color w:val="000000"/>
          <w:sz w:val="28"/>
          <w:szCs w:val="28"/>
        </w:rPr>
        <w:t> до цього рішення;</w:t>
      </w:r>
    </w:p>
    <w:p w14:paraId="6FDB685F" w14:textId="0991CF61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6" w:name="n27"/>
      <w:bookmarkEnd w:id="6"/>
      <w:r w:rsidRPr="001E4E73">
        <w:rPr>
          <w:rFonts w:ascii="Times New Roman" w:hAnsi="Times New Roman"/>
          <w:color w:val="000000"/>
          <w:sz w:val="28"/>
          <w:szCs w:val="28"/>
        </w:rPr>
        <w:t xml:space="preserve">дефіцит за спеціальним фондом бюджету </w:t>
      </w:r>
      <w:r w:rsidR="007E2EF3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у сумі </w:t>
      </w:r>
      <w:r w:rsidR="00A50CA2" w:rsidRPr="007E2EF3">
        <w:rPr>
          <w:rFonts w:ascii="Times New Roman" w:hAnsi="Times New Roman"/>
          <w:color w:val="000000"/>
          <w:sz w:val="28"/>
          <w:szCs w:val="28"/>
        </w:rPr>
        <w:t>25</w:t>
      </w:r>
      <w:r w:rsidR="00020F24">
        <w:rPr>
          <w:rFonts w:ascii="Times New Roman" w:hAnsi="Times New Roman"/>
          <w:color w:val="000000"/>
          <w:sz w:val="28"/>
          <w:szCs w:val="28"/>
        </w:rPr>
        <w:t>5</w:t>
      </w:r>
      <w:r w:rsidR="00A50CA2">
        <w:rPr>
          <w:rFonts w:ascii="Times New Roman" w:hAnsi="Times New Roman"/>
          <w:color w:val="000000"/>
          <w:sz w:val="28"/>
          <w:szCs w:val="28"/>
          <w:lang w:val="ru-RU"/>
        </w:rPr>
        <w:t> </w:t>
      </w:r>
      <w:r w:rsidR="00A50CA2" w:rsidRPr="007E2EF3">
        <w:rPr>
          <w:rFonts w:ascii="Times New Roman" w:hAnsi="Times New Roman"/>
          <w:color w:val="000000"/>
          <w:sz w:val="28"/>
          <w:szCs w:val="28"/>
        </w:rPr>
        <w:t>814 748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</w:t>
      </w:r>
      <w:r w:rsidR="007E2EF3">
        <w:rPr>
          <w:rFonts w:ascii="Times New Roman" w:hAnsi="Times New Roman"/>
          <w:color w:val="000000"/>
          <w:sz w:val="28"/>
          <w:szCs w:val="28"/>
        </w:rPr>
        <w:t xml:space="preserve">, в тому числі залучення кредиту за рахунок коштів Європейського інвестиційного банку </w:t>
      </w:r>
      <w:r w:rsidRPr="001E4E73">
        <w:rPr>
          <w:rFonts w:ascii="Times New Roman" w:hAnsi="Times New Roman"/>
          <w:color w:val="000000"/>
          <w:sz w:val="28"/>
          <w:szCs w:val="28"/>
        </w:rPr>
        <w:t>згідно з </w:t>
      </w:r>
      <w:hyperlink r:id="rId11" w:anchor="n93" w:history="1">
        <w:r w:rsidRPr="001E4E73">
          <w:rPr>
            <w:rFonts w:ascii="Times New Roman" w:hAnsi="Times New Roman"/>
            <w:color w:val="000000"/>
            <w:sz w:val="28"/>
            <w:szCs w:val="28"/>
          </w:rPr>
          <w:t>додатком 2</w:t>
        </w:r>
      </w:hyperlink>
      <w:r w:rsidRPr="001E4E73">
        <w:rPr>
          <w:rFonts w:ascii="Times New Roman" w:hAnsi="Times New Roman"/>
          <w:color w:val="000000"/>
          <w:sz w:val="28"/>
          <w:szCs w:val="28"/>
        </w:rPr>
        <w:t> до цього рішення;</w:t>
      </w:r>
    </w:p>
    <w:p w14:paraId="4F3FE4F2" w14:textId="4CB9B19A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7" w:name="n28"/>
      <w:bookmarkEnd w:id="7"/>
      <w:r w:rsidRPr="001E4E73">
        <w:rPr>
          <w:rFonts w:ascii="Times New Roman" w:hAnsi="Times New Roman"/>
          <w:color w:val="000000"/>
          <w:sz w:val="28"/>
          <w:szCs w:val="28"/>
        </w:rPr>
        <w:t>оборотний залишок бюджетних коштів бюджету</w:t>
      </w:r>
      <w:r w:rsidR="000E37D5">
        <w:rPr>
          <w:rFonts w:ascii="Times New Roman" w:hAnsi="Times New Roman"/>
          <w:color w:val="000000"/>
          <w:sz w:val="28"/>
          <w:szCs w:val="28"/>
        </w:rPr>
        <w:t xml:space="preserve"> міської територіальної громади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у розмірі </w:t>
      </w:r>
      <w:r w:rsidR="006F30FA">
        <w:rPr>
          <w:rFonts w:ascii="Times New Roman" w:hAnsi="Times New Roman"/>
          <w:color w:val="000000"/>
          <w:sz w:val="28"/>
          <w:szCs w:val="28"/>
        </w:rPr>
        <w:t>10</w:t>
      </w:r>
      <w:r w:rsidR="008C6577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8C6577" w:rsidRPr="000E37D5">
        <w:rPr>
          <w:rFonts w:ascii="Times New Roman" w:hAnsi="Times New Roman"/>
          <w:color w:val="000000"/>
          <w:sz w:val="28"/>
          <w:szCs w:val="28"/>
        </w:rPr>
        <w:t>000</w:t>
      </w:r>
      <w:r w:rsidR="008C6577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8C6577" w:rsidRPr="000E37D5">
        <w:rPr>
          <w:rFonts w:ascii="Times New Roman" w:hAnsi="Times New Roman"/>
          <w:color w:val="000000"/>
          <w:sz w:val="28"/>
          <w:szCs w:val="28"/>
        </w:rPr>
        <w:t xml:space="preserve">000 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гривень, що становить </w:t>
      </w:r>
      <w:r w:rsidR="00A50CA2">
        <w:rPr>
          <w:rFonts w:ascii="Times New Roman" w:hAnsi="Times New Roman"/>
          <w:color w:val="000000"/>
          <w:sz w:val="28"/>
          <w:szCs w:val="28"/>
        </w:rPr>
        <w:t>1,1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відсот</w:t>
      </w:r>
      <w:r>
        <w:rPr>
          <w:rFonts w:ascii="Times New Roman" w:hAnsi="Times New Roman"/>
          <w:color w:val="000000"/>
          <w:sz w:val="28"/>
          <w:szCs w:val="28"/>
        </w:rPr>
        <w:t>ки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видатків загального фонду бюджету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47D7F">
        <w:rPr>
          <w:rFonts w:ascii="Times New Roman" w:hAnsi="Times New Roman"/>
          <w:color w:val="000000"/>
          <w:sz w:val="28"/>
          <w:szCs w:val="28"/>
        </w:rPr>
        <w:t>міської територіальної громади</w:t>
      </w:r>
      <w:r w:rsidRPr="001E4E73">
        <w:rPr>
          <w:rFonts w:ascii="Times New Roman" w:hAnsi="Times New Roman"/>
          <w:color w:val="000000"/>
          <w:sz w:val="28"/>
          <w:szCs w:val="28"/>
        </w:rPr>
        <w:t>, визначених цим пунктом;</w:t>
      </w:r>
    </w:p>
    <w:p w14:paraId="613EE90F" w14:textId="39D2F248" w:rsidR="00D16766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8" w:name="n29"/>
      <w:bookmarkEnd w:id="8"/>
      <w:r w:rsidRPr="001E4E73">
        <w:rPr>
          <w:rFonts w:ascii="Times New Roman" w:hAnsi="Times New Roman"/>
          <w:color w:val="000000"/>
          <w:sz w:val="28"/>
          <w:szCs w:val="28"/>
        </w:rPr>
        <w:lastRenderedPageBreak/>
        <w:t xml:space="preserve">резервний фонд бюджету </w:t>
      </w:r>
      <w:r w:rsidR="000E37D5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у розмірі </w:t>
      </w:r>
      <w:r w:rsidR="001D5674">
        <w:rPr>
          <w:rFonts w:ascii="Times New Roman" w:hAnsi="Times New Roman"/>
          <w:color w:val="000000"/>
          <w:sz w:val="28"/>
          <w:szCs w:val="28"/>
        </w:rPr>
        <w:t>1</w:t>
      </w:r>
      <w:r w:rsidR="008C6577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645F94" w:rsidRPr="00645F94">
        <w:rPr>
          <w:rFonts w:ascii="Times New Roman" w:hAnsi="Times New Roman"/>
          <w:color w:val="000000"/>
          <w:sz w:val="28"/>
          <w:szCs w:val="28"/>
        </w:rPr>
        <w:t>000</w:t>
      </w:r>
      <w:r w:rsidR="008C6577" w:rsidRPr="008C657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45F94" w:rsidRPr="00645F94">
        <w:rPr>
          <w:rFonts w:ascii="Times New Roman" w:hAnsi="Times New Roman"/>
          <w:color w:val="000000"/>
          <w:sz w:val="28"/>
          <w:szCs w:val="28"/>
        </w:rPr>
        <w:t>000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гривень, що становить </w:t>
      </w:r>
      <w:r w:rsidR="00C52077">
        <w:rPr>
          <w:rFonts w:ascii="Times New Roman" w:hAnsi="Times New Roman"/>
          <w:color w:val="000000"/>
          <w:sz w:val="28"/>
          <w:szCs w:val="28"/>
        </w:rPr>
        <w:t>0,1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82C1F" w:rsidRPr="001E4E73">
        <w:rPr>
          <w:rFonts w:ascii="Times New Roman" w:hAnsi="Times New Roman"/>
          <w:color w:val="000000"/>
          <w:sz w:val="28"/>
          <w:szCs w:val="28"/>
        </w:rPr>
        <w:t>відсот</w:t>
      </w:r>
      <w:r w:rsidR="00645F94">
        <w:rPr>
          <w:rFonts w:ascii="Times New Roman" w:hAnsi="Times New Roman"/>
          <w:color w:val="000000"/>
          <w:sz w:val="28"/>
          <w:szCs w:val="28"/>
        </w:rPr>
        <w:t>ки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видатків загального фонду бюджету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47D7F">
        <w:rPr>
          <w:rFonts w:ascii="Times New Roman" w:hAnsi="Times New Roman"/>
          <w:color w:val="000000"/>
          <w:sz w:val="28"/>
          <w:szCs w:val="28"/>
        </w:rPr>
        <w:t>міської територіальної громади</w:t>
      </w:r>
      <w:r w:rsidRPr="001E4E73">
        <w:rPr>
          <w:rFonts w:ascii="Times New Roman" w:hAnsi="Times New Roman"/>
          <w:color w:val="000000"/>
          <w:sz w:val="28"/>
          <w:szCs w:val="28"/>
        </w:rPr>
        <w:t>, визначених цим пунктом.</w:t>
      </w:r>
    </w:p>
    <w:p w14:paraId="457FD9C9" w14:textId="2C35EA0E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9" w:name="n30"/>
      <w:bookmarkEnd w:id="9"/>
      <w:r w:rsidRPr="001E4E73">
        <w:rPr>
          <w:rFonts w:ascii="Times New Roman" w:hAnsi="Times New Roman"/>
          <w:color w:val="000000"/>
          <w:sz w:val="28"/>
          <w:szCs w:val="28"/>
        </w:rPr>
        <w:t xml:space="preserve">2. Затвердити бюджетні призначення головним розпорядникам коштів бюджету </w:t>
      </w:r>
      <w:r>
        <w:rPr>
          <w:rFonts w:ascii="Times New Roman" w:hAnsi="Times New Roman"/>
          <w:color w:val="000000"/>
          <w:sz w:val="28"/>
          <w:szCs w:val="28"/>
        </w:rPr>
        <w:t xml:space="preserve">Ковельської </w:t>
      </w:r>
      <w:r w:rsidRPr="00747D7F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на </w:t>
      </w:r>
      <w:r w:rsidR="00647A26">
        <w:rPr>
          <w:rFonts w:ascii="Times New Roman" w:hAnsi="Times New Roman"/>
          <w:color w:val="000000"/>
          <w:sz w:val="28"/>
          <w:szCs w:val="28"/>
        </w:rPr>
        <w:t>202</w:t>
      </w:r>
      <w:r w:rsidR="006C275A">
        <w:rPr>
          <w:rFonts w:ascii="Times New Roman" w:hAnsi="Times New Roman"/>
          <w:color w:val="000000"/>
          <w:sz w:val="28"/>
          <w:szCs w:val="28"/>
        </w:rPr>
        <w:t>5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рік у розрізі відповідальних виконавців за бюджетними програмами згідно з </w:t>
      </w:r>
      <w:hyperlink r:id="rId12" w:anchor="n97" w:history="1">
        <w:r w:rsidRPr="001E4E73">
          <w:rPr>
            <w:rFonts w:ascii="Times New Roman" w:hAnsi="Times New Roman"/>
            <w:color w:val="000000"/>
            <w:sz w:val="28"/>
            <w:szCs w:val="28"/>
          </w:rPr>
          <w:t>додатк</w:t>
        </w:r>
        <w:r>
          <w:rPr>
            <w:rFonts w:ascii="Times New Roman" w:hAnsi="Times New Roman"/>
            <w:color w:val="000000"/>
            <w:sz w:val="28"/>
            <w:szCs w:val="28"/>
          </w:rPr>
          <w:t>ами</w:t>
        </w:r>
        <w:r w:rsidRPr="001E4E73">
          <w:rPr>
            <w:rFonts w:ascii="Times New Roman" w:hAnsi="Times New Roman"/>
            <w:color w:val="000000"/>
            <w:sz w:val="28"/>
            <w:szCs w:val="28"/>
          </w:rPr>
          <w:t xml:space="preserve"> 3</w:t>
        </w:r>
      </w:hyperlink>
      <w:r>
        <w:rPr>
          <w:rFonts w:ascii="Times New Roman" w:hAnsi="Times New Roman"/>
          <w:color w:val="000000"/>
          <w:sz w:val="28"/>
          <w:szCs w:val="28"/>
        </w:rPr>
        <w:t>,4</w:t>
      </w:r>
      <w:r w:rsidRPr="001E4E73">
        <w:rPr>
          <w:rFonts w:ascii="Times New Roman" w:hAnsi="Times New Roman"/>
          <w:color w:val="000000"/>
          <w:sz w:val="28"/>
          <w:szCs w:val="28"/>
        </w:rPr>
        <w:t> до цього рішення.</w:t>
      </w:r>
    </w:p>
    <w:p w14:paraId="54D2DF17" w14:textId="423952EA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0" w:name="n31"/>
      <w:bookmarkEnd w:id="10"/>
      <w:r w:rsidRPr="001E4E73">
        <w:rPr>
          <w:rFonts w:ascii="Times New Roman" w:hAnsi="Times New Roman"/>
          <w:color w:val="000000"/>
          <w:sz w:val="28"/>
          <w:szCs w:val="28"/>
        </w:rPr>
        <w:t xml:space="preserve">3. Затвердити на </w:t>
      </w:r>
      <w:r w:rsidR="00647A26">
        <w:rPr>
          <w:rFonts w:ascii="Times New Roman" w:hAnsi="Times New Roman"/>
          <w:color w:val="000000"/>
          <w:sz w:val="28"/>
          <w:szCs w:val="28"/>
        </w:rPr>
        <w:t>202</w:t>
      </w:r>
      <w:r w:rsidR="006C275A">
        <w:rPr>
          <w:rFonts w:ascii="Times New Roman" w:hAnsi="Times New Roman"/>
          <w:color w:val="000000"/>
          <w:sz w:val="28"/>
          <w:szCs w:val="28"/>
        </w:rPr>
        <w:t>5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рік міжбюджетні трансферти згідно з </w:t>
      </w:r>
      <w:hyperlink r:id="rId13" w:anchor="n105" w:history="1">
        <w:r w:rsidRPr="001E4E73">
          <w:rPr>
            <w:rFonts w:ascii="Times New Roman" w:hAnsi="Times New Roman"/>
            <w:color w:val="000000"/>
            <w:sz w:val="28"/>
            <w:szCs w:val="28"/>
          </w:rPr>
          <w:t xml:space="preserve">додатком </w:t>
        </w:r>
      </w:hyperlink>
      <w:r>
        <w:rPr>
          <w:rFonts w:ascii="Times New Roman" w:hAnsi="Times New Roman"/>
          <w:color w:val="000000"/>
          <w:sz w:val="28"/>
          <w:szCs w:val="28"/>
        </w:rPr>
        <w:t>5</w:t>
      </w:r>
      <w:r w:rsidRPr="001E4E73">
        <w:rPr>
          <w:rFonts w:ascii="Times New Roman" w:hAnsi="Times New Roman"/>
          <w:color w:val="000000"/>
          <w:sz w:val="28"/>
          <w:szCs w:val="28"/>
        </w:rPr>
        <w:t> до цього рішення.</w:t>
      </w:r>
    </w:p>
    <w:p w14:paraId="38C564D9" w14:textId="188EC6FA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1" w:name="n32"/>
      <w:bookmarkStart w:id="12" w:name="n34"/>
      <w:bookmarkEnd w:id="11"/>
      <w:bookmarkEnd w:id="12"/>
      <w:r w:rsidRPr="001E4E73">
        <w:rPr>
          <w:rFonts w:ascii="Times New Roman" w:hAnsi="Times New Roman"/>
          <w:color w:val="000000"/>
          <w:sz w:val="28"/>
          <w:szCs w:val="28"/>
        </w:rPr>
        <w:t xml:space="preserve">4. </w:t>
      </w:r>
      <w:r w:rsidR="00F71B0E" w:rsidRPr="00F71B0E">
        <w:rPr>
          <w:rFonts w:ascii="Times New Roman" w:hAnsi="Times New Roman"/>
          <w:color w:val="000000"/>
          <w:sz w:val="28"/>
          <w:szCs w:val="28"/>
        </w:rPr>
        <w:t xml:space="preserve">Затвердити на </w:t>
      </w:r>
      <w:r w:rsidR="00647A26">
        <w:rPr>
          <w:rFonts w:ascii="Times New Roman" w:hAnsi="Times New Roman"/>
          <w:color w:val="000000"/>
          <w:sz w:val="28"/>
          <w:szCs w:val="28"/>
        </w:rPr>
        <w:t>202</w:t>
      </w:r>
      <w:r w:rsidR="006C275A">
        <w:rPr>
          <w:rFonts w:ascii="Times New Roman" w:hAnsi="Times New Roman"/>
          <w:color w:val="000000"/>
          <w:sz w:val="28"/>
          <w:szCs w:val="28"/>
        </w:rPr>
        <w:t>5</w:t>
      </w:r>
      <w:r w:rsidR="00F71B0E" w:rsidRPr="00F71B0E">
        <w:rPr>
          <w:rFonts w:ascii="Times New Roman" w:hAnsi="Times New Roman"/>
          <w:color w:val="000000"/>
          <w:sz w:val="28"/>
          <w:szCs w:val="28"/>
        </w:rPr>
        <w:t xml:space="preserve"> рік обсяги капітальних вкладень у розрізі інвестиційних проектів згідно з додатком 6 до цього рішення.</w:t>
      </w:r>
    </w:p>
    <w:p w14:paraId="07BABD77" w14:textId="681F8042" w:rsidR="00D16766" w:rsidRPr="00747D7F" w:rsidRDefault="00D16766" w:rsidP="00211B1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3" w:name="n35"/>
      <w:bookmarkEnd w:id="13"/>
      <w:r w:rsidRPr="001E4E73">
        <w:rPr>
          <w:rFonts w:ascii="Times New Roman" w:hAnsi="Times New Roman"/>
          <w:color w:val="000000"/>
          <w:sz w:val="28"/>
          <w:szCs w:val="28"/>
        </w:rPr>
        <w:t xml:space="preserve">5. Затвердити розподіл витрат бюджету </w:t>
      </w:r>
      <w:r>
        <w:rPr>
          <w:rFonts w:ascii="Times New Roman" w:hAnsi="Times New Roman"/>
          <w:color w:val="000000"/>
          <w:sz w:val="28"/>
          <w:szCs w:val="28"/>
        </w:rPr>
        <w:t xml:space="preserve">Ковельської </w:t>
      </w:r>
      <w:r w:rsidRPr="00747D7F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на реалізацію місцевих програм у сумі </w:t>
      </w:r>
      <w:r w:rsidR="00020F2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C275A">
        <w:rPr>
          <w:rFonts w:ascii="Times New Roman" w:hAnsi="Times New Roman"/>
          <w:color w:val="000000"/>
          <w:sz w:val="28"/>
          <w:szCs w:val="28"/>
        </w:rPr>
        <w:t>28</w:t>
      </w:r>
      <w:r w:rsidR="00FB050C">
        <w:rPr>
          <w:rFonts w:ascii="Times New Roman" w:hAnsi="Times New Roman"/>
          <w:color w:val="000000"/>
          <w:sz w:val="28"/>
          <w:szCs w:val="28"/>
        </w:rPr>
        <w:t>5</w:t>
      </w:r>
      <w:r w:rsidR="006C275A">
        <w:rPr>
          <w:rFonts w:ascii="Times New Roman" w:hAnsi="Times New Roman"/>
          <w:color w:val="000000"/>
          <w:sz w:val="28"/>
          <w:szCs w:val="28"/>
        </w:rPr>
        <w:t> 1</w:t>
      </w:r>
      <w:r w:rsidR="00FB050C">
        <w:rPr>
          <w:rFonts w:ascii="Times New Roman" w:hAnsi="Times New Roman"/>
          <w:color w:val="000000"/>
          <w:sz w:val="28"/>
          <w:szCs w:val="28"/>
        </w:rPr>
        <w:t>34</w:t>
      </w:r>
      <w:r w:rsidR="006C275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B050C">
        <w:rPr>
          <w:rFonts w:ascii="Times New Roman" w:hAnsi="Times New Roman"/>
          <w:color w:val="000000"/>
          <w:sz w:val="28"/>
          <w:szCs w:val="28"/>
        </w:rPr>
        <w:t>5</w:t>
      </w:r>
      <w:r w:rsidR="006C275A">
        <w:rPr>
          <w:rFonts w:ascii="Times New Roman" w:hAnsi="Times New Roman"/>
          <w:color w:val="000000"/>
          <w:sz w:val="28"/>
          <w:szCs w:val="28"/>
        </w:rPr>
        <w:t>10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 згідно</w:t>
      </w:r>
      <w:r w:rsidR="00BF5E82" w:rsidRPr="00BF5E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E4E73">
        <w:rPr>
          <w:rFonts w:ascii="Times New Roman" w:hAnsi="Times New Roman"/>
          <w:color w:val="000000"/>
          <w:sz w:val="28"/>
          <w:szCs w:val="28"/>
        </w:rPr>
        <w:t>з </w:t>
      </w:r>
      <w:r w:rsidR="00BF5E82" w:rsidRPr="00BF5E82">
        <w:rPr>
          <w:rFonts w:ascii="Times New Roman" w:hAnsi="Times New Roman"/>
          <w:color w:val="000000"/>
          <w:sz w:val="28"/>
          <w:szCs w:val="28"/>
        </w:rPr>
        <w:t xml:space="preserve"> </w:t>
      </w:r>
      <w:hyperlink r:id="rId14" w:anchor="n113" w:history="1">
        <w:r w:rsidRPr="001E4E73">
          <w:rPr>
            <w:rFonts w:ascii="Times New Roman" w:hAnsi="Times New Roman"/>
            <w:color w:val="000000"/>
            <w:sz w:val="28"/>
            <w:szCs w:val="28"/>
          </w:rPr>
          <w:t xml:space="preserve">додатком </w:t>
        </w:r>
      </w:hyperlink>
      <w:r w:rsidRPr="00747D7F">
        <w:rPr>
          <w:rFonts w:ascii="Times New Roman" w:hAnsi="Times New Roman"/>
          <w:color w:val="000000"/>
          <w:sz w:val="28"/>
          <w:szCs w:val="28"/>
        </w:rPr>
        <w:t>7</w:t>
      </w:r>
      <w:r w:rsidRPr="001E4E73">
        <w:rPr>
          <w:rFonts w:ascii="Times New Roman" w:hAnsi="Times New Roman"/>
          <w:color w:val="000000"/>
          <w:sz w:val="28"/>
          <w:szCs w:val="28"/>
        </w:rPr>
        <w:t> до цього рішення.</w:t>
      </w:r>
    </w:p>
    <w:p w14:paraId="22032F89" w14:textId="2DD1AF71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4" w:name="n36"/>
      <w:bookmarkEnd w:id="14"/>
      <w:r w:rsidRPr="001E4E73">
        <w:rPr>
          <w:rFonts w:ascii="Times New Roman" w:hAnsi="Times New Roman"/>
          <w:color w:val="000000"/>
          <w:sz w:val="28"/>
          <w:szCs w:val="28"/>
        </w:rPr>
        <w:t xml:space="preserve">6. </w:t>
      </w:r>
      <w:bookmarkStart w:id="15" w:name="n37"/>
      <w:bookmarkEnd w:id="15"/>
      <w:r w:rsidRPr="001E4E73">
        <w:rPr>
          <w:rFonts w:ascii="Times New Roman" w:hAnsi="Times New Roman"/>
          <w:color w:val="000000"/>
          <w:sz w:val="28"/>
          <w:szCs w:val="28"/>
        </w:rPr>
        <w:t xml:space="preserve">Установити, що у загальному фонді бюджету </w:t>
      </w:r>
      <w:r>
        <w:rPr>
          <w:rFonts w:ascii="Times New Roman" w:hAnsi="Times New Roman"/>
          <w:color w:val="000000"/>
          <w:sz w:val="28"/>
          <w:szCs w:val="28"/>
        </w:rPr>
        <w:t xml:space="preserve">Ковельської </w:t>
      </w:r>
      <w:r w:rsidRPr="00747D7F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на </w:t>
      </w:r>
      <w:r w:rsidR="00647A26">
        <w:rPr>
          <w:rFonts w:ascii="Times New Roman" w:hAnsi="Times New Roman"/>
          <w:color w:val="000000"/>
          <w:sz w:val="28"/>
          <w:szCs w:val="28"/>
        </w:rPr>
        <w:t>202</w:t>
      </w:r>
      <w:r w:rsidR="006C275A">
        <w:rPr>
          <w:rFonts w:ascii="Times New Roman" w:hAnsi="Times New Roman"/>
          <w:color w:val="000000"/>
          <w:sz w:val="28"/>
          <w:szCs w:val="28"/>
        </w:rPr>
        <w:t>5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рік:</w:t>
      </w:r>
    </w:p>
    <w:p w14:paraId="6F43622C" w14:textId="5C0F09E3" w:rsidR="00D16766" w:rsidRPr="00074828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6" w:name="n38"/>
      <w:bookmarkEnd w:id="16"/>
      <w:r w:rsidRPr="00074828">
        <w:rPr>
          <w:rFonts w:ascii="Times New Roman" w:hAnsi="Times New Roman"/>
          <w:color w:val="000000"/>
          <w:sz w:val="28"/>
          <w:szCs w:val="28"/>
        </w:rPr>
        <w:t>1) до доходів загального фонду бюджету Ковельської міської територіальної громади належать доходи, визначені статтею 64 Бюджетного кодексу України, та трансферти, визначені статтею 97, 101 Бюджетного кодексу України (крім субвенцій, визначених </w:t>
      </w:r>
      <w:hyperlink r:id="rId15" w:anchor="n2290" w:tgtFrame="_blank" w:history="1">
        <w:r w:rsidRPr="00074828">
          <w:rPr>
            <w:rFonts w:ascii="Times New Roman" w:hAnsi="Times New Roman"/>
            <w:color w:val="000000"/>
            <w:sz w:val="28"/>
            <w:szCs w:val="28"/>
          </w:rPr>
          <w:t>статтею 69</w:t>
        </w:r>
      </w:hyperlink>
      <w:hyperlink r:id="rId16" w:anchor="n2290" w:tgtFrame="_blank" w:history="1">
        <w:r w:rsidRPr="00074828">
          <w:rPr>
            <w:rFonts w:ascii="Times New Roman" w:hAnsi="Times New Roman"/>
            <w:b/>
            <w:bCs/>
            <w:color w:val="000000"/>
            <w:sz w:val="28"/>
            <w:szCs w:val="28"/>
            <w:vertAlign w:val="superscript"/>
          </w:rPr>
          <w:t>1</w:t>
        </w:r>
      </w:hyperlink>
      <w:r w:rsidR="0028576A">
        <w:rPr>
          <w:rFonts w:ascii="Times New Roman" w:hAnsi="Times New Roman"/>
          <w:b/>
          <w:bCs/>
          <w:color w:val="000000"/>
          <w:sz w:val="28"/>
          <w:szCs w:val="28"/>
          <w:vertAlign w:val="superscript"/>
        </w:rPr>
        <w:t xml:space="preserve"> </w:t>
      </w:r>
      <w:r w:rsidRPr="00074828">
        <w:rPr>
          <w:rFonts w:ascii="Times New Roman" w:hAnsi="Times New Roman"/>
          <w:color w:val="000000"/>
          <w:sz w:val="28"/>
          <w:szCs w:val="28"/>
        </w:rPr>
        <w:t> та </w:t>
      </w:r>
      <w:hyperlink r:id="rId17" w:anchor="n1170" w:tgtFrame="_blank" w:history="1">
        <w:r w:rsidRPr="00074828">
          <w:rPr>
            <w:rFonts w:ascii="Times New Roman" w:hAnsi="Times New Roman"/>
            <w:color w:val="000000"/>
            <w:sz w:val="28"/>
            <w:szCs w:val="28"/>
          </w:rPr>
          <w:t>частиною першою статті 71</w:t>
        </w:r>
      </w:hyperlink>
      <w:r w:rsidRPr="00074828">
        <w:rPr>
          <w:rFonts w:ascii="Times New Roman" w:hAnsi="Times New Roman"/>
          <w:color w:val="000000"/>
          <w:sz w:val="28"/>
          <w:szCs w:val="28"/>
        </w:rPr>
        <w:t xml:space="preserve"> Бюджетного кодексу України)</w:t>
      </w:r>
      <w:r w:rsidR="004923E5" w:rsidRPr="00074828">
        <w:rPr>
          <w:rFonts w:ascii="Times New Roman" w:hAnsi="Times New Roman"/>
          <w:color w:val="000000"/>
          <w:sz w:val="28"/>
          <w:szCs w:val="28"/>
        </w:rPr>
        <w:t>.</w:t>
      </w:r>
    </w:p>
    <w:p w14:paraId="071A3629" w14:textId="77777777" w:rsidR="00D16766" w:rsidRPr="00074828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7" w:name="n41"/>
      <w:bookmarkEnd w:id="17"/>
      <w:r w:rsidRPr="00074828">
        <w:rPr>
          <w:rFonts w:ascii="Times New Roman" w:hAnsi="Times New Roman"/>
          <w:color w:val="000000"/>
          <w:sz w:val="28"/>
          <w:szCs w:val="28"/>
        </w:rPr>
        <w:t>2) джерелами формування у частині фінансування є джерела, визначені пунктом 4 частини 1 статті 15 Бюджетного кодексу України;</w:t>
      </w:r>
    </w:p>
    <w:p w14:paraId="139C8642" w14:textId="44F44B21" w:rsidR="00D16766" w:rsidRPr="00074828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8" w:name="n42"/>
      <w:bookmarkStart w:id="19" w:name="n45"/>
      <w:bookmarkEnd w:id="18"/>
      <w:bookmarkEnd w:id="19"/>
      <w:r w:rsidRPr="00074828">
        <w:rPr>
          <w:rFonts w:ascii="Times New Roman" w:hAnsi="Times New Roman"/>
          <w:color w:val="000000"/>
          <w:sz w:val="28"/>
          <w:szCs w:val="28"/>
        </w:rPr>
        <w:t xml:space="preserve">7. Установити, що джерелами формування спеціального фонду бюджету Ковельської міської територіальної громади на </w:t>
      </w:r>
      <w:r w:rsidR="00647A26" w:rsidRPr="00074828">
        <w:rPr>
          <w:rFonts w:ascii="Times New Roman" w:hAnsi="Times New Roman"/>
          <w:color w:val="000000"/>
          <w:sz w:val="28"/>
          <w:szCs w:val="28"/>
        </w:rPr>
        <w:t>202</w:t>
      </w:r>
      <w:r w:rsidR="00074828">
        <w:rPr>
          <w:rFonts w:ascii="Times New Roman" w:hAnsi="Times New Roman"/>
          <w:color w:val="000000"/>
          <w:sz w:val="28"/>
          <w:szCs w:val="28"/>
        </w:rPr>
        <w:t>5</w:t>
      </w:r>
      <w:r w:rsidRPr="00074828">
        <w:rPr>
          <w:rFonts w:ascii="Times New Roman" w:hAnsi="Times New Roman"/>
          <w:color w:val="000000"/>
          <w:sz w:val="28"/>
          <w:szCs w:val="28"/>
        </w:rPr>
        <w:t xml:space="preserve"> рік:</w:t>
      </w:r>
    </w:p>
    <w:p w14:paraId="76D750C3" w14:textId="77777777" w:rsidR="00D16766" w:rsidRPr="00074828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0" w:name="n46"/>
      <w:bookmarkEnd w:id="20"/>
      <w:r w:rsidRPr="00074828">
        <w:rPr>
          <w:rFonts w:ascii="Times New Roman" w:hAnsi="Times New Roman"/>
          <w:color w:val="000000"/>
          <w:sz w:val="28"/>
          <w:szCs w:val="28"/>
        </w:rPr>
        <w:t>1) у частині доходів є доходи та трансферти, визначені статтею 69</w:t>
      </w:r>
      <w:r w:rsidRPr="00074828">
        <w:rPr>
          <w:rFonts w:ascii="Times New Roman" w:hAnsi="Times New Roman"/>
          <w:color w:val="000000"/>
          <w:sz w:val="28"/>
          <w:szCs w:val="28"/>
          <w:vertAlign w:val="superscript"/>
        </w:rPr>
        <w:t xml:space="preserve">1 </w:t>
      </w:r>
      <w:r w:rsidRPr="00074828">
        <w:rPr>
          <w:rFonts w:ascii="Times New Roman" w:hAnsi="Times New Roman"/>
          <w:color w:val="000000"/>
          <w:sz w:val="28"/>
          <w:szCs w:val="28"/>
        </w:rPr>
        <w:t>Бюджетного кодексу України.</w:t>
      </w:r>
    </w:p>
    <w:p w14:paraId="3D425149" w14:textId="77777777" w:rsidR="00D16766" w:rsidRPr="00074828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1" w:name="n49"/>
      <w:bookmarkEnd w:id="21"/>
      <w:r w:rsidRPr="00074828">
        <w:rPr>
          <w:rFonts w:ascii="Times New Roman" w:hAnsi="Times New Roman"/>
          <w:color w:val="000000"/>
          <w:sz w:val="28"/>
          <w:szCs w:val="28"/>
        </w:rPr>
        <w:t>2) у частині фінансування є надходження, визначені пунктом 10 частини 1 статті 71 Бюджетного кодексу України</w:t>
      </w:r>
      <w:bookmarkStart w:id="22" w:name="n50"/>
      <w:bookmarkEnd w:id="22"/>
      <w:r w:rsidRPr="00074828">
        <w:rPr>
          <w:rFonts w:ascii="Times New Roman" w:hAnsi="Times New Roman"/>
          <w:color w:val="000000"/>
          <w:sz w:val="28"/>
          <w:szCs w:val="28"/>
        </w:rPr>
        <w:t>.</w:t>
      </w:r>
    </w:p>
    <w:p w14:paraId="34352E85" w14:textId="0DAAEC78" w:rsidR="00D16766" w:rsidRPr="00074828" w:rsidRDefault="00D16766" w:rsidP="005A3A91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74828">
        <w:rPr>
          <w:rFonts w:ascii="Times New Roman" w:hAnsi="Times New Roman"/>
          <w:color w:val="000000"/>
          <w:sz w:val="28"/>
          <w:szCs w:val="28"/>
        </w:rPr>
        <w:t xml:space="preserve">3) у частині кредитування є </w:t>
      </w:r>
      <w:r w:rsidR="00A245D3">
        <w:rPr>
          <w:rFonts w:ascii="Times New Roman" w:hAnsi="Times New Roman"/>
          <w:color w:val="000000"/>
          <w:sz w:val="28"/>
          <w:szCs w:val="28"/>
        </w:rPr>
        <w:t>повернення коштів, наданих з бюджету міської територіальної громади для кредитування індивідуальних сільських забудовників та молодих сімей і одиноких молодих громадян на будівництво (реконструкцію) та придбання житла</w:t>
      </w:r>
      <w:r w:rsidRPr="00074828">
        <w:rPr>
          <w:rFonts w:ascii="Times New Roman" w:hAnsi="Times New Roman"/>
          <w:color w:val="000000"/>
          <w:sz w:val="28"/>
          <w:szCs w:val="28"/>
        </w:rPr>
        <w:t>.</w:t>
      </w:r>
    </w:p>
    <w:p w14:paraId="7746655A" w14:textId="080D430A" w:rsidR="00D16766" w:rsidRPr="006E5B3D" w:rsidRDefault="00ED0139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3" w:name="n53"/>
      <w:bookmarkEnd w:id="23"/>
      <w:r w:rsidRPr="006E5B3D">
        <w:rPr>
          <w:rFonts w:ascii="Times New Roman" w:hAnsi="Times New Roman"/>
          <w:color w:val="000000"/>
          <w:sz w:val="28"/>
          <w:szCs w:val="28"/>
        </w:rPr>
        <w:t>8</w:t>
      </w:r>
      <w:r w:rsidR="00D16766" w:rsidRPr="006E5B3D">
        <w:rPr>
          <w:rFonts w:ascii="Times New Roman" w:hAnsi="Times New Roman"/>
          <w:color w:val="000000"/>
          <w:sz w:val="28"/>
          <w:szCs w:val="28"/>
        </w:rPr>
        <w:t xml:space="preserve">. Установити, що у </w:t>
      </w:r>
      <w:r w:rsidR="00647A26" w:rsidRPr="006E5B3D">
        <w:rPr>
          <w:rFonts w:ascii="Times New Roman" w:hAnsi="Times New Roman"/>
          <w:color w:val="000000"/>
          <w:sz w:val="28"/>
          <w:szCs w:val="28"/>
        </w:rPr>
        <w:t>202</w:t>
      </w:r>
      <w:r w:rsidR="00074828" w:rsidRPr="006E5B3D">
        <w:rPr>
          <w:rFonts w:ascii="Times New Roman" w:hAnsi="Times New Roman"/>
          <w:color w:val="000000"/>
          <w:sz w:val="28"/>
          <w:szCs w:val="28"/>
        </w:rPr>
        <w:t>5</w:t>
      </w:r>
      <w:r w:rsidR="00D16766" w:rsidRPr="006E5B3D">
        <w:rPr>
          <w:rFonts w:ascii="Times New Roman" w:hAnsi="Times New Roman"/>
          <w:color w:val="000000"/>
          <w:sz w:val="28"/>
          <w:szCs w:val="28"/>
        </w:rPr>
        <w:t xml:space="preserve"> році кошти, отримані до спеціального фонду бюджету</w:t>
      </w:r>
      <w:r w:rsidR="00A85760" w:rsidRPr="006E5B3D">
        <w:rPr>
          <w:rFonts w:ascii="Times New Roman" w:hAnsi="Times New Roman"/>
          <w:color w:val="000000"/>
          <w:sz w:val="28"/>
          <w:szCs w:val="28"/>
        </w:rPr>
        <w:t xml:space="preserve"> міської територіальної громади</w:t>
      </w:r>
      <w:r w:rsidR="00D16766" w:rsidRPr="006E5B3D">
        <w:rPr>
          <w:rFonts w:ascii="Times New Roman" w:hAnsi="Times New Roman"/>
          <w:color w:val="000000"/>
          <w:sz w:val="28"/>
          <w:szCs w:val="28"/>
        </w:rPr>
        <w:t>:</w:t>
      </w:r>
    </w:p>
    <w:p w14:paraId="4385AD4B" w14:textId="77777777" w:rsidR="0084043F" w:rsidRDefault="0084043F" w:rsidP="0084043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D5CC3">
        <w:rPr>
          <w:rFonts w:ascii="Times New Roman" w:hAnsi="Times New Roman"/>
          <w:color w:val="000000"/>
          <w:sz w:val="28"/>
          <w:szCs w:val="28"/>
        </w:rPr>
        <w:t>згідно з пунктом 1 частини 1 статті 69</w:t>
      </w:r>
      <w:r w:rsidRPr="00AD5CC3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AD5CC3">
        <w:rPr>
          <w:rFonts w:ascii="Times New Roman" w:hAnsi="Times New Roman"/>
          <w:color w:val="000000"/>
          <w:sz w:val="28"/>
          <w:szCs w:val="28"/>
        </w:rPr>
        <w:t> Бюджетного кодексу України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AD5CC3">
        <w:rPr>
          <w:rFonts w:ascii="Times New Roman" w:hAnsi="Times New Roman"/>
          <w:color w:val="000000"/>
          <w:sz w:val="28"/>
          <w:szCs w:val="28"/>
        </w:rPr>
        <w:t xml:space="preserve"> спрямовуються на реалізацію заходів, визначених частиною 2 статті 71 Бюджетного кодексу України</w:t>
      </w:r>
      <w:r>
        <w:rPr>
          <w:rFonts w:ascii="Times New Roman" w:hAnsi="Times New Roman"/>
          <w:color w:val="000000"/>
          <w:sz w:val="28"/>
          <w:szCs w:val="28"/>
        </w:rPr>
        <w:t xml:space="preserve"> (відповідні залишки коштів спеціального фонду – на витрати, визначені пунктом 22</w:t>
      </w:r>
      <w:r w:rsidRPr="00070FA1">
        <w:rPr>
          <w:rFonts w:ascii="Times New Roman" w:hAnsi="Times New Roman"/>
          <w:color w:val="000000"/>
          <w:sz w:val="28"/>
          <w:szCs w:val="28"/>
          <w:vertAlign w:val="superscript"/>
        </w:rPr>
        <w:t>8</w:t>
      </w:r>
      <w:r>
        <w:rPr>
          <w:rFonts w:ascii="Times New Roman" w:hAnsi="Times New Roman"/>
          <w:color w:val="000000"/>
          <w:sz w:val="28"/>
          <w:szCs w:val="28"/>
        </w:rPr>
        <w:t xml:space="preserve"> розділу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VI</w:t>
      </w:r>
      <w:r>
        <w:rPr>
          <w:rFonts w:ascii="Times New Roman" w:hAnsi="Times New Roman"/>
          <w:color w:val="000000"/>
          <w:sz w:val="28"/>
          <w:szCs w:val="28"/>
        </w:rPr>
        <w:t xml:space="preserve"> “Прикінцеві та перехідні положення” Бюджетного кодексу України)</w:t>
      </w:r>
      <w:r w:rsidRPr="00AD5CC3">
        <w:rPr>
          <w:rFonts w:ascii="Times New Roman" w:hAnsi="Times New Roman"/>
          <w:color w:val="000000"/>
          <w:sz w:val="28"/>
          <w:szCs w:val="28"/>
        </w:rPr>
        <w:t>;</w:t>
      </w:r>
    </w:p>
    <w:p w14:paraId="4F16DB36" w14:textId="77777777" w:rsidR="00636853" w:rsidRPr="00AD5CC3" w:rsidRDefault="00636853" w:rsidP="0063685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D5CC3">
        <w:rPr>
          <w:rFonts w:ascii="Times New Roman" w:hAnsi="Times New Roman"/>
          <w:color w:val="000000"/>
          <w:sz w:val="28"/>
          <w:szCs w:val="28"/>
        </w:rPr>
        <w:lastRenderedPageBreak/>
        <w:t>згідно з пунктами 4 та 4</w:t>
      </w:r>
      <w:r w:rsidRPr="00AD5CC3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AD5CC3">
        <w:rPr>
          <w:rFonts w:ascii="Times New Roman" w:hAnsi="Times New Roman"/>
          <w:color w:val="000000"/>
          <w:sz w:val="28"/>
          <w:szCs w:val="28"/>
        </w:rPr>
        <w:t> частини 1 статті 69</w:t>
      </w:r>
      <w:r w:rsidRPr="00AD5CC3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AD5CC3">
        <w:rPr>
          <w:rFonts w:ascii="Times New Roman" w:hAnsi="Times New Roman"/>
          <w:color w:val="000000"/>
          <w:sz w:val="28"/>
          <w:szCs w:val="28"/>
        </w:rPr>
        <w:t> Бюджетного кодексу України та відповідні залишки коштів спеціального фонду, спрямовуються на реалізацію природоохоронних заходів;</w:t>
      </w:r>
    </w:p>
    <w:p w14:paraId="02261613" w14:textId="77777777" w:rsidR="00636853" w:rsidRPr="00AD5CC3" w:rsidRDefault="00636853" w:rsidP="00636853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AD5CC3">
        <w:rPr>
          <w:rFonts w:ascii="Times New Roman" w:hAnsi="Times New Roman"/>
          <w:color w:val="000000"/>
          <w:sz w:val="28"/>
          <w:szCs w:val="28"/>
        </w:rPr>
        <w:t>згідно з пунктом 6 частини 1 статті 69</w:t>
      </w:r>
      <w:r w:rsidRPr="00AD5CC3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AD5CC3">
        <w:rPr>
          <w:rFonts w:ascii="Times New Roman" w:hAnsi="Times New Roman"/>
          <w:color w:val="000000"/>
          <w:sz w:val="28"/>
          <w:szCs w:val="28"/>
        </w:rPr>
        <w:t> Бюджетного кодексу України та відповідні залишки коштів спеціального фонду, спрямовуються на реалізацію заходів, визначених частиною 4 статті 13 Бюджетного кодексу України;</w:t>
      </w:r>
    </w:p>
    <w:p w14:paraId="174A066E" w14:textId="77777777" w:rsidR="00636853" w:rsidRPr="00AD5CC3" w:rsidRDefault="00636853" w:rsidP="0063685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D5CC3">
        <w:rPr>
          <w:rFonts w:ascii="Times New Roman" w:hAnsi="Times New Roman"/>
          <w:color w:val="000000"/>
          <w:sz w:val="28"/>
          <w:szCs w:val="28"/>
        </w:rPr>
        <w:t>згідно з пунктом 8 частини 1 статті 69</w:t>
      </w:r>
      <w:r w:rsidRPr="00AD5CC3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AD5CC3">
        <w:rPr>
          <w:rFonts w:ascii="Times New Roman" w:hAnsi="Times New Roman"/>
          <w:color w:val="000000"/>
          <w:sz w:val="28"/>
          <w:szCs w:val="28"/>
        </w:rPr>
        <w:t> Бюджетного кодексу України та відповідні залишки коштів спеціального фонду, спрямовуються на видатки цільового фонду</w:t>
      </w:r>
      <w:r w:rsidRPr="00294575">
        <w:rPr>
          <w:rFonts w:ascii="Times New Roman" w:hAnsi="Times New Roman"/>
          <w:color w:val="000000"/>
          <w:sz w:val="28"/>
          <w:szCs w:val="28"/>
        </w:rPr>
        <w:t xml:space="preserve"> міської ради</w:t>
      </w:r>
      <w:r w:rsidRPr="00AD5CC3">
        <w:rPr>
          <w:rFonts w:ascii="Times New Roman" w:hAnsi="Times New Roman"/>
          <w:color w:val="000000"/>
          <w:sz w:val="28"/>
          <w:szCs w:val="28"/>
        </w:rPr>
        <w:t>;</w:t>
      </w:r>
    </w:p>
    <w:p w14:paraId="149FF01F" w14:textId="77777777" w:rsidR="00636853" w:rsidRDefault="00636853" w:rsidP="00636853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C047D2">
        <w:rPr>
          <w:rFonts w:ascii="Times New Roman" w:hAnsi="Times New Roman"/>
          <w:color w:val="000000"/>
          <w:sz w:val="28"/>
          <w:szCs w:val="28"/>
        </w:rPr>
        <w:t>згідно з пунктом 9 частини 1 статті 69</w:t>
      </w:r>
      <w:r w:rsidRPr="00721CED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C047D2">
        <w:rPr>
          <w:rFonts w:ascii="Times New Roman" w:hAnsi="Times New Roman"/>
          <w:color w:val="000000"/>
          <w:sz w:val="28"/>
          <w:szCs w:val="28"/>
        </w:rPr>
        <w:t xml:space="preserve"> Бюджетного кодексу України та відповідні залишки коштів спеціального фонду, спрямовуються на заходи, визначені надавачами відповідних субвенцій;</w:t>
      </w:r>
    </w:p>
    <w:p w14:paraId="04BF89DF" w14:textId="77777777" w:rsidR="009A7D88" w:rsidRPr="006443AF" w:rsidRDefault="009A7D88" w:rsidP="009A7D8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highlight w:val="lightGray"/>
        </w:rPr>
      </w:pPr>
      <w:r w:rsidRPr="00636853">
        <w:rPr>
          <w:rFonts w:ascii="Times New Roman" w:hAnsi="Times New Roman"/>
          <w:color w:val="000000"/>
          <w:sz w:val="28"/>
          <w:szCs w:val="28"/>
        </w:rPr>
        <w:t>згідно з пунктом 10 частини 1 статті 69</w:t>
      </w:r>
      <w:r w:rsidRPr="00636853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636853">
        <w:rPr>
          <w:rFonts w:ascii="Times New Roman" w:hAnsi="Times New Roman"/>
          <w:color w:val="000000"/>
          <w:sz w:val="28"/>
          <w:szCs w:val="28"/>
        </w:rPr>
        <w:t> Бюджетного кодексу України та відповідні залишки коштів спеціального фонду, спрямовуються на надання кредитів з бюджету міської територіальної громади індивідуальним сільським забудовникам;</w:t>
      </w:r>
    </w:p>
    <w:p w14:paraId="4CB1D201" w14:textId="3C5FDBD9" w:rsidR="00EC3235" w:rsidRPr="006443AF" w:rsidRDefault="00A55485" w:rsidP="00EC323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highlight w:val="lightGray"/>
        </w:rPr>
      </w:pPr>
      <w:r w:rsidRPr="00636853">
        <w:rPr>
          <w:rFonts w:ascii="Times New Roman" w:hAnsi="Times New Roman"/>
          <w:color w:val="000000"/>
          <w:sz w:val="28"/>
          <w:szCs w:val="28"/>
        </w:rPr>
        <w:t>згідно з пунктом 1</w:t>
      </w:r>
      <w:r w:rsidR="009A7D88">
        <w:rPr>
          <w:rFonts w:ascii="Times New Roman" w:hAnsi="Times New Roman"/>
          <w:color w:val="000000"/>
          <w:sz w:val="28"/>
          <w:szCs w:val="28"/>
        </w:rPr>
        <w:t>1</w:t>
      </w:r>
      <w:r w:rsidRPr="00636853">
        <w:rPr>
          <w:rFonts w:ascii="Times New Roman" w:hAnsi="Times New Roman"/>
          <w:color w:val="000000"/>
          <w:sz w:val="28"/>
          <w:szCs w:val="28"/>
        </w:rPr>
        <w:t xml:space="preserve"> частини 1 статті 69</w:t>
      </w:r>
      <w:r w:rsidRPr="00636853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636853">
        <w:rPr>
          <w:rFonts w:ascii="Times New Roman" w:hAnsi="Times New Roman"/>
          <w:color w:val="000000"/>
          <w:sz w:val="28"/>
          <w:szCs w:val="28"/>
        </w:rPr>
        <w:t> Бюджетного кодексу України та відповідні залишки коштів спеціального фонду, спрямовуються</w:t>
      </w:r>
      <w:r w:rsidR="002D0F95" w:rsidRPr="00636853">
        <w:rPr>
          <w:rFonts w:ascii="Times New Roman" w:hAnsi="Times New Roman"/>
          <w:color w:val="000000"/>
          <w:sz w:val="28"/>
          <w:szCs w:val="28"/>
        </w:rPr>
        <w:t xml:space="preserve"> на надання кредитів з </w:t>
      </w:r>
      <w:r w:rsidRPr="00636853">
        <w:rPr>
          <w:rFonts w:ascii="Times New Roman" w:hAnsi="Times New Roman"/>
          <w:color w:val="000000"/>
          <w:sz w:val="28"/>
          <w:szCs w:val="28"/>
        </w:rPr>
        <w:t xml:space="preserve">бюджету </w:t>
      </w:r>
      <w:r w:rsidR="00BD4FA0" w:rsidRPr="00636853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="00143A64">
        <w:rPr>
          <w:rFonts w:ascii="Times New Roman" w:hAnsi="Times New Roman"/>
          <w:color w:val="000000"/>
          <w:sz w:val="28"/>
          <w:szCs w:val="28"/>
        </w:rPr>
        <w:t>молодим сім’ям та одиноким молодим громадянам на будівництво (реконструкцію) та придбання житла</w:t>
      </w:r>
      <w:r w:rsidR="00EC3235" w:rsidRPr="00636853">
        <w:rPr>
          <w:rFonts w:ascii="Times New Roman" w:hAnsi="Times New Roman"/>
          <w:color w:val="000000"/>
          <w:sz w:val="28"/>
          <w:szCs w:val="28"/>
        </w:rPr>
        <w:t>;</w:t>
      </w:r>
    </w:p>
    <w:p w14:paraId="1AB17CA8" w14:textId="2A73B368" w:rsidR="00097BA0" w:rsidRDefault="000754C9" w:rsidP="00EC3235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097BA0">
        <w:rPr>
          <w:rFonts w:ascii="Times New Roman" w:hAnsi="Times New Roman"/>
          <w:color w:val="000000"/>
          <w:sz w:val="28"/>
          <w:szCs w:val="28"/>
        </w:rPr>
        <w:t>згідно з пунктом 12 частини 1 статті 69</w:t>
      </w:r>
      <w:r w:rsidRPr="00721CED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097BA0">
        <w:rPr>
          <w:rFonts w:ascii="Times New Roman" w:hAnsi="Times New Roman"/>
          <w:color w:val="000000"/>
          <w:sz w:val="28"/>
          <w:szCs w:val="28"/>
        </w:rPr>
        <w:t xml:space="preserve"> Бюджетного кодексу України, спрямовуються на реалізацію заходів, визначених пунктом 20</w:t>
      </w:r>
      <w:r w:rsidRPr="00317A29">
        <w:rPr>
          <w:rFonts w:ascii="Times New Roman" w:hAnsi="Times New Roman"/>
          <w:color w:val="000000"/>
          <w:sz w:val="28"/>
          <w:szCs w:val="28"/>
          <w:vertAlign w:val="superscript"/>
        </w:rPr>
        <w:t>2</w:t>
      </w:r>
      <w:r w:rsidRPr="00097BA0">
        <w:rPr>
          <w:rFonts w:ascii="Times New Roman" w:hAnsi="Times New Roman"/>
          <w:color w:val="000000"/>
          <w:sz w:val="28"/>
          <w:szCs w:val="28"/>
        </w:rPr>
        <w:t xml:space="preserve"> частини 1 статті 91 Бюджетного кодексу України</w:t>
      </w:r>
      <w:r w:rsidR="00097BA0" w:rsidRPr="0084043F">
        <w:rPr>
          <w:rFonts w:ascii="Times New Roman" w:hAnsi="Times New Roman"/>
          <w:color w:val="000000"/>
          <w:sz w:val="28"/>
          <w:szCs w:val="28"/>
        </w:rPr>
        <w:t>.</w:t>
      </w:r>
    </w:p>
    <w:p w14:paraId="5A03DDCE" w14:textId="77777777" w:rsidR="00283706" w:rsidRDefault="00283706" w:rsidP="00EC3235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63252906" w14:textId="36AFD9AC" w:rsidR="00283706" w:rsidRPr="0084043F" w:rsidRDefault="00283706" w:rsidP="00EC3235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9. Визначити на 31 грудня 2025 року граничний обсяг місцевого боргу у сумі </w:t>
      </w:r>
      <w:r w:rsidR="007F6308">
        <w:rPr>
          <w:rFonts w:ascii="Times New Roman" w:hAnsi="Times New Roman"/>
          <w:color w:val="000000"/>
          <w:sz w:val="28"/>
          <w:szCs w:val="28"/>
        </w:rPr>
        <w:t>195 206 220 гривень.</w:t>
      </w:r>
    </w:p>
    <w:p w14:paraId="2607F9C5" w14:textId="781812B6" w:rsidR="00D16766" w:rsidRPr="00AA4DDD" w:rsidRDefault="007F6308" w:rsidP="0000024F">
      <w:pPr>
        <w:shd w:val="clear" w:color="auto" w:fill="FFFFFF"/>
        <w:spacing w:before="140"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4" w:name="n56"/>
      <w:bookmarkEnd w:id="24"/>
      <w:r>
        <w:rPr>
          <w:rFonts w:ascii="Times New Roman" w:hAnsi="Times New Roman"/>
          <w:color w:val="000000"/>
          <w:sz w:val="28"/>
          <w:szCs w:val="28"/>
        </w:rPr>
        <w:t>10</w:t>
      </w:r>
      <w:r w:rsidR="006044E4" w:rsidRPr="00AA4DDD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D16766" w:rsidRPr="00AA4DDD">
        <w:rPr>
          <w:rFonts w:ascii="Times New Roman" w:hAnsi="Times New Roman"/>
          <w:color w:val="000000"/>
          <w:sz w:val="28"/>
          <w:szCs w:val="28"/>
        </w:rPr>
        <w:t xml:space="preserve">Визначити на </w:t>
      </w:r>
      <w:r w:rsidR="00647A26" w:rsidRPr="00AA4DDD">
        <w:rPr>
          <w:rFonts w:ascii="Times New Roman" w:hAnsi="Times New Roman"/>
          <w:color w:val="000000"/>
          <w:sz w:val="28"/>
          <w:szCs w:val="28"/>
        </w:rPr>
        <w:t>202</w:t>
      </w:r>
      <w:r w:rsidR="00AA4DDD" w:rsidRPr="00AA4DDD">
        <w:rPr>
          <w:rFonts w:ascii="Times New Roman" w:hAnsi="Times New Roman"/>
          <w:color w:val="000000"/>
          <w:sz w:val="28"/>
          <w:szCs w:val="28"/>
        </w:rPr>
        <w:t>5</w:t>
      </w:r>
      <w:r w:rsidR="00D16766" w:rsidRPr="00AA4DDD">
        <w:rPr>
          <w:rFonts w:ascii="Times New Roman" w:hAnsi="Times New Roman"/>
          <w:color w:val="000000"/>
          <w:sz w:val="28"/>
          <w:szCs w:val="28"/>
        </w:rPr>
        <w:t xml:space="preserve"> рік відповідно до </w:t>
      </w:r>
      <w:hyperlink r:id="rId18" w:anchor="n896" w:tgtFrame="_blank" w:history="1">
        <w:r w:rsidR="00D16766" w:rsidRPr="00AA4DDD">
          <w:rPr>
            <w:rFonts w:ascii="Times New Roman" w:hAnsi="Times New Roman"/>
            <w:color w:val="000000"/>
            <w:sz w:val="28"/>
            <w:szCs w:val="28"/>
          </w:rPr>
          <w:t>статті 55</w:t>
        </w:r>
      </w:hyperlink>
      <w:r w:rsidR="00D16766" w:rsidRPr="00AA4DDD">
        <w:rPr>
          <w:rFonts w:ascii="Times New Roman" w:hAnsi="Times New Roman"/>
          <w:color w:val="000000"/>
          <w:sz w:val="28"/>
          <w:szCs w:val="28"/>
        </w:rPr>
        <w:t> Бюджетного кодексу України захищеними видатками бюджету Ковельської міської територіальної громади видатки загального фонду на:</w:t>
      </w:r>
    </w:p>
    <w:p w14:paraId="49566F97" w14:textId="7E8BB206" w:rsidR="006B6C88" w:rsidRPr="00AA4DDD" w:rsidRDefault="006B6C88" w:rsidP="003E1BCF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5" w:name="n64"/>
      <w:bookmarkStart w:id="26" w:name="n66"/>
      <w:bookmarkEnd w:id="25"/>
      <w:bookmarkEnd w:id="26"/>
      <w:r w:rsidRPr="00AA4DDD">
        <w:rPr>
          <w:rFonts w:ascii="Times New Roman" w:hAnsi="Times New Roman"/>
          <w:color w:val="000000"/>
          <w:sz w:val="28"/>
          <w:szCs w:val="28"/>
        </w:rPr>
        <w:t>оплату праці працівників бюджетних установ</w:t>
      </w:r>
      <w:r w:rsidR="00C63004" w:rsidRPr="00AA4DDD">
        <w:rPr>
          <w:rFonts w:ascii="Times New Roman" w:hAnsi="Times New Roman"/>
          <w:color w:val="000000"/>
          <w:sz w:val="28"/>
          <w:szCs w:val="28"/>
        </w:rPr>
        <w:t xml:space="preserve"> (2110)</w:t>
      </w:r>
      <w:r w:rsidRPr="00AA4DDD">
        <w:rPr>
          <w:rFonts w:ascii="Times New Roman" w:hAnsi="Times New Roman"/>
          <w:color w:val="000000"/>
          <w:sz w:val="28"/>
          <w:szCs w:val="28"/>
        </w:rPr>
        <w:t>;</w:t>
      </w:r>
    </w:p>
    <w:p w14:paraId="1403DE08" w14:textId="337A746D" w:rsidR="006B6C88" w:rsidRPr="00AA4DDD" w:rsidRDefault="006B6C88" w:rsidP="003E1BCF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AA4DDD">
        <w:rPr>
          <w:rFonts w:ascii="Times New Roman" w:hAnsi="Times New Roman"/>
          <w:color w:val="000000"/>
          <w:sz w:val="28"/>
          <w:szCs w:val="28"/>
        </w:rPr>
        <w:t>нарахування на заробітну плату</w:t>
      </w:r>
      <w:r w:rsidR="00C63004" w:rsidRPr="00AA4DDD">
        <w:rPr>
          <w:rFonts w:ascii="Times New Roman" w:hAnsi="Times New Roman"/>
          <w:color w:val="000000"/>
          <w:sz w:val="28"/>
          <w:szCs w:val="28"/>
        </w:rPr>
        <w:t xml:space="preserve"> (2120)</w:t>
      </w:r>
      <w:r w:rsidRPr="00AA4DDD">
        <w:rPr>
          <w:rFonts w:ascii="Times New Roman" w:hAnsi="Times New Roman"/>
          <w:color w:val="000000"/>
          <w:sz w:val="28"/>
          <w:szCs w:val="28"/>
        </w:rPr>
        <w:t>;</w:t>
      </w:r>
    </w:p>
    <w:p w14:paraId="73699B24" w14:textId="4F9A9EBD" w:rsidR="006B6C88" w:rsidRPr="00AA4DDD" w:rsidRDefault="006B6C88" w:rsidP="003E1BCF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AA4DDD">
        <w:rPr>
          <w:rFonts w:ascii="Times New Roman" w:hAnsi="Times New Roman"/>
          <w:color w:val="000000"/>
          <w:sz w:val="28"/>
          <w:szCs w:val="28"/>
        </w:rPr>
        <w:t>придбання медикаментів та перев'язувальних матеріалів</w:t>
      </w:r>
      <w:r w:rsidR="00C63004" w:rsidRPr="00AA4DDD">
        <w:rPr>
          <w:rFonts w:ascii="Times New Roman" w:hAnsi="Times New Roman"/>
          <w:color w:val="000000"/>
          <w:sz w:val="28"/>
          <w:szCs w:val="28"/>
        </w:rPr>
        <w:t xml:space="preserve"> (2220)</w:t>
      </w:r>
      <w:r w:rsidRPr="00AA4DDD">
        <w:rPr>
          <w:rFonts w:ascii="Times New Roman" w:hAnsi="Times New Roman"/>
          <w:color w:val="000000"/>
          <w:sz w:val="28"/>
          <w:szCs w:val="28"/>
        </w:rPr>
        <w:t>;</w:t>
      </w:r>
    </w:p>
    <w:p w14:paraId="3571A3CC" w14:textId="62CE9D4C" w:rsidR="006B6C88" w:rsidRPr="00AA4DDD" w:rsidRDefault="006B6C88" w:rsidP="003E1BCF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AA4DDD">
        <w:rPr>
          <w:rFonts w:ascii="Times New Roman" w:hAnsi="Times New Roman"/>
          <w:color w:val="000000"/>
          <w:sz w:val="28"/>
          <w:szCs w:val="28"/>
        </w:rPr>
        <w:t>забезпечення продуктами харчування</w:t>
      </w:r>
      <w:r w:rsidR="00C63004" w:rsidRPr="00AA4DDD">
        <w:rPr>
          <w:rFonts w:ascii="Times New Roman" w:hAnsi="Times New Roman"/>
          <w:color w:val="000000"/>
          <w:sz w:val="28"/>
          <w:szCs w:val="28"/>
        </w:rPr>
        <w:t xml:space="preserve"> (2230)</w:t>
      </w:r>
      <w:r w:rsidRPr="00AA4DDD">
        <w:rPr>
          <w:rFonts w:ascii="Times New Roman" w:hAnsi="Times New Roman"/>
          <w:color w:val="000000"/>
          <w:sz w:val="28"/>
          <w:szCs w:val="28"/>
        </w:rPr>
        <w:t>;</w:t>
      </w:r>
    </w:p>
    <w:p w14:paraId="63A59C5A" w14:textId="32E8A62B" w:rsidR="006B6C88" w:rsidRPr="00AA4DDD" w:rsidRDefault="006B6C88" w:rsidP="003E1BCF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AA4DDD">
        <w:rPr>
          <w:rFonts w:ascii="Times New Roman" w:hAnsi="Times New Roman"/>
          <w:color w:val="000000"/>
          <w:sz w:val="28"/>
          <w:szCs w:val="28"/>
        </w:rPr>
        <w:t>оплату комунальних послуг та енергоносіїв</w:t>
      </w:r>
      <w:r w:rsidR="00C63004" w:rsidRPr="00AA4DDD">
        <w:rPr>
          <w:rFonts w:ascii="Times New Roman" w:hAnsi="Times New Roman"/>
          <w:color w:val="000000"/>
          <w:sz w:val="28"/>
          <w:szCs w:val="28"/>
        </w:rPr>
        <w:t xml:space="preserve"> (2270)</w:t>
      </w:r>
      <w:r w:rsidRPr="00AA4DDD">
        <w:rPr>
          <w:rFonts w:ascii="Times New Roman" w:hAnsi="Times New Roman"/>
          <w:color w:val="000000"/>
          <w:sz w:val="28"/>
          <w:szCs w:val="28"/>
        </w:rPr>
        <w:t>;</w:t>
      </w:r>
    </w:p>
    <w:p w14:paraId="304E8614" w14:textId="77777777" w:rsidR="00AA4DDD" w:rsidRPr="00AA4DDD" w:rsidRDefault="00AA4DDD" w:rsidP="00AA4DDD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AA4DDD">
        <w:rPr>
          <w:rFonts w:ascii="Times New Roman" w:hAnsi="Times New Roman"/>
          <w:color w:val="000000"/>
          <w:sz w:val="28"/>
          <w:szCs w:val="28"/>
        </w:rPr>
        <w:t>поточні трансферти місцевим бюджетам (2620);</w:t>
      </w:r>
    </w:p>
    <w:p w14:paraId="66F77243" w14:textId="77777777" w:rsidR="00C63A7C" w:rsidRDefault="006B6C88" w:rsidP="003E1BCF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AA4DDD">
        <w:rPr>
          <w:rFonts w:ascii="Times New Roman" w:hAnsi="Times New Roman"/>
          <w:color w:val="000000"/>
          <w:sz w:val="28"/>
          <w:szCs w:val="28"/>
        </w:rPr>
        <w:t>соціальне забезпечення</w:t>
      </w:r>
      <w:r w:rsidR="00AA4DDD" w:rsidRPr="00AA4DDD">
        <w:rPr>
          <w:rFonts w:ascii="Times New Roman" w:hAnsi="Times New Roman"/>
          <w:color w:val="000000"/>
          <w:sz w:val="28"/>
          <w:szCs w:val="28"/>
        </w:rPr>
        <w:t xml:space="preserve"> (2700)</w:t>
      </w:r>
    </w:p>
    <w:p w14:paraId="3FC4B081" w14:textId="45A78262" w:rsidR="006B6C88" w:rsidRPr="00AA4DDD" w:rsidRDefault="00C63A7C" w:rsidP="00C63A7C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AA4DDD">
        <w:rPr>
          <w:rFonts w:ascii="Times New Roman" w:hAnsi="Times New Roman"/>
          <w:color w:val="000000"/>
          <w:sz w:val="28"/>
          <w:szCs w:val="28"/>
        </w:rPr>
        <w:t>обслуговування місцевого боргу (2400)</w:t>
      </w:r>
      <w:r w:rsidR="001649E2" w:rsidRPr="00AA4DDD">
        <w:rPr>
          <w:rFonts w:ascii="Times New Roman" w:hAnsi="Times New Roman"/>
          <w:color w:val="000000"/>
          <w:sz w:val="28"/>
          <w:szCs w:val="28"/>
        </w:rPr>
        <w:t>.</w:t>
      </w:r>
    </w:p>
    <w:p w14:paraId="77B4139C" w14:textId="77777777" w:rsidR="007A4D44" w:rsidRPr="00C63A7C" w:rsidRDefault="007A4D44" w:rsidP="00C63A7C">
      <w:pPr>
        <w:spacing w:before="120"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C63A7C">
        <w:rPr>
          <w:rFonts w:ascii="Times New Roman" w:hAnsi="Times New Roman"/>
          <w:color w:val="000000"/>
          <w:sz w:val="28"/>
          <w:szCs w:val="28"/>
        </w:rPr>
        <w:t>Установити, що норма цього пункту застосовується з урахуванням вимог пункту 22 Прикінцевих та перехідних положень Бюджетного кодексу України.</w:t>
      </w:r>
    </w:p>
    <w:p w14:paraId="20F4A28B" w14:textId="71AD8731" w:rsidR="00C63004" w:rsidRPr="00C63004" w:rsidRDefault="00ED0139" w:rsidP="0000024F">
      <w:pPr>
        <w:shd w:val="clear" w:color="auto" w:fill="FFFFFF"/>
        <w:spacing w:before="140" w:after="0" w:line="24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C63004">
        <w:rPr>
          <w:rFonts w:ascii="Times New Roman" w:hAnsi="Times New Roman"/>
          <w:color w:val="000000"/>
          <w:sz w:val="28"/>
          <w:szCs w:val="28"/>
        </w:rPr>
        <w:t>1</w:t>
      </w:r>
      <w:r w:rsidR="007F6308">
        <w:rPr>
          <w:rFonts w:ascii="Times New Roman" w:hAnsi="Times New Roman"/>
          <w:color w:val="000000"/>
          <w:sz w:val="28"/>
          <w:szCs w:val="28"/>
        </w:rPr>
        <w:t>1</w:t>
      </w:r>
      <w:r w:rsidR="00D16766" w:rsidRPr="00C63004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D16766" w:rsidRPr="00C63004">
        <w:rPr>
          <w:rFonts w:ascii="Times New Roman" w:hAnsi="Times New Roman"/>
          <w:sz w:val="28"/>
          <w:szCs w:val="28"/>
        </w:rPr>
        <w:t xml:space="preserve">Відповідно до частини 8 статті 16 Бюджетного кодексу України дозволити </w:t>
      </w:r>
      <w:r w:rsidR="00E74080" w:rsidRPr="00C63004">
        <w:rPr>
          <w:rFonts w:ascii="Times New Roman" w:hAnsi="Times New Roman"/>
          <w:sz w:val="28"/>
          <w:szCs w:val="28"/>
        </w:rPr>
        <w:t>началь</w:t>
      </w:r>
      <w:r w:rsidR="00096145" w:rsidRPr="00C63004">
        <w:rPr>
          <w:rFonts w:ascii="Times New Roman" w:hAnsi="Times New Roman"/>
          <w:sz w:val="28"/>
          <w:szCs w:val="28"/>
        </w:rPr>
        <w:t xml:space="preserve">нику </w:t>
      </w:r>
      <w:r w:rsidR="00D16766" w:rsidRPr="00C63004">
        <w:rPr>
          <w:rFonts w:ascii="Times New Roman" w:hAnsi="Times New Roman"/>
          <w:sz w:val="28"/>
          <w:szCs w:val="28"/>
        </w:rPr>
        <w:t>фінансово</w:t>
      </w:r>
      <w:r w:rsidR="00096145" w:rsidRPr="00C63004">
        <w:rPr>
          <w:rFonts w:ascii="Times New Roman" w:hAnsi="Times New Roman"/>
          <w:sz w:val="28"/>
          <w:szCs w:val="28"/>
        </w:rPr>
        <w:t>го</w:t>
      </w:r>
      <w:r w:rsidR="00D16766" w:rsidRPr="00C63004">
        <w:rPr>
          <w:rFonts w:ascii="Times New Roman" w:hAnsi="Times New Roman"/>
          <w:sz w:val="28"/>
          <w:szCs w:val="28"/>
        </w:rPr>
        <w:t xml:space="preserve"> управлінн</w:t>
      </w:r>
      <w:r w:rsidR="00096145" w:rsidRPr="00C63004">
        <w:rPr>
          <w:rFonts w:ascii="Times New Roman" w:hAnsi="Times New Roman"/>
          <w:sz w:val="28"/>
          <w:szCs w:val="28"/>
        </w:rPr>
        <w:t>я</w:t>
      </w:r>
      <w:r w:rsidR="00D16766" w:rsidRPr="00C63004">
        <w:rPr>
          <w:rFonts w:ascii="Times New Roman" w:hAnsi="Times New Roman"/>
          <w:sz w:val="28"/>
          <w:szCs w:val="28"/>
        </w:rPr>
        <w:t xml:space="preserve"> виконавчого комітету міської ради у порядку, визначеному Кабінетом Міністрів України,  здійснювати</w:t>
      </w:r>
      <w:r w:rsidR="00C63004" w:rsidRPr="00C63004">
        <w:rPr>
          <w:rFonts w:ascii="Times New Roman" w:hAnsi="Times New Roman"/>
          <w:sz w:val="28"/>
          <w:szCs w:val="28"/>
        </w:rPr>
        <w:t>:</w:t>
      </w:r>
    </w:p>
    <w:p w14:paraId="268B5F72" w14:textId="77777777" w:rsidR="00C63004" w:rsidRPr="00C63004" w:rsidRDefault="00C63004" w:rsidP="0000024F">
      <w:pPr>
        <w:shd w:val="clear" w:color="auto" w:fill="FFFFFF"/>
        <w:spacing w:before="140" w:after="0" w:line="24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C63004">
        <w:rPr>
          <w:rFonts w:ascii="Times New Roman" w:hAnsi="Times New Roman"/>
          <w:sz w:val="28"/>
          <w:szCs w:val="28"/>
        </w:rPr>
        <w:t>1)</w:t>
      </w:r>
      <w:r w:rsidR="00D16766" w:rsidRPr="00C63004">
        <w:rPr>
          <w:rFonts w:ascii="Times New Roman" w:hAnsi="Times New Roman"/>
          <w:sz w:val="28"/>
          <w:szCs w:val="28"/>
        </w:rPr>
        <w:t xml:space="preserve"> в межах поточного бюджетного періоду розміщення на конкурсних засадах тимчасово вільних коштів бюджету міської територіальної громади </w:t>
      </w:r>
      <w:r w:rsidR="0029758F" w:rsidRPr="00C63004">
        <w:rPr>
          <w:rFonts w:ascii="Times New Roman" w:hAnsi="Times New Roman"/>
          <w:sz w:val="28"/>
          <w:szCs w:val="28"/>
        </w:rPr>
        <w:t>на депозитних рахунках</w:t>
      </w:r>
      <w:r w:rsidR="00D16766" w:rsidRPr="00C63004">
        <w:rPr>
          <w:rFonts w:ascii="Times New Roman" w:hAnsi="Times New Roman"/>
          <w:sz w:val="28"/>
          <w:szCs w:val="28"/>
        </w:rPr>
        <w:t xml:space="preserve"> в установах банків з зарахуванням відсотків за їх користування до загального фонду бюджету Ковельської міської територіальної громади у порядку, визначеному постановою Кабінету Міністрів України від 12.01.2011 №</w:t>
      </w:r>
      <w:r w:rsidR="00BF45CC" w:rsidRPr="00C63004">
        <w:rPr>
          <w:rFonts w:ascii="Times New Roman" w:hAnsi="Times New Roman"/>
          <w:sz w:val="28"/>
          <w:szCs w:val="28"/>
        </w:rPr>
        <w:t xml:space="preserve"> </w:t>
      </w:r>
      <w:r w:rsidR="00D16766" w:rsidRPr="00C63004">
        <w:rPr>
          <w:rFonts w:ascii="Times New Roman" w:hAnsi="Times New Roman"/>
          <w:sz w:val="28"/>
          <w:szCs w:val="28"/>
        </w:rPr>
        <w:t>6</w:t>
      </w:r>
      <w:r w:rsidRPr="00C63004">
        <w:rPr>
          <w:rFonts w:ascii="Times New Roman" w:hAnsi="Times New Roman"/>
          <w:sz w:val="28"/>
          <w:szCs w:val="28"/>
        </w:rPr>
        <w:t>;</w:t>
      </w:r>
    </w:p>
    <w:p w14:paraId="52614434" w14:textId="269F9295" w:rsidR="00D16766" w:rsidRPr="00C63004" w:rsidRDefault="00C63004" w:rsidP="0000024F">
      <w:pPr>
        <w:shd w:val="clear" w:color="auto" w:fill="FFFFFF"/>
        <w:spacing w:before="140" w:after="0" w:line="24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C63004">
        <w:rPr>
          <w:rFonts w:ascii="Times New Roman" w:hAnsi="Times New Roman"/>
          <w:sz w:val="28"/>
          <w:szCs w:val="28"/>
        </w:rPr>
        <w:lastRenderedPageBreak/>
        <w:t>2) місцеві запозичення у межах, визначених рішенням Ковельської міської ради про бюджет Ковельської міської територіальної громади на 2025 рік, та підписувати від імені Ковельської міської ради всі та будь-які угоди та документи, необхідні для здійснення правочинів з місцевим боргом</w:t>
      </w:r>
      <w:r w:rsidR="00D16766" w:rsidRPr="00C63004">
        <w:rPr>
          <w:rFonts w:ascii="Times New Roman" w:hAnsi="Times New Roman"/>
          <w:sz w:val="28"/>
          <w:szCs w:val="28"/>
        </w:rPr>
        <w:t>.</w:t>
      </w:r>
    </w:p>
    <w:p w14:paraId="78825488" w14:textId="0A37B40C" w:rsidR="00D16766" w:rsidRPr="00C63004" w:rsidRDefault="00D16766" w:rsidP="0000024F">
      <w:pPr>
        <w:shd w:val="clear" w:color="auto" w:fill="FFFFFF"/>
        <w:spacing w:before="140" w:after="15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27" w:name="n67"/>
      <w:bookmarkEnd w:id="27"/>
      <w:r w:rsidRPr="00C63004">
        <w:rPr>
          <w:rFonts w:ascii="Times New Roman" w:hAnsi="Times New Roman"/>
          <w:color w:val="000000"/>
          <w:sz w:val="28"/>
          <w:szCs w:val="28"/>
        </w:rPr>
        <w:t>1</w:t>
      </w:r>
      <w:r w:rsidR="007F6308">
        <w:rPr>
          <w:rFonts w:ascii="Times New Roman" w:hAnsi="Times New Roman"/>
          <w:color w:val="000000"/>
          <w:sz w:val="28"/>
          <w:szCs w:val="28"/>
        </w:rPr>
        <w:t>2</w:t>
      </w:r>
      <w:r w:rsidRPr="00C63004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C63004">
        <w:rPr>
          <w:rFonts w:ascii="Times New Roman" w:hAnsi="Times New Roman"/>
          <w:sz w:val="28"/>
          <w:szCs w:val="28"/>
        </w:rPr>
        <w:t>Відповідно до статей 43 та 73 Бюджетного кодексу України надати право виконавчому комітету міської ради отримувати у порядку, визначеному Кабінетом Міністрів України, позики на покриття тимчасових касових розривів бюджету Ковельської міської територіальної громади, пов’язаних із забезпеченням захищених видатків загального фонду, в межах поточного бюджетного періоду за рахунок коштів єдиного казначейського рахунку на договірних умовах без нарахування відсотків за користування цими коштами з обов'язковим їх поверненням до кінця поточного бюджетного періоду.</w:t>
      </w:r>
    </w:p>
    <w:p w14:paraId="3AF1D6D9" w14:textId="07BA7C9E" w:rsidR="00D16766" w:rsidRPr="00825942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8" w:name="n68"/>
      <w:bookmarkEnd w:id="28"/>
      <w:r w:rsidRPr="00825942">
        <w:rPr>
          <w:rFonts w:ascii="Times New Roman" w:hAnsi="Times New Roman"/>
          <w:color w:val="000000"/>
          <w:sz w:val="28"/>
          <w:szCs w:val="28"/>
        </w:rPr>
        <w:t>1</w:t>
      </w:r>
      <w:r w:rsidR="007F6308">
        <w:rPr>
          <w:rFonts w:ascii="Times New Roman" w:hAnsi="Times New Roman"/>
          <w:color w:val="000000"/>
          <w:sz w:val="28"/>
          <w:szCs w:val="28"/>
        </w:rPr>
        <w:t>3</w:t>
      </w:r>
      <w:r w:rsidRPr="00825942">
        <w:rPr>
          <w:rFonts w:ascii="Times New Roman" w:hAnsi="Times New Roman"/>
          <w:color w:val="000000"/>
          <w:sz w:val="28"/>
          <w:szCs w:val="28"/>
        </w:rPr>
        <w:t xml:space="preserve">. </w:t>
      </w:r>
      <w:bookmarkStart w:id="29" w:name="n69"/>
      <w:bookmarkEnd w:id="29"/>
      <w:r w:rsidRPr="00825942">
        <w:rPr>
          <w:rFonts w:ascii="Times New Roman" w:hAnsi="Times New Roman"/>
          <w:color w:val="000000"/>
          <w:sz w:val="28"/>
          <w:szCs w:val="28"/>
        </w:rPr>
        <w:t>Головним розпорядникам коштів бюджету Ковельської міської територіальної громади забезпечити виконання норм </w:t>
      </w:r>
      <w:hyperlink r:id="rId19" w:tgtFrame="_blank" w:history="1">
        <w:r w:rsidRPr="00825942">
          <w:rPr>
            <w:rFonts w:ascii="Times New Roman" w:hAnsi="Times New Roman"/>
            <w:color w:val="000000"/>
            <w:sz w:val="28"/>
            <w:szCs w:val="28"/>
          </w:rPr>
          <w:t>Бюджетного кодексу України</w:t>
        </w:r>
      </w:hyperlink>
      <w:r w:rsidRPr="00825942">
        <w:rPr>
          <w:rFonts w:ascii="Times New Roman" w:hAnsi="Times New Roman"/>
          <w:color w:val="000000"/>
          <w:sz w:val="28"/>
          <w:szCs w:val="28"/>
        </w:rPr>
        <w:t> стосовно:</w:t>
      </w:r>
    </w:p>
    <w:p w14:paraId="6ACC1CF8" w14:textId="77777777" w:rsidR="00D16766" w:rsidRPr="00825942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0" w:name="n70"/>
      <w:bookmarkEnd w:id="30"/>
      <w:r w:rsidRPr="00825942">
        <w:rPr>
          <w:rFonts w:ascii="Times New Roman" w:hAnsi="Times New Roman"/>
          <w:color w:val="000000"/>
          <w:sz w:val="28"/>
          <w:szCs w:val="28"/>
        </w:rPr>
        <w:t>1) затвердження паспортів бюджетних програм протягом 45 днів з дня набрання чинності ц</w:t>
      </w:r>
      <w:r w:rsidR="00F60F6F" w:rsidRPr="00825942">
        <w:rPr>
          <w:rFonts w:ascii="Times New Roman" w:hAnsi="Times New Roman"/>
          <w:color w:val="000000"/>
          <w:sz w:val="28"/>
          <w:szCs w:val="28"/>
        </w:rPr>
        <w:t>ього</w:t>
      </w:r>
      <w:r w:rsidRPr="00825942">
        <w:rPr>
          <w:rFonts w:ascii="Times New Roman" w:hAnsi="Times New Roman"/>
          <w:color w:val="000000"/>
          <w:sz w:val="28"/>
          <w:szCs w:val="28"/>
        </w:rPr>
        <w:t xml:space="preserve"> рішення;</w:t>
      </w:r>
    </w:p>
    <w:p w14:paraId="338043A4" w14:textId="77777777" w:rsidR="00D16766" w:rsidRPr="00825942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1" w:name="n71"/>
      <w:bookmarkEnd w:id="31"/>
      <w:r w:rsidRPr="00825942">
        <w:rPr>
          <w:rFonts w:ascii="Times New Roman" w:hAnsi="Times New Roman"/>
          <w:color w:val="000000"/>
          <w:sz w:val="28"/>
          <w:szCs w:val="28"/>
        </w:rPr>
        <w:t>2) здійснення управління бюджетними коштами у межах встановлених їм бюджетних повноважень та проведення оцінки ефективності бюджетних програм, забезпечуючи ефективне, результативне і цільове використання бюджетних коштів, організацію та координацію роботи розпорядників бюджетних коштів нижчого рівня та одержувачів бюджетних коштів у бюджетному процесі;</w:t>
      </w:r>
    </w:p>
    <w:p w14:paraId="5AAFB3A2" w14:textId="77777777" w:rsidR="00D16766" w:rsidRPr="00825942" w:rsidRDefault="00D16766" w:rsidP="001649E2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25942">
        <w:rPr>
          <w:rFonts w:ascii="Times New Roman" w:hAnsi="Times New Roman"/>
          <w:color w:val="000000"/>
          <w:sz w:val="28"/>
          <w:szCs w:val="28"/>
        </w:rPr>
        <w:t>3) здійснення контролю за своєчасним поверненням у повному обсязі до міського бюджету коштів, наданих за операціями з кредитування;</w:t>
      </w:r>
    </w:p>
    <w:p w14:paraId="218B2B84" w14:textId="77777777" w:rsidR="00D16766" w:rsidRPr="00825942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2" w:name="n72"/>
      <w:bookmarkEnd w:id="32"/>
      <w:r w:rsidRPr="00825942">
        <w:rPr>
          <w:rFonts w:ascii="Times New Roman" w:hAnsi="Times New Roman"/>
          <w:color w:val="000000"/>
          <w:sz w:val="28"/>
          <w:szCs w:val="28"/>
        </w:rPr>
        <w:t xml:space="preserve">4) </w:t>
      </w:r>
      <w:bookmarkStart w:id="33" w:name="n73"/>
      <w:bookmarkEnd w:id="33"/>
      <w:r w:rsidRPr="00825942">
        <w:rPr>
          <w:rFonts w:ascii="Times New Roman" w:hAnsi="Times New Roman"/>
          <w:color w:val="000000"/>
          <w:sz w:val="28"/>
          <w:szCs w:val="28"/>
        </w:rPr>
        <w:t>забезпечення доступності інформації про бюджет відповідно до законодавства, а саме:</w:t>
      </w:r>
    </w:p>
    <w:p w14:paraId="73111C60" w14:textId="06167E36" w:rsidR="00D16766" w:rsidRPr="00825942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4" w:name="n74"/>
      <w:bookmarkEnd w:id="34"/>
      <w:r w:rsidRPr="00825942">
        <w:rPr>
          <w:rFonts w:ascii="Times New Roman" w:hAnsi="Times New Roman"/>
          <w:color w:val="000000"/>
          <w:sz w:val="28"/>
          <w:szCs w:val="28"/>
        </w:rPr>
        <w:t>здійснення публічного представлення та публікації інформації про</w:t>
      </w:r>
      <w:r w:rsidR="00F510A5" w:rsidRPr="00825942">
        <w:rPr>
          <w:rFonts w:ascii="Times New Roman" w:hAnsi="Times New Roman"/>
          <w:color w:val="000000"/>
          <w:sz w:val="28"/>
          <w:szCs w:val="28"/>
        </w:rPr>
        <w:t xml:space="preserve"> виконання</w:t>
      </w:r>
      <w:r w:rsidRPr="00825942">
        <w:rPr>
          <w:rFonts w:ascii="Times New Roman" w:hAnsi="Times New Roman"/>
          <w:color w:val="000000"/>
          <w:sz w:val="28"/>
          <w:szCs w:val="28"/>
        </w:rPr>
        <w:t xml:space="preserve"> бюджет</w:t>
      </w:r>
      <w:r w:rsidR="00F510A5" w:rsidRPr="00825942">
        <w:rPr>
          <w:rFonts w:ascii="Times New Roman" w:hAnsi="Times New Roman"/>
          <w:color w:val="000000"/>
          <w:sz w:val="28"/>
          <w:szCs w:val="28"/>
        </w:rPr>
        <w:t>у</w:t>
      </w:r>
      <w:r w:rsidRPr="00825942">
        <w:rPr>
          <w:rFonts w:ascii="Times New Roman" w:hAnsi="Times New Roman"/>
          <w:color w:val="000000"/>
          <w:sz w:val="28"/>
          <w:szCs w:val="28"/>
        </w:rPr>
        <w:t xml:space="preserve"> за бюджетними програмами та показниками, бюджетні призначення щодо яких визначені цим рішенням, відповідно до вимог та за формою, встановленими Міністерством фінансів України, до 15 березня 202</w:t>
      </w:r>
      <w:r w:rsidR="00851AD9" w:rsidRPr="00825942">
        <w:rPr>
          <w:rFonts w:ascii="Times New Roman" w:hAnsi="Times New Roman"/>
          <w:color w:val="000000"/>
          <w:sz w:val="28"/>
          <w:szCs w:val="28"/>
        </w:rPr>
        <w:t>6</w:t>
      </w:r>
      <w:r w:rsidRPr="00825942">
        <w:rPr>
          <w:rFonts w:ascii="Times New Roman" w:hAnsi="Times New Roman"/>
          <w:color w:val="000000"/>
          <w:sz w:val="28"/>
          <w:szCs w:val="28"/>
        </w:rPr>
        <w:t xml:space="preserve"> року;</w:t>
      </w:r>
    </w:p>
    <w:p w14:paraId="727A7C44" w14:textId="77777777" w:rsidR="00D16766" w:rsidRPr="00825942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5" w:name="n75"/>
      <w:bookmarkEnd w:id="35"/>
      <w:r w:rsidRPr="00825942">
        <w:rPr>
          <w:rFonts w:ascii="Times New Roman" w:hAnsi="Times New Roman"/>
          <w:color w:val="000000"/>
          <w:sz w:val="28"/>
          <w:szCs w:val="28"/>
        </w:rPr>
        <w:t>оприлюднення паспортів бюджетних програм у триденний строк з дня затвердження таких документів;</w:t>
      </w:r>
    </w:p>
    <w:p w14:paraId="5FFE4466" w14:textId="77777777" w:rsidR="00D16766" w:rsidRPr="00825942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6" w:name="n76"/>
      <w:bookmarkEnd w:id="36"/>
      <w:r w:rsidRPr="00825942">
        <w:rPr>
          <w:rFonts w:ascii="Times New Roman" w:hAnsi="Times New Roman"/>
          <w:color w:val="000000"/>
          <w:sz w:val="28"/>
          <w:szCs w:val="28"/>
        </w:rPr>
        <w:t xml:space="preserve">5) взяття бюджетних зобов’язань, </w:t>
      </w:r>
      <w:r w:rsidRPr="008259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та здійснення витрат бюджету з урахуванням вимог чинного бюджетного законодавства;</w:t>
      </w:r>
    </w:p>
    <w:p w14:paraId="3892D519" w14:textId="77777777" w:rsidR="00D16766" w:rsidRPr="00825942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7" w:name="n77"/>
      <w:bookmarkEnd w:id="37"/>
      <w:r w:rsidRPr="00825942">
        <w:rPr>
          <w:rFonts w:ascii="Times New Roman" w:hAnsi="Times New Roman"/>
          <w:color w:val="000000"/>
          <w:sz w:val="28"/>
          <w:szCs w:val="28"/>
        </w:rPr>
        <w:t>6) забезпечення у повному обсязі проведення розрахунків за електричну та теплову енергію, водопостачання, водовідведення, природний газ та послуги зв’язку, які споживаються бюджетними установами, та укладання договорів за кожним видом енергоносіїв у межах встановлених відповідним головним розпорядником бюджетних коштів обґрунтованих лімітів споживання.</w:t>
      </w:r>
    </w:p>
    <w:p w14:paraId="7405E3F7" w14:textId="1F8B8B56" w:rsidR="0005497D" w:rsidRPr="00851AD9" w:rsidRDefault="00D16766" w:rsidP="00747097">
      <w:pPr>
        <w:pStyle w:val="a3"/>
        <w:ind w:firstLine="567"/>
        <w:jc w:val="both"/>
        <w:rPr>
          <w:sz w:val="28"/>
          <w:szCs w:val="28"/>
        </w:rPr>
      </w:pPr>
      <w:bookmarkStart w:id="38" w:name="n78"/>
      <w:bookmarkEnd w:id="38"/>
      <w:r w:rsidRPr="00851AD9">
        <w:rPr>
          <w:color w:val="000000"/>
          <w:sz w:val="28"/>
          <w:szCs w:val="28"/>
        </w:rPr>
        <w:lastRenderedPageBreak/>
        <w:t>1</w:t>
      </w:r>
      <w:r w:rsidR="007F6308">
        <w:rPr>
          <w:color w:val="000000"/>
          <w:sz w:val="28"/>
          <w:szCs w:val="28"/>
        </w:rPr>
        <w:t>4</w:t>
      </w:r>
      <w:r w:rsidRPr="00851AD9">
        <w:rPr>
          <w:color w:val="000000"/>
          <w:sz w:val="28"/>
          <w:szCs w:val="28"/>
        </w:rPr>
        <w:t xml:space="preserve">. </w:t>
      </w:r>
      <w:r w:rsidRPr="00851AD9">
        <w:rPr>
          <w:sz w:val="28"/>
          <w:szCs w:val="28"/>
        </w:rPr>
        <w:t>Відповідно до статті 23 Бюджетного кодексу України надати право виконавчому комітету Ковельсько</w:t>
      </w:r>
      <w:r w:rsidR="0029758F" w:rsidRPr="00851AD9">
        <w:rPr>
          <w:sz w:val="28"/>
          <w:szCs w:val="28"/>
        </w:rPr>
        <w:t>ї міської ради</w:t>
      </w:r>
      <w:r w:rsidR="0005497D" w:rsidRPr="00851AD9">
        <w:rPr>
          <w:sz w:val="28"/>
          <w:szCs w:val="28"/>
        </w:rPr>
        <w:t xml:space="preserve"> </w:t>
      </w:r>
      <w:r w:rsidRPr="00851AD9">
        <w:rPr>
          <w:sz w:val="28"/>
          <w:szCs w:val="28"/>
        </w:rPr>
        <w:t>за погодженням з постійною комісією з питань планування бюджету і фінансів проводити</w:t>
      </w:r>
      <w:r w:rsidR="0005497D" w:rsidRPr="00851AD9">
        <w:rPr>
          <w:sz w:val="28"/>
          <w:szCs w:val="28"/>
        </w:rPr>
        <w:t>:</w:t>
      </w:r>
    </w:p>
    <w:p w14:paraId="21076A4D" w14:textId="25BC993B" w:rsidR="00D16766" w:rsidRPr="00851AD9" w:rsidRDefault="0005497D" w:rsidP="00747097">
      <w:pPr>
        <w:pStyle w:val="a3"/>
        <w:ind w:firstLine="567"/>
        <w:jc w:val="both"/>
        <w:rPr>
          <w:sz w:val="28"/>
          <w:szCs w:val="28"/>
        </w:rPr>
      </w:pPr>
      <w:r w:rsidRPr="00851AD9">
        <w:rPr>
          <w:sz w:val="28"/>
          <w:szCs w:val="28"/>
        </w:rPr>
        <w:t>зміни до бюджету Ковельської міської територіальної громади на 202</w:t>
      </w:r>
      <w:r w:rsidR="00D81193" w:rsidRPr="00851AD9">
        <w:rPr>
          <w:sz w:val="28"/>
          <w:szCs w:val="28"/>
        </w:rPr>
        <w:t>5</w:t>
      </w:r>
      <w:r w:rsidRPr="00851AD9">
        <w:rPr>
          <w:sz w:val="28"/>
          <w:szCs w:val="28"/>
        </w:rPr>
        <w:t xml:space="preserve"> рік в частині  міжбюджетних трансфертів, а також</w:t>
      </w:r>
      <w:r w:rsidR="00D16766" w:rsidRPr="00851AD9">
        <w:rPr>
          <w:sz w:val="28"/>
          <w:szCs w:val="28"/>
        </w:rPr>
        <w:t xml:space="preserve"> за обґрунтованим зверненням головних розпорядників коштів бюджету територіальної громади перерозподіл видатків за бюджетними призначеннями у розрізі функціональної і економічної класифікації видатків загального та спеціального фонду, програм, що фінансуються з бюджету міської територіальної громади, і об’єктів, будівництво яких проводиться за рахунок бюджету розвитку, без зміни загального обсягу бюджетних призначень головного розпорядника коштів.</w:t>
      </w:r>
    </w:p>
    <w:p w14:paraId="3485D148" w14:textId="75154A74" w:rsidR="00D16766" w:rsidRPr="00D81193" w:rsidRDefault="00D16766" w:rsidP="00747097">
      <w:pPr>
        <w:pStyle w:val="a3"/>
        <w:ind w:firstLine="567"/>
        <w:jc w:val="both"/>
        <w:rPr>
          <w:sz w:val="28"/>
          <w:szCs w:val="28"/>
        </w:rPr>
      </w:pPr>
      <w:bookmarkStart w:id="39" w:name="n79"/>
      <w:bookmarkEnd w:id="39"/>
      <w:r w:rsidRPr="00D81193">
        <w:rPr>
          <w:color w:val="000000"/>
          <w:sz w:val="28"/>
          <w:szCs w:val="28"/>
        </w:rPr>
        <w:t>1</w:t>
      </w:r>
      <w:r w:rsidR="007F6308">
        <w:rPr>
          <w:color w:val="000000"/>
          <w:sz w:val="28"/>
          <w:szCs w:val="28"/>
        </w:rPr>
        <w:t>5</w:t>
      </w:r>
      <w:r w:rsidRPr="00D81193">
        <w:rPr>
          <w:color w:val="000000"/>
          <w:sz w:val="28"/>
          <w:szCs w:val="28"/>
        </w:rPr>
        <w:t>.</w:t>
      </w:r>
      <w:r w:rsidRPr="00D81193">
        <w:rPr>
          <w:sz w:val="28"/>
          <w:szCs w:val="28"/>
        </w:rPr>
        <w:t xml:space="preserve"> Фінансовому управлінню виконавчого комітету міської ради у разі внесення змін до чинних нормативно-правових документів Міністерства фінансів України щодо класифікації видатків і кредитування місцевих бюджетів, забезпечити врахування відповідних змін при складанні і виконанні розпису бюджету </w:t>
      </w:r>
      <w:r w:rsidR="002A5C9C">
        <w:rPr>
          <w:sz w:val="28"/>
          <w:szCs w:val="28"/>
        </w:rPr>
        <w:t xml:space="preserve">громади </w:t>
      </w:r>
      <w:r w:rsidRPr="00D81193">
        <w:rPr>
          <w:sz w:val="28"/>
          <w:szCs w:val="28"/>
        </w:rPr>
        <w:t xml:space="preserve">на </w:t>
      </w:r>
      <w:r w:rsidR="00647A26" w:rsidRPr="00D81193">
        <w:rPr>
          <w:sz w:val="28"/>
          <w:szCs w:val="28"/>
        </w:rPr>
        <w:t>202</w:t>
      </w:r>
      <w:r w:rsidR="00D81193" w:rsidRPr="00D81193">
        <w:rPr>
          <w:sz w:val="28"/>
          <w:szCs w:val="28"/>
        </w:rPr>
        <w:t>5</w:t>
      </w:r>
      <w:r w:rsidRPr="00D81193">
        <w:rPr>
          <w:sz w:val="28"/>
          <w:szCs w:val="28"/>
        </w:rPr>
        <w:t xml:space="preserve"> рік та врахувати зміни у класифікації видатків і кредитування місцевих бюджетів при поданні пропозицій щодо внесення змін до цього рішення.</w:t>
      </w:r>
    </w:p>
    <w:p w14:paraId="0CBA91AC" w14:textId="41716C45" w:rsidR="00D16766" w:rsidRPr="005272F2" w:rsidRDefault="00D16766" w:rsidP="00747097">
      <w:pPr>
        <w:pStyle w:val="a3"/>
        <w:ind w:firstLine="567"/>
        <w:jc w:val="both"/>
        <w:rPr>
          <w:sz w:val="28"/>
          <w:szCs w:val="28"/>
        </w:rPr>
      </w:pPr>
      <w:r w:rsidRPr="005272F2">
        <w:rPr>
          <w:sz w:val="28"/>
          <w:szCs w:val="28"/>
        </w:rPr>
        <w:t>1</w:t>
      </w:r>
      <w:r w:rsidR="007F6308">
        <w:rPr>
          <w:sz w:val="28"/>
          <w:szCs w:val="28"/>
        </w:rPr>
        <w:t>6</w:t>
      </w:r>
      <w:r w:rsidRPr="005272F2">
        <w:rPr>
          <w:sz w:val="28"/>
          <w:szCs w:val="28"/>
        </w:rPr>
        <w:t xml:space="preserve">. Дане рішення набуває чинності з 1 січня </w:t>
      </w:r>
      <w:r w:rsidR="00647A26" w:rsidRPr="005272F2">
        <w:rPr>
          <w:sz w:val="28"/>
          <w:szCs w:val="28"/>
        </w:rPr>
        <w:t>202</w:t>
      </w:r>
      <w:r w:rsidR="005272F2" w:rsidRPr="005272F2">
        <w:rPr>
          <w:sz w:val="28"/>
          <w:szCs w:val="28"/>
        </w:rPr>
        <w:t>5</w:t>
      </w:r>
      <w:r w:rsidRPr="005272F2">
        <w:rPr>
          <w:sz w:val="28"/>
          <w:szCs w:val="28"/>
        </w:rPr>
        <w:t xml:space="preserve"> року.</w:t>
      </w:r>
    </w:p>
    <w:p w14:paraId="6C733724" w14:textId="3AA69CE3" w:rsidR="00D16766" w:rsidRPr="005272F2" w:rsidRDefault="006A5D8A" w:rsidP="00747097">
      <w:pPr>
        <w:pStyle w:val="a3"/>
        <w:ind w:firstLine="567"/>
        <w:jc w:val="both"/>
        <w:rPr>
          <w:sz w:val="28"/>
          <w:szCs w:val="28"/>
        </w:rPr>
      </w:pPr>
      <w:r w:rsidRPr="005272F2">
        <w:rPr>
          <w:sz w:val="28"/>
          <w:szCs w:val="28"/>
        </w:rPr>
        <w:t>1</w:t>
      </w:r>
      <w:r w:rsidR="007F6308">
        <w:rPr>
          <w:sz w:val="28"/>
          <w:szCs w:val="28"/>
        </w:rPr>
        <w:t>7</w:t>
      </w:r>
      <w:r w:rsidR="00D16766" w:rsidRPr="005272F2">
        <w:rPr>
          <w:sz w:val="28"/>
          <w:szCs w:val="28"/>
        </w:rPr>
        <w:t>. Додатки № 1-</w:t>
      </w:r>
      <w:r w:rsidR="00574408" w:rsidRPr="005272F2">
        <w:rPr>
          <w:sz w:val="28"/>
          <w:szCs w:val="28"/>
        </w:rPr>
        <w:t>7</w:t>
      </w:r>
      <w:r w:rsidR="00D16766" w:rsidRPr="005272F2">
        <w:rPr>
          <w:sz w:val="28"/>
          <w:szCs w:val="28"/>
        </w:rPr>
        <w:t xml:space="preserve"> до цього рішення є його невід’ємною частиною.</w:t>
      </w:r>
    </w:p>
    <w:p w14:paraId="1B17611B" w14:textId="622F4295" w:rsidR="00D16766" w:rsidRPr="00A87E97" w:rsidRDefault="00D16766" w:rsidP="000557C6">
      <w:pPr>
        <w:pStyle w:val="a3"/>
        <w:ind w:firstLine="567"/>
        <w:jc w:val="both"/>
        <w:rPr>
          <w:sz w:val="28"/>
          <w:szCs w:val="28"/>
        </w:rPr>
      </w:pPr>
      <w:r w:rsidRPr="00A87E97">
        <w:rPr>
          <w:sz w:val="28"/>
          <w:szCs w:val="28"/>
        </w:rPr>
        <w:t>1</w:t>
      </w:r>
      <w:r w:rsidR="007F6308">
        <w:rPr>
          <w:sz w:val="28"/>
          <w:szCs w:val="28"/>
        </w:rPr>
        <w:t>8</w:t>
      </w:r>
      <w:r w:rsidRPr="00A87E97">
        <w:rPr>
          <w:sz w:val="28"/>
          <w:szCs w:val="28"/>
        </w:rPr>
        <w:t xml:space="preserve">. </w:t>
      </w:r>
      <w:r w:rsidR="00F60F6F" w:rsidRPr="00A87E97">
        <w:rPr>
          <w:sz w:val="28"/>
          <w:szCs w:val="28"/>
        </w:rPr>
        <w:t>Фінансовому управлінню виконавчого</w:t>
      </w:r>
      <w:r w:rsidRPr="00A87E97">
        <w:rPr>
          <w:sz w:val="28"/>
          <w:szCs w:val="28"/>
        </w:rPr>
        <w:t xml:space="preserve"> комітету </w:t>
      </w:r>
      <w:r w:rsidR="00F60F6F" w:rsidRPr="00A87E97">
        <w:rPr>
          <w:sz w:val="28"/>
          <w:szCs w:val="28"/>
        </w:rPr>
        <w:t xml:space="preserve">Ковельської </w:t>
      </w:r>
      <w:r w:rsidR="002D0F95" w:rsidRPr="00A87E97">
        <w:rPr>
          <w:sz w:val="28"/>
          <w:szCs w:val="28"/>
        </w:rPr>
        <w:t>міської ради</w:t>
      </w:r>
      <w:r w:rsidRPr="00A87E97">
        <w:rPr>
          <w:sz w:val="28"/>
          <w:szCs w:val="28"/>
        </w:rPr>
        <w:t xml:space="preserve"> </w:t>
      </w:r>
      <w:r w:rsidRPr="00A87E97">
        <w:rPr>
          <w:color w:val="000000"/>
          <w:sz w:val="28"/>
          <w:szCs w:val="28"/>
          <w:shd w:val="clear" w:color="auto" w:fill="FFFFFF"/>
        </w:rPr>
        <w:t>забезпечити оприлюднення цього рішення в десятиденний строк з дня його прийняття відповідно до частини четвертої статті 28 Бюджетного кодексу України.</w:t>
      </w:r>
    </w:p>
    <w:p w14:paraId="6AF51A8E" w14:textId="6D1F515A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40" w:name="n81"/>
      <w:bookmarkStart w:id="41" w:name="n83"/>
      <w:bookmarkStart w:id="42" w:name="n84"/>
      <w:bookmarkEnd w:id="40"/>
      <w:bookmarkEnd w:id="41"/>
      <w:bookmarkEnd w:id="42"/>
      <w:r w:rsidRPr="00A87E97">
        <w:rPr>
          <w:rFonts w:ascii="Times New Roman" w:hAnsi="Times New Roman"/>
          <w:color w:val="000000"/>
          <w:sz w:val="28"/>
          <w:szCs w:val="28"/>
        </w:rPr>
        <w:t>1</w:t>
      </w:r>
      <w:r w:rsidR="007F6308">
        <w:rPr>
          <w:rFonts w:ascii="Times New Roman" w:hAnsi="Times New Roman"/>
          <w:color w:val="000000"/>
          <w:sz w:val="28"/>
          <w:szCs w:val="28"/>
        </w:rPr>
        <w:t>9</w:t>
      </w:r>
      <w:r w:rsidRPr="00A87E97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A87E9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Контроль за виконанням цього рішення покласти на постійну комісію  з питань планування бюджету і фінансів</w:t>
      </w:r>
      <w:r w:rsidR="00E6256A" w:rsidRPr="00A87E97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="00BF45CC" w:rsidRPr="00A87E9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(Олег УНІГА</w:t>
      </w:r>
      <w:r w:rsidR="00E6256A" w:rsidRPr="00A87E9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)</w:t>
      </w:r>
      <w:r w:rsidRPr="00A87E9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695"/>
        <w:gridCol w:w="2551"/>
        <w:gridCol w:w="2959"/>
      </w:tblGrid>
      <w:tr w:rsidR="00D16766" w:rsidRPr="001E4E73" w14:paraId="5BD85A26" w14:textId="77777777" w:rsidTr="006202F0">
        <w:trPr>
          <w:trHeight w:val="60"/>
        </w:trPr>
        <w:tc>
          <w:tcPr>
            <w:tcW w:w="2300" w:type="pct"/>
            <w:tcBorders>
              <w:top w:val="nil"/>
              <w:left w:val="nil"/>
              <w:bottom w:val="nil"/>
              <w:right w:val="nil"/>
            </w:tcBorders>
          </w:tcPr>
          <w:p w14:paraId="580899F1" w14:textId="77777777" w:rsidR="00D16766" w:rsidRPr="001E4E73" w:rsidRDefault="00D16766" w:rsidP="006202F0">
            <w:pPr>
              <w:spacing w:before="150" w:after="15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43" w:name="n86"/>
            <w:bookmarkEnd w:id="43"/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5D06A32B" w14:textId="77777777" w:rsidR="00D16766" w:rsidRPr="001E4E73" w:rsidRDefault="00D16766" w:rsidP="006202F0">
            <w:pPr>
              <w:spacing w:before="150" w:after="15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</w:tcPr>
          <w:p w14:paraId="62AE82AF" w14:textId="77777777" w:rsidR="00D16766" w:rsidRPr="001E4E73" w:rsidRDefault="00D16766" w:rsidP="006202F0">
            <w:pPr>
              <w:spacing w:before="150" w:after="15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16075732" w14:textId="77777777" w:rsidR="00D16766" w:rsidRPr="007F5C8A" w:rsidRDefault="00D16766" w:rsidP="00BF45CC">
      <w:pPr>
        <w:pStyle w:val="a3"/>
        <w:rPr>
          <w:sz w:val="28"/>
          <w:szCs w:val="28"/>
        </w:rPr>
      </w:pPr>
      <w:r w:rsidRPr="001E4E73">
        <w:rPr>
          <w:rStyle w:val="a4"/>
          <w:b w:val="0"/>
          <w:bCs/>
          <w:sz w:val="28"/>
          <w:szCs w:val="28"/>
        </w:rPr>
        <w:t xml:space="preserve">Міський голова                                                      </w:t>
      </w:r>
      <w:r w:rsidR="00BF45CC">
        <w:rPr>
          <w:rStyle w:val="a4"/>
          <w:b w:val="0"/>
          <w:bCs/>
          <w:sz w:val="28"/>
          <w:szCs w:val="28"/>
        </w:rPr>
        <w:tab/>
      </w:r>
      <w:r w:rsidR="00BF45CC">
        <w:rPr>
          <w:rStyle w:val="a4"/>
          <w:b w:val="0"/>
          <w:bCs/>
          <w:sz w:val="28"/>
          <w:szCs w:val="28"/>
        </w:rPr>
        <w:tab/>
      </w:r>
      <w:r w:rsidR="00BF45CC">
        <w:rPr>
          <w:rStyle w:val="a4"/>
          <w:b w:val="0"/>
          <w:bCs/>
          <w:sz w:val="28"/>
          <w:szCs w:val="28"/>
        </w:rPr>
        <w:tab/>
      </w:r>
      <w:r w:rsidR="00BF45CC">
        <w:rPr>
          <w:rStyle w:val="a4"/>
          <w:b w:val="0"/>
          <w:bCs/>
          <w:sz w:val="28"/>
          <w:szCs w:val="28"/>
        </w:rPr>
        <w:tab/>
      </w:r>
      <w:r w:rsidR="00BF45CC" w:rsidRPr="007F5C8A">
        <w:rPr>
          <w:rStyle w:val="a4"/>
          <w:sz w:val="28"/>
          <w:szCs w:val="28"/>
        </w:rPr>
        <w:t xml:space="preserve">      </w:t>
      </w:r>
      <w:r w:rsidRPr="007F5C8A">
        <w:rPr>
          <w:rStyle w:val="a4"/>
          <w:sz w:val="28"/>
          <w:szCs w:val="28"/>
        </w:rPr>
        <w:t>Ігор ЧАЙКА</w:t>
      </w:r>
    </w:p>
    <w:p w14:paraId="32A8E884" w14:textId="77777777" w:rsidR="00BF45CC" w:rsidRDefault="00BF45CC" w:rsidP="00BF45CC">
      <w:pPr>
        <w:pStyle w:val="a3"/>
        <w:rPr>
          <w:sz w:val="28"/>
          <w:szCs w:val="28"/>
        </w:rPr>
      </w:pPr>
    </w:p>
    <w:sectPr w:rsidR="00BF45CC" w:rsidSect="006C275A">
      <w:pgSz w:w="11906" w:h="16838" w:code="9"/>
      <w:pgMar w:top="851" w:right="567" w:bottom="567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6040A5" w14:textId="77777777" w:rsidR="00D233C2" w:rsidRDefault="00D233C2" w:rsidP="003C48AB">
      <w:pPr>
        <w:spacing w:after="0" w:line="240" w:lineRule="auto"/>
      </w:pPr>
      <w:r>
        <w:separator/>
      </w:r>
    </w:p>
  </w:endnote>
  <w:endnote w:type="continuationSeparator" w:id="0">
    <w:p w14:paraId="2FA00CDC" w14:textId="77777777" w:rsidR="00D233C2" w:rsidRDefault="00D233C2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967E0" w14:textId="77777777" w:rsidR="00D233C2" w:rsidRDefault="00D233C2" w:rsidP="003C48AB">
      <w:pPr>
        <w:spacing w:after="0" w:line="240" w:lineRule="auto"/>
      </w:pPr>
      <w:r>
        <w:separator/>
      </w:r>
    </w:p>
  </w:footnote>
  <w:footnote w:type="continuationSeparator" w:id="0">
    <w:p w14:paraId="12B40EF3" w14:textId="77777777" w:rsidR="00D233C2" w:rsidRDefault="00D233C2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A50"/>
    <w:rsid w:val="0000024F"/>
    <w:rsid w:val="00011A63"/>
    <w:rsid w:val="00020F24"/>
    <w:rsid w:val="00022C01"/>
    <w:rsid w:val="00024E74"/>
    <w:rsid w:val="0005497D"/>
    <w:rsid w:val="000557C6"/>
    <w:rsid w:val="00065FF4"/>
    <w:rsid w:val="000736F9"/>
    <w:rsid w:val="00074828"/>
    <w:rsid w:val="000754C9"/>
    <w:rsid w:val="00095363"/>
    <w:rsid w:val="00096145"/>
    <w:rsid w:val="000970BA"/>
    <w:rsid w:val="00097BA0"/>
    <w:rsid w:val="000B16AD"/>
    <w:rsid w:val="000B3B6E"/>
    <w:rsid w:val="000B7103"/>
    <w:rsid w:val="000E0FCE"/>
    <w:rsid w:val="000E2C61"/>
    <w:rsid w:val="000E37D5"/>
    <w:rsid w:val="000E4271"/>
    <w:rsid w:val="000E5D52"/>
    <w:rsid w:val="00136B2F"/>
    <w:rsid w:val="00143A64"/>
    <w:rsid w:val="001476D4"/>
    <w:rsid w:val="001649E2"/>
    <w:rsid w:val="00171976"/>
    <w:rsid w:val="001B35B2"/>
    <w:rsid w:val="001B448C"/>
    <w:rsid w:val="001B7430"/>
    <w:rsid w:val="001C4ADF"/>
    <w:rsid w:val="001D5674"/>
    <w:rsid w:val="001E1DFA"/>
    <w:rsid w:val="001E4E73"/>
    <w:rsid w:val="001F58E2"/>
    <w:rsid w:val="00211B17"/>
    <w:rsid w:val="002214D5"/>
    <w:rsid w:val="00234650"/>
    <w:rsid w:val="002373BF"/>
    <w:rsid w:val="002435C4"/>
    <w:rsid w:val="00246A5E"/>
    <w:rsid w:val="00257B1B"/>
    <w:rsid w:val="00262587"/>
    <w:rsid w:val="00281BAD"/>
    <w:rsid w:val="00281D80"/>
    <w:rsid w:val="00283706"/>
    <w:rsid w:val="0028576A"/>
    <w:rsid w:val="00287D91"/>
    <w:rsid w:val="00294575"/>
    <w:rsid w:val="0029758F"/>
    <w:rsid w:val="002A5C9C"/>
    <w:rsid w:val="002B0A26"/>
    <w:rsid w:val="002D0F95"/>
    <w:rsid w:val="002E7114"/>
    <w:rsid w:val="00300B87"/>
    <w:rsid w:val="003031A4"/>
    <w:rsid w:val="00317A29"/>
    <w:rsid w:val="0035475B"/>
    <w:rsid w:val="0036255E"/>
    <w:rsid w:val="00366AC6"/>
    <w:rsid w:val="00382382"/>
    <w:rsid w:val="003943D5"/>
    <w:rsid w:val="003A6BC6"/>
    <w:rsid w:val="003A7F81"/>
    <w:rsid w:val="003C48AB"/>
    <w:rsid w:val="003E1BCF"/>
    <w:rsid w:val="003F2581"/>
    <w:rsid w:val="004111AA"/>
    <w:rsid w:val="004214BB"/>
    <w:rsid w:val="004226D7"/>
    <w:rsid w:val="004226DA"/>
    <w:rsid w:val="004240BF"/>
    <w:rsid w:val="00444405"/>
    <w:rsid w:val="004772C7"/>
    <w:rsid w:val="004923E5"/>
    <w:rsid w:val="00495B28"/>
    <w:rsid w:val="004A5FC3"/>
    <w:rsid w:val="004B05F5"/>
    <w:rsid w:val="004B3522"/>
    <w:rsid w:val="004B354B"/>
    <w:rsid w:val="004D3E61"/>
    <w:rsid w:val="00507FC3"/>
    <w:rsid w:val="005272F2"/>
    <w:rsid w:val="005606D5"/>
    <w:rsid w:val="00574408"/>
    <w:rsid w:val="00584DE2"/>
    <w:rsid w:val="00595C17"/>
    <w:rsid w:val="005A3A91"/>
    <w:rsid w:val="005E5A50"/>
    <w:rsid w:val="005F33FE"/>
    <w:rsid w:val="00603E93"/>
    <w:rsid w:val="006044E4"/>
    <w:rsid w:val="00611F23"/>
    <w:rsid w:val="00616F48"/>
    <w:rsid w:val="006202F0"/>
    <w:rsid w:val="00627296"/>
    <w:rsid w:val="006301E6"/>
    <w:rsid w:val="00636853"/>
    <w:rsid w:val="006443AF"/>
    <w:rsid w:val="00645F94"/>
    <w:rsid w:val="00647A26"/>
    <w:rsid w:val="0065446B"/>
    <w:rsid w:val="0065702F"/>
    <w:rsid w:val="00664FA5"/>
    <w:rsid w:val="006744C5"/>
    <w:rsid w:val="006A5D8A"/>
    <w:rsid w:val="006B6C88"/>
    <w:rsid w:val="006C275A"/>
    <w:rsid w:val="006D5F5E"/>
    <w:rsid w:val="006E5B3D"/>
    <w:rsid w:val="006F2A1C"/>
    <w:rsid w:val="006F30FA"/>
    <w:rsid w:val="007006E5"/>
    <w:rsid w:val="0071336E"/>
    <w:rsid w:val="007353B6"/>
    <w:rsid w:val="00736595"/>
    <w:rsid w:val="00742A7F"/>
    <w:rsid w:val="00743801"/>
    <w:rsid w:val="00747097"/>
    <w:rsid w:val="007474B8"/>
    <w:rsid w:val="00747D7F"/>
    <w:rsid w:val="00785A28"/>
    <w:rsid w:val="007942F3"/>
    <w:rsid w:val="007A4D44"/>
    <w:rsid w:val="007B39FA"/>
    <w:rsid w:val="007E2EF3"/>
    <w:rsid w:val="007E40BD"/>
    <w:rsid w:val="007F5C8A"/>
    <w:rsid w:val="007F6308"/>
    <w:rsid w:val="0081388E"/>
    <w:rsid w:val="00825942"/>
    <w:rsid w:val="00825E87"/>
    <w:rsid w:val="0084043F"/>
    <w:rsid w:val="00851AD9"/>
    <w:rsid w:val="00872D2A"/>
    <w:rsid w:val="00882C1F"/>
    <w:rsid w:val="00893AF5"/>
    <w:rsid w:val="00895B5E"/>
    <w:rsid w:val="008960D5"/>
    <w:rsid w:val="008A3A2C"/>
    <w:rsid w:val="008A6983"/>
    <w:rsid w:val="008B61C8"/>
    <w:rsid w:val="008B7146"/>
    <w:rsid w:val="008C0352"/>
    <w:rsid w:val="008C3D59"/>
    <w:rsid w:val="008C6577"/>
    <w:rsid w:val="008D57B2"/>
    <w:rsid w:val="008E45C6"/>
    <w:rsid w:val="008F398C"/>
    <w:rsid w:val="00940149"/>
    <w:rsid w:val="00943680"/>
    <w:rsid w:val="00954A39"/>
    <w:rsid w:val="00966208"/>
    <w:rsid w:val="00971982"/>
    <w:rsid w:val="00992D29"/>
    <w:rsid w:val="009A7D88"/>
    <w:rsid w:val="009B224C"/>
    <w:rsid w:val="009D540A"/>
    <w:rsid w:val="009D7064"/>
    <w:rsid w:val="00A245D3"/>
    <w:rsid w:val="00A33E1E"/>
    <w:rsid w:val="00A41F54"/>
    <w:rsid w:val="00A465E3"/>
    <w:rsid w:val="00A50CA2"/>
    <w:rsid w:val="00A52448"/>
    <w:rsid w:val="00A5249B"/>
    <w:rsid w:val="00A55485"/>
    <w:rsid w:val="00A65CD7"/>
    <w:rsid w:val="00A81F04"/>
    <w:rsid w:val="00A835FC"/>
    <w:rsid w:val="00A85760"/>
    <w:rsid w:val="00A87E97"/>
    <w:rsid w:val="00A90315"/>
    <w:rsid w:val="00AA4DDD"/>
    <w:rsid w:val="00AB1259"/>
    <w:rsid w:val="00AC558E"/>
    <w:rsid w:val="00AD5CC3"/>
    <w:rsid w:val="00AE3809"/>
    <w:rsid w:val="00AF0E66"/>
    <w:rsid w:val="00B0202F"/>
    <w:rsid w:val="00B245D3"/>
    <w:rsid w:val="00B25F47"/>
    <w:rsid w:val="00B25F4B"/>
    <w:rsid w:val="00B62C4A"/>
    <w:rsid w:val="00B64EFA"/>
    <w:rsid w:val="00B65518"/>
    <w:rsid w:val="00B85F38"/>
    <w:rsid w:val="00B90E68"/>
    <w:rsid w:val="00B95CCC"/>
    <w:rsid w:val="00BA41ED"/>
    <w:rsid w:val="00BB4755"/>
    <w:rsid w:val="00BC4AF1"/>
    <w:rsid w:val="00BD4FA0"/>
    <w:rsid w:val="00BD5F74"/>
    <w:rsid w:val="00BE140A"/>
    <w:rsid w:val="00BF45CC"/>
    <w:rsid w:val="00BF4AEA"/>
    <w:rsid w:val="00BF5E82"/>
    <w:rsid w:val="00BF6704"/>
    <w:rsid w:val="00C047D2"/>
    <w:rsid w:val="00C32CA5"/>
    <w:rsid w:val="00C426A0"/>
    <w:rsid w:val="00C459F5"/>
    <w:rsid w:val="00C52077"/>
    <w:rsid w:val="00C63004"/>
    <w:rsid w:val="00C63A7C"/>
    <w:rsid w:val="00C65C16"/>
    <w:rsid w:val="00C754E9"/>
    <w:rsid w:val="00C85C26"/>
    <w:rsid w:val="00CC1A34"/>
    <w:rsid w:val="00CC2971"/>
    <w:rsid w:val="00D01AE6"/>
    <w:rsid w:val="00D16766"/>
    <w:rsid w:val="00D233C2"/>
    <w:rsid w:val="00D24B40"/>
    <w:rsid w:val="00D30FA3"/>
    <w:rsid w:val="00D32930"/>
    <w:rsid w:val="00D363F3"/>
    <w:rsid w:val="00D64668"/>
    <w:rsid w:val="00D676A7"/>
    <w:rsid w:val="00D77478"/>
    <w:rsid w:val="00D81193"/>
    <w:rsid w:val="00D8571C"/>
    <w:rsid w:val="00D93A8C"/>
    <w:rsid w:val="00DE55D9"/>
    <w:rsid w:val="00E10C55"/>
    <w:rsid w:val="00E20BC1"/>
    <w:rsid w:val="00E37A59"/>
    <w:rsid w:val="00E60FD4"/>
    <w:rsid w:val="00E6256A"/>
    <w:rsid w:val="00E671EF"/>
    <w:rsid w:val="00E725A1"/>
    <w:rsid w:val="00E73C7C"/>
    <w:rsid w:val="00E74080"/>
    <w:rsid w:val="00E86214"/>
    <w:rsid w:val="00EA4746"/>
    <w:rsid w:val="00EB3BFE"/>
    <w:rsid w:val="00EC3235"/>
    <w:rsid w:val="00ED0139"/>
    <w:rsid w:val="00EE498E"/>
    <w:rsid w:val="00F02104"/>
    <w:rsid w:val="00F10848"/>
    <w:rsid w:val="00F3178B"/>
    <w:rsid w:val="00F510A5"/>
    <w:rsid w:val="00F55429"/>
    <w:rsid w:val="00F60F6F"/>
    <w:rsid w:val="00F60F70"/>
    <w:rsid w:val="00F705F7"/>
    <w:rsid w:val="00F70F16"/>
    <w:rsid w:val="00F71B0E"/>
    <w:rsid w:val="00F75C76"/>
    <w:rsid w:val="00F772EB"/>
    <w:rsid w:val="00F90DB2"/>
    <w:rsid w:val="00FB050C"/>
    <w:rsid w:val="00FB4AB6"/>
    <w:rsid w:val="00FD5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F4C913A"/>
  <w15:docId w15:val="{B2021781-CABE-48C7-B96F-C99218F2D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3235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  <w:style w:type="paragraph" w:styleId="ab">
    <w:name w:val="Body Text Indent"/>
    <w:basedOn w:val="a"/>
    <w:link w:val="ac"/>
    <w:uiPriority w:val="99"/>
    <w:rsid w:val="00F75C76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val="x-none" w:eastAsia="ru-RU"/>
    </w:rPr>
  </w:style>
  <w:style w:type="character" w:customStyle="1" w:styleId="ac">
    <w:name w:val="Основний текст з відступом Знак"/>
    <w:basedOn w:val="a0"/>
    <w:link w:val="ab"/>
    <w:uiPriority w:val="99"/>
    <w:rsid w:val="00F75C76"/>
    <w:rPr>
      <w:rFonts w:ascii="Bookman Old Style" w:eastAsia="Times New Roman" w:hAnsi="Bookman Old Style"/>
      <w:sz w:val="12"/>
      <w:szCs w:val="12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.rada.gov.ua/laws/show/280/97-%D0%B2%D1%80/sp:max15" TargetMode="External"/><Relationship Id="rId13" Type="http://schemas.openxmlformats.org/officeDocument/2006/relationships/hyperlink" Target="http://zakon.rada.gov.ua/laws/show/z0953-18/sp:max15" TargetMode="External"/><Relationship Id="rId18" Type="http://schemas.openxmlformats.org/officeDocument/2006/relationships/hyperlink" Target="http://zakon.rada.gov.ua/laws/show/2456-17/sp:max15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://zakon.rada.gov.ua/laws/show/2456-17/sp:max15" TargetMode="External"/><Relationship Id="rId12" Type="http://schemas.openxmlformats.org/officeDocument/2006/relationships/hyperlink" Target="http://zakon.rada.gov.ua/laws/show/z0953-18/sp:max15" TargetMode="External"/><Relationship Id="rId17" Type="http://schemas.openxmlformats.org/officeDocument/2006/relationships/hyperlink" Target="http://zakon.rada.gov.ua/laws/show/2456-17/sp:max15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zakon.rada.gov.ua/laws/show/2456-17/sp:max15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zakon.rada.gov.ua/laws/show/z0953-18/sp:max15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zakon.rada.gov.ua/laws/show/2456-17/sp:max15" TargetMode="External"/><Relationship Id="rId10" Type="http://schemas.openxmlformats.org/officeDocument/2006/relationships/hyperlink" Target="http://zakon.rada.gov.ua/laws/show/z0953-18/sp:max15" TargetMode="External"/><Relationship Id="rId19" Type="http://schemas.openxmlformats.org/officeDocument/2006/relationships/hyperlink" Target="http://zakon.rada.gov.ua/laws/show/2456-17/sp:max15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zakon.rada.gov.ua/laws/show/z0953-18/sp:max15" TargetMode="External"/><Relationship Id="rId14" Type="http://schemas.openxmlformats.org/officeDocument/2006/relationships/hyperlink" Target="http://zakon.rada.gov.ua/laws/show/z0953-18/sp:max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5</Pages>
  <Words>7873</Words>
  <Characters>4488</Characters>
  <Application>Microsoft Office Word</Application>
  <DocSecurity>0</DocSecurity>
  <Lines>37</Lines>
  <Paragraphs>24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 Lesy</dc:creator>
  <cp:lastModifiedBy>Юля Пашкевич</cp:lastModifiedBy>
  <cp:revision>43</cp:revision>
  <cp:lastPrinted>2023-12-13T06:47:00Z</cp:lastPrinted>
  <dcterms:created xsi:type="dcterms:W3CDTF">2023-12-10T12:44:00Z</dcterms:created>
  <dcterms:modified xsi:type="dcterms:W3CDTF">2024-12-20T13:33:00Z</dcterms:modified>
</cp:coreProperties>
</file>