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CDEB81" w14:textId="45BBBE6F" w:rsidR="00F11BAD" w:rsidRDefault="00F11BAD" w:rsidP="000A05D7">
      <w:pPr>
        <w:spacing w:after="0" w:line="276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  <w:r>
        <w:rPr>
          <w:rFonts w:eastAsia="Times New Roman"/>
          <w:sz w:val="28"/>
          <w:szCs w:val="28"/>
          <w:lang w:eastAsia="uk-UA"/>
        </w:rPr>
        <w:t xml:space="preserve">                                                                                                           </w:t>
      </w:r>
      <w:r w:rsidRPr="00F11BAD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 ПРОЄКТ</w:t>
      </w:r>
    </w:p>
    <w:p w14:paraId="65AECAC0" w14:textId="7152A8C6" w:rsidR="00F11BAD" w:rsidRPr="00F11BAD" w:rsidRDefault="00F85931" w:rsidP="000A05D7">
      <w:pPr>
        <w:spacing w:after="0" w:line="276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</w:t>
      </w:r>
    </w:p>
    <w:p w14:paraId="2816688A" w14:textId="045E401B" w:rsidR="00FF71FC" w:rsidRDefault="00FF71FC" w:rsidP="000A05D7">
      <w:pPr>
        <w:spacing w:after="0" w:line="276" w:lineRule="auto"/>
        <w:jc w:val="center"/>
        <w:rPr>
          <w:rFonts w:eastAsia="Times New Roman"/>
          <w:sz w:val="28"/>
          <w:szCs w:val="28"/>
          <w:lang w:eastAsia="uk-UA"/>
        </w:rPr>
      </w:pPr>
      <w:r>
        <w:rPr>
          <w:rFonts w:eastAsia="Times New Roman"/>
          <w:noProof/>
          <w:spacing w:val="8"/>
          <w:sz w:val="28"/>
          <w:szCs w:val="28"/>
          <w:lang w:eastAsia="uk-UA"/>
        </w:rPr>
        <w:drawing>
          <wp:inline distT="0" distB="0" distL="0" distR="0" wp14:anchorId="3D75C4B4" wp14:editId="6A080581">
            <wp:extent cx="430530" cy="606425"/>
            <wp:effectExtent l="0" t="0" r="7620" b="3175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60642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B548ED" w14:textId="77777777" w:rsidR="00FF71FC" w:rsidRDefault="00FF71FC" w:rsidP="00FF71F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ru-RU" w:eastAsia="ru-RU"/>
        </w:rPr>
        <w:t>КОВЕЛЬСЬКА МІСЬКА РАДА</w:t>
      </w:r>
    </w:p>
    <w:p w14:paraId="0BBBA14A" w14:textId="04473895" w:rsidR="00FF71FC" w:rsidRDefault="00FF71FC" w:rsidP="00FF71F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x-none" w:eastAsia="ru-RU"/>
        </w:rPr>
        <w:t>ВОЛИНСЬКОЇ ОБЛАСТІ</w:t>
      </w:r>
    </w:p>
    <w:p w14:paraId="3B5262C1" w14:textId="77777777" w:rsidR="000A05D7" w:rsidRDefault="000A05D7" w:rsidP="00FF71F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x-none" w:eastAsia="ru-RU"/>
        </w:rPr>
      </w:pPr>
    </w:p>
    <w:p w14:paraId="5667E067" w14:textId="77777777" w:rsidR="00FF71FC" w:rsidRDefault="00FF71FC" w:rsidP="000A05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  <w:t>РІШЕННЯ</w:t>
      </w:r>
    </w:p>
    <w:p w14:paraId="6A18B34C" w14:textId="77777777" w:rsidR="00FF71FC" w:rsidRDefault="00FF71FC" w:rsidP="00FF71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bCs/>
          <w:noProof/>
          <w:sz w:val="28"/>
          <w:szCs w:val="28"/>
          <w:lang w:eastAsia="ru-RU"/>
        </w:rPr>
      </w:pPr>
    </w:p>
    <w:p w14:paraId="50A34951" w14:textId="77777777" w:rsidR="00FF71FC" w:rsidRPr="005E5F5C" w:rsidRDefault="00FF71FC" w:rsidP="00FF71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Courier New"/>
          <w:bCs/>
          <w:noProof/>
          <w:sz w:val="28"/>
          <w:szCs w:val="28"/>
          <w:lang w:eastAsia="ru-RU"/>
        </w:rPr>
      </w:pPr>
      <w:r w:rsidRPr="005E5F5C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 xml:space="preserve"> </w:t>
      </w:r>
      <w:r w:rsidR="005E5F5C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 xml:space="preserve">________      </w:t>
      </w:r>
      <w:r w:rsidRPr="005E5F5C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 xml:space="preserve">                           </w:t>
      </w:r>
      <w:r w:rsidRPr="005E5F5C">
        <w:rPr>
          <w:rFonts w:ascii="Times New Roman" w:hAnsi="Times New Roman" w:cs="Courier New"/>
          <w:bCs/>
          <w:noProof/>
          <w:sz w:val="24"/>
          <w:szCs w:val="24"/>
          <w:lang w:eastAsia="ru-RU"/>
        </w:rPr>
        <w:t>м.Ковель</w:t>
      </w:r>
      <w:r w:rsidRPr="005E5F5C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 xml:space="preserve">                                     № _____</w:t>
      </w:r>
    </w:p>
    <w:p w14:paraId="2340990C" w14:textId="77777777" w:rsidR="00FF71FC" w:rsidRPr="005E5F5C" w:rsidRDefault="00FF71FC" w:rsidP="00FF71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bCs/>
          <w:noProof/>
          <w:sz w:val="28"/>
          <w:szCs w:val="28"/>
          <w:lang w:eastAsia="ru-RU"/>
        </w:rPr>
      </w:pPr>
    </w:p>
    <w:p w14:paraId="2F7C6F20" w14:textId="028CCE5E" w:rsidR="0033342B" w:rsidRDefault="00FF71FC" w:rsidP="001A327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Про </w:t>
      </w:r>
      <w:r w:rsidR="0033342B" w:rsidRPr="0033342B">
        <w:rPr>
          <w:rFonts w:ascii="Times New Roman" w:eastAsia="Times New Roman" w:hAnsi="Times New Roman"/>
          <w:sz w:val="28"/>
          <w:szCs w:val="24"/>
          <w:lang w:eastAsia="ru-RU"/>
        </w:rPr>
        <w:t>Прогноз бюджету Ковельської</w:t>
      </w:r>
    </w:p>
    <w:p w14:paraId="003C1510" w14:textId="19B4A5BC" w:rsidR="00FF71FC" w:rsidRDefault="0033342B" w:rsidP="001A327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33342B">
        <w:rPr>
          <w:rFonts w:ascii="Times New Roman" w:eastAsia="Times New Roman" w:hAnsi="Times New Roman"/>
          <w:sz w:val="28"/>
          <w:szCs w:val="24"/>
          <w:lang w:eastAsia="ru-RU"/>
        </w:rPr>
        <w:t>міської територіальної громади на 202</w:t>
      </w:r>
      <w:r w:rsidR="00235D3A">
        <w:rPr>
          <w:rFonts w:ascii="Times New Roman" w:eastAsia="Times New Roman" w:hAnsi="Times New Roman"/>
          <w:sz w:val="28"/>
          <w:szCs w:val="24"/>
          <w:lang w:eastAsia="ru-RU"/>
        </w:rPr>
        <w:t>7</w:t>
      </w:r>
      <w:r w:rsidRPr="0033342B">
        <w:rPr>
          <w:rFonts w:ascii="Times New Roman" w:eastAsia="Times New Roman" w:hAnsi="Times New Roman"/>
          <w:sz w:val="28"/>
          <w:szCs w:val="24"/>
          <w:lang w:eastAsia="ru-RU"/>
        </w:rPr>
        <w:t>-202</w:t>
      </w:r>
      <w:r w:rsidR="00235D3A">
        <w:rPr>
          <w:rFonts w:ascii="Times New Roman" w:eastAsia="Times New Roman" w:hAnsi="Times New Roman"/>
          <w:sz w:val="28"/>
          <w:szCs w:val="24"/>
          <w:lang w:eastAsia="ru-RU"/>
        </w:rPr>
        <w:t>9</w:t>
      </w:r>
    </w:p>
    <w:p w14:paraId="1C00C707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64E02492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05E7D2C7" w14:textId="51997BF5" w:rsidR="00FF71FC" w:rsidRDefault="00FF71FC" w:rsidP="00FF71FC">
      <w:pPr>
        <w:spacing w:after="0" w:line="240" w:lineRule="auto"/>
        <w:ind w:right="-185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   Відповідно до </w:t>
      </w:r>
      <w:r w:rsidR="005D260D" w:rsidRPr="005D260D">
        <w:rPr>
          <w:rFonts w:ascii="Times New Roman" w:eastAsia="Times New Roman" w:hAnsi="Times New Roman"/>
          <w:sz w:val="28"/>
          <w:szCs w:val="24"/>
          <w:lang w:eastAsia="ru-RU"/>
        </w:rPr>
        <w:t xml:space="preserve">пункту </w:t>
      </w:r>
      <w:r w:rsidR="004608F7">
        <w:rPr>
          <w:rFonts w:ascii="Times New Roman" w:eastAsia="Times New Roman" w:hAnsi="Times New Roman"/>
          <w:sz w:val="28"/>
          <w:szCs w:val="24"/>
          <w:lang w:eastAsia="ru-RU"/>
        </w:rPr>
        <w:t>23</w:t>
      </w:r>
      <w:r w:rsidR="005D260D" w:rsidRPr="005D260D">
        <w:rPr>
          <w:rFonts w:ascii="Times New Roman" w:eastAsia="Times New Roman" w:hAnsi="Times New Roman"/>
          <w:sz w:val="28"/>
          <w:szCs w:val="24"/>
          <w:lang w:eastAsia="ru-RU"/>
        </w:rPr>
        <w:t xml:space="preserve"> частини </w:t>
      </w:r>
      <w:r w:rsidR="004608F7">
        <w:rPr>
          <w:rFonts w:ascii="Times New Roman" w:eastAsia="Times New Roman" w:hAnsi="Times New Roman"/>
          <w:sz w:val="28"/>
          <w:szCs w:val="24"/>
          <w:lang w:eastAsia="ru-RU"/>
        </w:rPr>
        <w:t>першої</w:t>
      </w:r>
      <w:r w:rsidR="005D260D" w:rsidRPr="005D260D">
        <w:rPr>
          <w:rFonts w:ascii="Times New Roman" w:eastAsia="Times New Roman" w:hAnsi="Times New Roman"/>
          <w:sz w:val="28"/>
          <w:szCs w:val="24"/>
          <w:lang w:eastAsia="ru-RU"/>
        </w:rPr>
        <w:t xml:space="preserve"> статті </w:t>
      </w:r>
      <w:r w:rsidR="004608F7">
        <w:rPr>
          <w:rFonts w:ascii="Times New Roman" w:eastAsia="Times New Roman" w:hAnsi="Times New Roman"/>
          <w:sz w:val="28"/>
          <w:szCs w:val="24"/>
          <w:lang w:eastAsia="ru-RU"/>
        </w:rPr>
        <w:t>26</w:t>
      </w:r>
      <w:r w:rsidR="00C45345">
        <w:rPr>
          <w:rFonts w:ascii="Times New Roman" w:eastAsia="Times New Roman" w:hAnsi="Times New Roman"/>
          <w:sz w:val="28"/>
          <w:szCs w:val="24"/>
          <w:lang w:eastAsia="ru-RU"/>
        </w:rPr>
        <w:t xml:space="preserve">, статті 59 </w:t>
      </w:r>
      <w:r w:rsidR="005D260D" w:rsidRPr="005D260D">
        <w:rPr>
          <w:rFonts w:ascii="Times New Roman" w:eastAsia="Times New Roman" w:hAnsi="Times New Roman"/>
          <w:sz w:val="28"/>
          <w:szCs w:val="24"/>
          <w:lang w:eastAsia="ru-RU"/>
        </w:rPr>
        <w:t>Закону України</w:t>
      </w:r>
      <w:r w:rsidR="00C45345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5D260D" w:rsidRPr="005D260D">
        <w:rPr>
          <w:rFonts w:ascii="Times New Roman" w:eastAsia="Times New Roman" w:hAnsi="Times New Roman"/>
          <w:sz w:val="28"/>
          <w:szCs w:val="24"/>
          <w:lang w:eastAsia="ru-RU"/>
        </w:rPr>
        <w:t xml:space="preserve"> «Про місцеве самоврядування в Україні»</w:t>
      </w:r>
      <w:r w:rsidR="005D260D" w:rsidRPr="004608F7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та </w:t>
      </w:r>
      <w:r w:rsidR="005D260D" w:rsidRPr="005D260D">
        <w:rPr>
          <w:rFonts w:ascii="Times New Roman" w:eastAsia="Times New Roman" w:hAnsi="Times New Roman"/>
          <w:sz w:val="28"/>
          <w:szCs w:val="24"/>
          <w:lang w:eastAsia="ru-RU"/>
        </w:rPr>
        <w:t>статей 75</w:t>
      </w:r>
      <w:r w:rsidR="005D260D" w:rsidRPr="005D260D">
        <w:rPr>
          <w:rFonts w:ascii="Times New Roman" w:eastAsia="Times New Roman" w:hAnsi="Times New Roman"/>
          <w:sz w:val="28"/>
          <w:szCs w:val="24"/>
          <w:vertAlign w:val="superscript"/>
          <w:lang w:eastAsia="ru-RU"/>
        </w:rPr>
        <w:t>1</w:t>
      </w:r>
      <w:r w:rsidR="005D260D" w:rsidRPr="005D260D">
        <w:rPr>
          <w:rFonts w:ascii="Times New Roman" w:eastAsia="Times New Roman" w:hAnsi="Times New Roman"/>
          <w:sz w:val="28"/>
          <w:szCs w:val="24"/>
          <w:lang w:eastAsia="ru-RU"/>
        </w:rPr>
        <w:t xml:space="preserve"> Бюджетного кодексу України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, міська рада</w:t>
      </w:r>
    </w:p>
    <w:p w14:paraId="298DD8B0" w14:textId="77777777" w:rsidR="00FF71FC" w:rsidRDefault="00FF71FC" w:rsidP="00FF71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41BE9AD9" w14:textId="77777777" w:rsidR="00FF71FC" w:rsidRDefault="00FF71FC" w:rsidP="00FF71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ВИРІШИЛА:</w:t>
      </w:r>
    </w:p>
    <w:p w14:paraId="4847588A" w14:textId="77777777" w:rsidR="00FF71FC" w:rsidRDefault="00FF71FC" w:rsidP="00FF71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741C7A93" w14:textId="59E4BEE1" w:rsidR="00FF71FC" w:rsidRDefault="00FF71FC" w:rsidP="00FF71FC">
      <w:pPr>
        <w:spacing w:after="0" w:line="240" w:lineRule="auto"/>
        <w:ind w:right="-185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   1. Інформацію  начальника  фінансового управління виконавчого комітету міської ради</w:t>
      </w:r>
      <w:r w:rsidR="00095562">
        <w:rPr>
          <w:rFonts w:ascii="Times New Roman" w:eastAsia="Times New Roman" w:hAnsi="Times New Roman"/>
          <w:sz w:val="28"/>
          <w:szCs w:val="24"/>
          <w:lang w:eastAsia="ru-RU"/>
        </w:rPr>
        <w:t xml:space="preserve"> (Валентин</w:t>
      </w:r>
      <w:r w:rsidR="003C131A">
        <w:rPr>
          <w:rFonts w:ascii="Times New Roman" w:eastAsia="Times New Roman" w:hAnsi="Times New Roman"/>
          <w:sz w:val="28"/>
          <w:szCs w:val="24"/>
          <w:lang w:eastAsia="ru-RU"/>
        </w:rPr>
        <w:t>а</w:t>
      </w:r>
      <w:r w:rsidR="00095562">
        <w:rPr>
          <w:rFonts w:ascii="Times New Roman" w:eastAsia="Times New Roman" w:hAnsi="Times New Roman"/>
          <w:sz w:val="28"/>
          <w:szCs w:val="24"/>
          <w:lang w:eastAsia="ru-RU"/>
        </w:rPr>
        <w:t xml:space="preserve"> Романчук)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щодо </w:t>
      </w:r>
      <w:r w:rsidR="000E73D5" w:rsidRPr="000E73D5">
        <w:rPr>
          <w:rFonts w:ascii="Times New Roman" w:eastAsia="Times New Roman" w:hAnsi="Times New Roman"/>
          <w:sz w:val="28"/>
          <w:szCs w:val="24"/>
          <w:lang w:eastAsia="ru-RU"/>
        </w:rPr>
        <w:t>Прогноз</w:t>
      </w:r>
      <w:r w:rsidR="000E73D5">
        <w:rPr>
          <w:rFonts w:ascii="Times New Roman" w:eastAsia="Times New Roman" w:hAnsi="Times New Roman"/>
          <w:sz w:val="28"/>
          <w:szCs w:val="24"/>
          <w:lang w:eastAsia="ru-RU"/>
        </w:rPr>
        <w:t>у</w:t>
      </w:r>
      <w:r w:rsidR="000E73D5" w:rsidRPr="000E73D5">
        <w:rPr>
          <w:rFonts w:ascii="Times New Roman" w:eastAsia="Times New Roman" w:hAnsi="Times New Roman"/>
          <w:sz w:val="28"/>
          <w:szCs w:val="24"/>
          <w:lang w:eastAsia="ru-RU"/>
        </w:rPr>
        <w:t xml:space="preserve"> бюджету Ковельської міської територіальної громади на 202</w:t>
      </w:r>
      <w:r w:rsidR="00235D3A">
        <w:rPr>
          <w:rFonts w:ascii="Times New Roman" w:eastAsia="Times New Roman" w:hAnsi="Times New Roman"/>
          <w:sz w:val="28"/>
          <w:szCs w:val="24"/>
          <w:lang w:eastAsia="ru-RU"/>
        </w:rPr>
        <w:t>7</w:t>
      </w:r>
      <w:r w:rsidR="000E73D5" w:rsidRPr="000E73D5">
        <w:rPr>
          <w:rFonts w:ascii="Times New Roman" w:eastAsia="Times New Roman" w:hAnsi="Times New Roman"/>
          <w:sz w:val="28"/>
          <w:szCs w:val="24"/>
          <w:lang w:eastAsia="ru-RU"/>
        </w:rPr>
        <w:t>-202</w:t>
      </w:r>
      <w:r w:rsidR="00235D3A">
        <w:rPr>
          <w:rFonts w:ascii="Times New Roman" w:eastAsia="Times New Roman" w:hAnsi="Times New Roman"/>
          <w:sz w:val="28"/>
          <w:szCs w:val="24"/>
          <w:lang w:eastAsia="ru-RU"/>
        </w:rPr>
        <w:t>9</w:t>
      </w:r>
      <w:r w:rsidR="000E73D5" w:rsidRPr="000E73D5">
        <w:rPr>
          <w:rFonts w:ascii="Times New Roman" w:eastAsia="Times New Roman" w:hAnsi="Times New Roman"/>
          <w:sz w:val="28"/>
          <w:szCs w:val="24"/>
          <w:lang w:eastAsia="ru-RU"/>
        </w:rPr>
        <w:t xml:space="preserve"> роки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взяти до відома.</w:t>
      </w:r>
    </w:p>
    <w:p w14:paraId="03974E72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36063933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27CD19AB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025E7B2F" w14:textId="67320322" w:rsidR="00FF71FC" w:rsidRDefault="000A05D7" w:rsidP="00FF71FC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Секретар міської </w:t>
      </w:r>
      <w:r w:rsidRPr="00413F22">
        <w:rPr>
          <w:rFonts w:ascii="Times New Roman" w:eastAsia="Times New Roman" w:hAnsi="Times New Roman"/>
          <w:sz w:val="28"/>
          <w:szCs w:val="28"/>
          <w:lang w:eastAsia="uk-UA"/>
        </w:rPr>
        <w:t>ради</w:t>
      </w:r>
      <w:r w:rsidR="00FF71FC" w:rsidRPr="00413F22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                                                </w:t>
      </w:r>
      <w:r w:rsidRPr="00413F22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Оксана</w:t>
      </w:r>
      <w:r w:rsidRPr="000A05D7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Pr="00413F22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БАГНОВА</w:t>
      </w:r>
    </w:p>
    <w:p w14:paraId="7DA8672D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408B36E4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37C597E1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32605E6B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3612F3E2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1022E3BF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2587C42B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647D7EC9" w14:textId="77777777" w:rsidR="004E6DAB" w:rsidRDefault="004E6DAB"/>
    <w:sectPr w:rsidR="004E6DA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7586"/>
    <w:rsid w:val="00095562"/>
    <w:rsid w:val="000A05D7"/>
    <w:rsid w:val="000E73D5"/>
    <w:rsid w:val="001A327B"/>
    <w:rsid w:val="001E045C"/>
    <w:rsid w:val="00235D3A"/>
    <w:rsid w:val="00304379"/>
    <w:rsid w:val="0033342B"/>
    <w:rsid w:val="003440DF"/>
    <w:rsid w:val="003C131A"/>
    <w:rsid w:val="00413F22"/>
    <w:rsid w:val="004608F7"/>
    <w:rsid w:val="0047419E"/>
    <w:rsid w:val="004C5BA8"/>
    <w:rsid w:val="004E6DAB"/>
    <w:rsid w:val="00505B62"/>
    <w:rsid w:val="005159B1"/>
    <w:rsid w:val="005D260D"/>
    <w:rsid w:val="005E5F5C"/>
    <w:rsid w:val="0080553E"/>
    <w:rsid w:val="008C78BC"/>
    <w:rsid w:val="008F3F7B"/>
    <w:rsid w:val="00A41307"/>
    <w:rsid w:val="00A57373"/>
    <w:rsid w:val="00BB7586"/>
    <w:rsid w:val="00C45345"/>
    <w:rsid w:val="00E57724"/>
    <w:rsid w:val="00EB51A2"/>
    <w:rsid w:val="00F11BAD"/>
    <w:rsid w:val="00F85931"/>
    <w:rsid w:val="00FF7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14317"/>
  <w15:chartTrackingRefBased/>
  <w15:docId w15:val="{0A5ECF8F-ED32-484F-AAAF-F5089AE82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71FC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545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Юля Пашкевич</cp:lastModifiedBy>
  <cp:revision>29</cp:revision>
  <cp:lastPrinted>2026-09-08T07:30:00Z</cp:lastPrinted>
  <dcterms:created xsi:type="dcterms:W3CDTF">2022-04-29T06:27:00Z</dcterms:created>
  <dcterms:modified xsi:type="dcterms:W3CDTF">2026-09-08T12:00:00Z</dcterms:modified>
</cp:coreProperties>
</file>