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3B69D" w14:textId="77777777" w:rsidR="00064565" w:rsidRDefault="00000000">
      <w:pPr>
        <w:pStyle w:val="ae"/>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6A417E6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D9BE9D2" w14:textId="44B04664"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FB2023">
        <w:rPr>
          <w:rFonts w:ascii="Times New Roman" w:hAnsi="Times New Roman" w:cs="Times New Roman"/>
          <w:sz w:val="28"/>
          <w:szCs w:val="28"/>
        </w:rPr>
        <w:t xml:space="preserve">27.08.2025  </w:t>
      </w:r>
      <w:r>
        <w:rPr>
          <w:rFonts w:ascii="Times New Roman" w:hAnsi="Times New Roman" w:cs="Times New Roman"/>
          <w:sz w:val="28"/>
          <w:szCs w:val="28"/>
        </w:rPr>
        <w:t>№</w:t>
      </w:r>
      <w:r w:rsidR="00FB2023">
        <w:rPr>
          <w:rFonts w:ascii="Times New Roman" w:hAnsi="Times New Roman" w:cs="Times New Roman"/>
          <w:sz w:val="28"/>
          <w:szCs w:val="28"/>
        </w:rPr>
        <w:t xml:space="preserve"> 67/</w:t>
      </w:r>
      <w:r w:rsidR="00A22044">
        <w:rPr>
          <w:rFonts w:ascii="Times New Roman" w:hAnsi="Times New Roman" w:cs="Times New Roman"/>
          <w:sz w:val="28"/>
          <w:szCs w:val="28"/>
        </w:rPr>
        <w:t>65</w:t>
      </w:r>
    </w:p>
    <w:p w14:paraId="11660F6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369D4D6" w14:textId="77777777" w:rsidR="00064565" w:rsidRDefault="00064565">
      <w:pPr>
        <w:pStyle w:val="ae"/>
        <w:spacing w:line="276" w:lineRule="auto"/>
        <w:jc w:val="both"/>
        <w:rPr>
          <w:rFonts w:ascii="Times New Roman" w:hAnsi="Times New Roman" w:cs="Times New Roman"/>
          <w:sz w:val="28"/>
          <w:szCs w:val="28"/>
        </w:rPr>
      </w:pPr>
    </w:p>
    <w:p w14:paraId="5E16D73A" w14:textId="77777777" w:rsidR="00064565" w:rsidRDefault="00064565">
      <w:pPr>
        <w:pStyle w:val="ae"/>
        <w:spacing w:line="276" w:lineRule="auto"/>
        <w:jc w:val="both"/>
        <w:rPr>
          <w:rFonts w:ascii="Times New Roman" w:hAnsi="Times New Roman" w:cs="Times New Roman"/>
          <w:sz w:val="28"/>
          <w:szCs w:val="28"/>
        </w:rPr>
      </w:pPr>
    </w:p>
    <w:p w14:paraId="2D4BC2D5" w14:textId="77777777" w:rsidR="00064565" w:rsidRDefault="00064565">
      <w:pPr>
        <w:pStyle w:val="ae"/>
        <w:spacing w:line="276" w:lineRule="auto"/>
        <w:jc w:val="both"/>
        <w:rPr>
          <w:rFonts w:ascii="Times New Roman" w:hAnsi="Times New Roman" w:cs="Times New Roman"/>
          <w:sz w:val="28"/>
          <w:szCs w:val="28"/>
        </w:rPr>
      </w:pPr>
    </w:p>
    <w:p w14:paraId="4E7E3B65" w14:textId="77777777" w:rsidR="00064565" w:rsidRDefault="00064565">
      <w:pPr>
        <w:pStyle w:val="ae"/>
        <w:spacing w:line="276" w:lineRule="auto"/>
        <w:jc w:val="both"/>
        <w:rPr>
          <w:rFonts w:ascii="Times New Roman" w:hAnsi="Times New Roman" w:cs="Times New Roman"/>
          <w:sz w:val="28"/>
          <w:szCs w:val="28"/>
        </w:rPr>
      </w:pPr>
    </w:p>
    <w:p w14:paraId="5BB97F9C" w14:textId="77777777" w:rsidR="00064565" w:rsidRDefault="00064565">
      <w:pPr>
        <w:pStyle w:val="ae"/>
        <w:spacing w:line="276" w:lineRule="auto"/>
        <w:jc w:val="center"/>
        <w:rPr>
          <w:rFonts w:ascii="Times New Roman" w:hAnsi="Times New Roman" w:cs="Times New Roman"/>
          <w:sz w:val="28"/>
          <w:szCs w:val="28"/>
        </w:rPr>
      </w:pPr>
    </w:p>
    <w:p w14:paraId="76616F6A" w14:textId="77777777" w:rsidR="00064565" w:rsidRDefault="00064565">
      <w:pPr>
        <w:pStyle w:val="ae"/>
        <w:spacing w:line="276" w:lineRule="auto"/>
        <w:jc w:val="center"/>
        <w:rPr>
          <w:rFonts w:ascii="Times New Roman" w:hAnsi="Times New Roman" w:cs="Times New Roman"/>
          <w:sz w:val="28"/>
          <w:szCs w:val="28"/>
        </w:rPr>
      </w:pPr>
    </w:p>
    <w:p w14:paraId="12FC3D5B" w14:textId="77777777" w:rsidR="00064565" w:rsidRDefault="00064565">
      <w:pPr>
        <w:pStyle w:val="ae"/>
        <w:spacing w:line="276" w:lineRule="auto"/>
        <w:jc w:val="center"/>
        <w:rPr>
          <w:rFonts w:ascii="Times New Roman" w:hAnsi="Times New Roman" w:cs="Times New Roman"/>
          <w:sz w:val="28"/>
          <w:szCs w:val="28"/>
        </w:rPr>
      </w:pPr>
    </w:p>
    <w:p w14:paraId="71CA8BA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025D277F"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6</w:t>
      </w:r>
    </w:p>
    <w:p w14:paraId="4AC0D6BA"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«СВІТЛЯЧОК» КОВЕЛЬСЬКОЇ МІСЬКОЇ РАДИ </w:t>
      </w:r>
    </w:p>
    <w:p w14:paraId="62FA8220"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3F5EED53" w14:textId="77777777" w:rsidR="00064565" w:rsidRDefault="00000000">
      <w:pPr>
        <w:pStyle w:val="ae"/>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r>
    </w:p>
    <w:p w14:paraId="37C371FA" w14:textId="77777777" w:rsidR="00064565" w:rsidRDefault="00064565">
      <w:pPr>
        <w:pStyle w:val="ae"/>
        <w:spacing w:line="276" w:lineRule="auto"/>
        <w:jc w:val="both"/>
        <w:rPr>
          <w:rFonts w:ascii="Times New Roman" w:hAnsi="Times New Roman" w:cs="Times New Roman"/>
          <w:sz w:val="28"/>
          <w:szCs w:val="28"/>
        </w:rPr>
      </w:pPr>
    </w:p>
    <w:p w14:paraId="5FF86214" w14:textId="77777777" w:rsidR="00064565" w:rsidRDefault="00064565">
      <w:pPr>
        <w:pStyle w:val="ae"/>
        <w:spacing w:line="276" w:lineRule="auto"/>
        <w:jc w:val="both"/>
        <w:rPr>
          <w:rFonts w:ascii="Times New Roman" w:hAnsi="Times New Roman" w:cs="Times New Roman"/>
          <w:sz w:val="28"/>
          <w:szCs w:val="28"/>
        </w:rPr>
      </w:pPr>
    </w:p>
    <w:p w14:paraId="56D7866F" w14:textId="77777777" w:rsidR="00064565" w:rsidRDefault="00064565">
      <w:pPr>
        <w:pStyle w:val="ae"/>
        <w:spacing w:line="276" w:lineRule="auto"/>
        <w:jc w:val="both"/>
        <w:rPr>
          <w:rFonts w:ascii="Times New Roman" w:hAnsi="Times New Roman" w:cs="Times New Roman"/>
          <w:sz w:val="28"/>
          <w:szCs w:val="28"/>
        </w:rPr>
      </w:pPr>
    </w:p>
    <w:p w14:paraId="254D431E" w14:textId="77777777" w:rsidR="00064565" w:rsidRDefault="00064565">
      <w:pPr>
        <w:pStyle w:val="ae"/>
        <w:spacing w:line="276" w:lineRule="auto"/>
        <w:jc w:val="both"/>
        <w:rPr>
          <w:rFonts w:ascii="Times New Roman" w:hAnsi="Times New Roman" w:cs="Times New Roman"/>
          <w:sz w:val="28"/>
          <w:szCs w:val="28"/>
        </w:rPr>
      </w:pPr>
    </w:p>
    <w:p w14:paraId="201493DE" w14:textId="77777777" w:rsidR="00064565" w:rsidRDefault="00064565">
      <w:pPr>
        <w:pStyle w:val="ae"/>
        <w:spacing w:line="276" w:lineRule="auto"/>
        <w:jc w:val="both"/>
        <w:rPr>
          <w:rFonts w:ascii="Times New Roman" w:hAnsi="Times New Roman" w:cs="Times New Roman"/>
          <w:sz w:val="28"/>
          <w:szCs w:val="28"/>
        </w:rPr>
      </w:pPr>
    </w:p>
    <w:p w14:paraId="50796771" w14:textId="77777777" w:rsidR="00064565" w:rsidRDefault="00064565">
      <w:pPr>
        <w:pStyle w:val="ae"/>
        <w:spacing w:line="276" w:lineRule="auto"/>
        <w:jc w:val="both"/>
        <w:rPr>
          <w:rFonts w:ascii="Times New Roman" w:hAnsi="Times New Roman" w:cs="Times New Roman"/>
          <w:sz w:val="28"/>
          <w:szCs w:val="28"/>
        </w:rPr>
      </w:pPr>
    </w:p>
    <w:p w14:paraId="5C8231F1" w14:textId="77777777" w:rsidR="00064565" w:rsidRDefault="00064565">
      <w:pPr>
        <w:pStyle w:val="ae"/>
        <w:spacing w:line="276" w:lineRule="auto"/>
        <w:jc w:val="both"/>
        <w:rPr>
          <w:rFonts w:ascii="Times New Roman" w:hAnsi="Times New Roman" w:cs="Times New Roman"/>
          <w:sz w:val="28"/>
          <w:szCs w:val="28"/>
        </w:rPr>
      </w:pPr>
    </w:p>
    <w:p w14:paraId="09C2C6DE" w14:textId="77777777" w:rsidR="00064565" w:rsidRDefault="00064565">
      <w:pPr>
        <w:pStyle w:val="ae"/>
        <w:spacing w:line="276" w:lineRule="auto"/>
        <w:jc w:val="both"/>
        <w:rPr>
          <w:rFonts w:ascii="Times New Roman" w:hAnsi="Times New Roman" w:cs="Times New Roman"/>
          <w:sz w:val="28"/>
          <w:szCs w:val="28"/>
        </w:rPr>
      </w:pPr>
    </w:p>
    <w:p w14:paraId="1053DDBC" w14:textId="77777777" w:rsidR="00064565" w:rsidRDefault="00064565">
      <w:pPr>
        <w:pStyle w:val="ae"/>
        <w:spacing w:line="276" w:lineRule="auto"/>
        <w:jc w:val="both"/>
        <w:rPr>
          <w:rFonts w:ascii="Times New Roman" w:hAnsi="Times New Roman" w:cs="Times New Roman"/>
          <w:sz w:val="28"/>
          <w:szCs w:val="28"/>
        </w:rPr>
      </w:pPr>
    </w:p>
    <w:p w14:paraId="7C6E39C7" w14:textId="77777777" w:rsidR="00064565" w:rsidRDefault="00064565">
      <w:pPr>
        <w:pStyle w:val="ae"/>
        <w:spacing w:line="276" w:lineRule="auto"/>
        <w:jc w:val="both"/>
        <w:rPr>
          <w:rFonts w:ascii="Times New Roman" w:hAnsi="Times New Roman" w:cs="Times New Roman"/>
          <w:sz w:val="28"/>
          <w:szCs w:val="28"/>
        </w:rPr>
      </w:pPr>
    </w:p>
    <w:p w14:paraId="2BAB883F" w14:textId="77777777" w:rsidR="00064565" w:rsidRDefault="00064565">
      <w:pPr>
        <w:pStyle w:val="ae"/>
        <w:spacing w:line="276" w:lineRule="auto"/>
        <w:jc w:val="both"/>
        <w:rPr>
          <w:rFonts w:ascii="Times New Roman" w:hAnsi="Times New Roman" w:cs="Times New Roman"/>
          <w:sz w:val="28"/>
          <w:szCs w:val="28"/>
        </w:rPr>
      </w:pPr>
    </w:p>
    <w:p w14:paraId="6E96A396" w14:textId="77777777" w:rsidR="00064565" w:rsidRDefault="00064565">
      <w:pPr>
        <w:pStyle w:val="ae"/>
        <w:spacing w:line="276" w:lineRule="auto"/>
        <w:jc w:val="both"/>
        <w:rPr>
          <w:rFonts w:ascii="Times New Roman" w:hAnsi="Times New Roman" w:cs="Times New Roman"/>
          <w:sz w:val="28"/>
          <w:szCs w:val="28"/>
        </w:rPr>
      </w:pPr>
    </w:p>
    <w:p w14:paraId="240EB55E" w14:textId="77777777" w:rsidR="00064565" w:rsidRDefault="00064565">
      <w:pPr>
        <w:pStyle w:val="ae"/>
        <w:spacing w:line="276" w:lineRule="auto"/>
        <w:jc w:val="both"/>
        <w:rPr>
          <w:rFonts w:ascii="Times New Roman" w:hAnsi="Times New Roman" w:cs="Times New Roman"/>
          <w:sz w:val="28"/>
          <w:szCs w:val="28"/>
        </w:rPr>
      </w:pPr>
    </w:p>
    <w:p w14:paraId="6350A4FF" w14:textId="77777777" w:rsidR="00064565" w:rsidRDefault="00064565">
      <w:pPr>
        <w:pStyle w:val="ae"/>
        <w:spacing w:line="276" w:lineRule="auto"/>
        <w:jc w:val="both"/>
        <w:rPr>
          <w:rFonts w:ascii="Times New Roman" w:hAnsi="Times New Roman" w:cs="Times New Roman"/>
          <w:sz w:val="28"/>
          <w:szCs w:val="28"/>
        </w:rPr>
      </w:pPr>
    </w:p>
    <w:p w14:paraId="27D6C047" w14:textId="77777777" w:rsidR="00064565" w:rsidRDefault="00064565">
      <w:pPr>
        <w:pStyle w:val="ae"/>
        <w:spacing w:line="276" w:lineRule="auto"/>
        <w:jc w:val="both"/>
        <w:rPr>
          <w:rFonts w:ascii="Times New Roman" w:hAnsi="Times New Roman" w:cs="Times New Roman"/>
          <w:sz w:val="28"/>
          <w:szCs w:val="28"/>
        </w:rPr>
      </w:pPr>
    </w:p>
    <w:p w14:paraId="749B1E02" w14:textId="77777777" w:rsidR="00064565" w:rsidRDefault="00064565">
      <w:pPr>
        <w:pStyle w:val="ae"/>
        <w:spacing w:line="276" w:lineRule="auto"/>
        <w:jc w:val="both"/>
        <w:rPr>
          <w:rFonts w:ascii="Times New Roman" w:hAnsi="Times New Roman" w:cs="Times New Roman"/>
          <w:sz w:val="28"/>
          <w:szCs w:val="28"/>
        </w:rPr>
      </w:pPr>
    </w:p>
    <w:p w14:paraId="7DDB3818" w14:textId="77777777" w:rsidR="00064565" w:rsidRDefault="00064565">
      <w:pPr>
        <w:pStyle w:val="ae"/>
        <w:spacing w:line="276" w:lineRule="auto"/>
        <w:jc w:val="both"/>
        <w:rPr>
          <w:rFonts w:ascii="Times New Roman" w:hAnsi="Times New Roman" w:cs="Times New Roman"/>
          <w:sz w:val="28"/>
          <w:szCs w:val="28"/>
        </w:rPr>
      </w:pPr>
    </w:p>
    <w:p w14:paraId="5E03FD35" w14:textId="77777777" w:rsidR="00064565" w:rsidRDefault="00000000">
      <w:pPr>
        <w:pStyle w:val="ae"/>
        <w:jc w:val="center"/>
        <w:rPr>
          <w:rFonts w:ascii="Times New Roman" w:hAnsi="Times New Roman" w:cs="Times New Roman"/>
          <w:sz w:val="28"/>
          <w:szCs w:val="28"/>
        </w:rPr>
      </w:pPr>
      <w:r>
        <w:rPr>
          <w:rFonts w:ascii="Times New Roman" w:hAnsi="Times New Roman" w:cs="Times New Roman"/>
          <w:sz w:val="28"/>
          <w:szCs w:val="28"/>
        </w:rPr>
        <w:t>м. Ковель</w:t>
      </w:r>
    </w:p>
    <w:p w14:paraId="5A15CA45" w14:textId="77777777" w:rsidR="00064565" w:rsidRDefault="00000000">
      <w:pPr>
        <w:pStyle w:val="ae"/>
        <w:jc w:val="center"/>
        <w:rPr>
          <w:rFonts w:ascii="Times New Roman" w:hAnsi="Times New Roman" w:cs="Times New Roman"/>
          <w:sz w:val="28"/>
          <w:szCs w:val="28"/>
        </w:rPr>
        <w:sectPr w:rsidR="00064565">
          <w:pgSz w:w="12240" w:h="15840"/>
          <w:pgMar w:top="1134" w:right="850" w:bottom="851" w:left="1560" w:header="708" w:footer="708" w:gutter="0"/>
          <w:cols w:space="720"/>
        </w:sectPr>
      </w:pPr>
      <w:r>
        <w:rPr>
          <w:rFonts w:ascii="Times New Roman" w:hAnsi="Times New Roman" w:cs="Times New Roman"/>
          <w:sz w:val="28"/>
          <w:szCs w:val="28"/>
        </w:rPr>
        <w:t>2025 р.</w:t>
      </w:r>
    </w:p>
    <w:p w14:paraId="10FDA81D"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6E271B5A" w14:textId="77777777" w:rsidR="00064565" w:rsidRDefault="00064565">
      <w:pPr>
        <w:pStyle w:val="ae"/>
        <w:spacing w:line="276" w:lineRule="auto"/>
        <w:jc w:val="center"/>
        <w:rPr>
          <w:rFonts w:ascii="Times New Roman" w:hAnsi="Times New Roman" w:cs="Times New Roman"/>
          <w:b/>
          <w:sz w:val="28"/>
          <w:szCs w:val="28"/>
        </w:rPr>
      </w:pPr>
    </w:p>
    <w:p w14:paraId="6D513C16" w14:textId="1141C8B9"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6 «СВІТЛЯЧОК» КОВЕЛЬСЬКОЇ МІСЬКОЇ РАДИ ВОЛИНСЬКОЇ ОБЛАСТІ (далі – ЗДО № 6) є правонаступником ЗАКЛАДУ ДОШКІЛЬНОЇ ОСВІТИ (ЯСЛА-САДКА) КОМБІНОВАНОГО ТИПУ №6 «СВІТЛЯЧОК» - ЦЕНТРУ РОЗВИТКУ ДИТИНИ</w:t>
      </w:r>
      <w:r w:rsidR="00A8397D">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 67/5  від 28.05.2020р.</w:t>
      </w:r>
    </w:p>
    <w:p w14:paraId="607B03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6 «СВІТЛЯЧОК» КОВЕЛЬСЬКОЇ МІСЬКОЇ РАДИ ВОЛИНСЬКОЇ ОБЛАСТІ,  скорочена назва закладу дошкільної освіти: ЗДО № 6.</w:t>
      </w:r>
    </w:p>
    <w:p w14:paraId="6A42AB9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1ABE2C2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0CB1B682" w14:textId="77777777" w:rsidR="00064565" w:rsidRDefault="00000000">
      <w:pPr>
        <w:pStyle w:val="ae"/>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6 вул. Володимирська, 85а, м. Ковель, </w:t>
      </w:r>
      <w:r>
        <w:rPr>
          <w:rFonts w:ascii="Times New Roman" w:hAnsi="Times New Roman" w:cs="Times New Roman"/>
          <w:spacing w:val="5"/>
          <w:sz w:val="28"/>
          <w:szCs w:val="28"/>
        </w:rPr>
        <w:t>Волинська область, 45000</w:t>
      </w:r>
    </w:p>
    <w:p w14:paraId="18B34BE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6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3172C87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1B821D6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69AEE8E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6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7629189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6 є юридичною особою, має печатку  встановленого зразка, реєстраційний рахунок в органах Державного казначейства.</w:t>
      </w:r>
    </w:p>
    <w:p w14:paraId="21A147A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6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4347843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6 направлена на реалізацію основних завдань дошкільної освіти:</w:t>
      </w:r>
    </w:p>
    <w:p w14:paraId="29A775E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8626BB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12CC2F8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3E48A0F7"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035409C9"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4A0826A1"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 або розумового розвитку,  реабілітації;</w:t>
      </w:r>
    </w:p>
    <w:p w14:paraId="35BEDAB0"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75D86781"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A07AA57"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 або розумового  розвитку;</w:t>
      </w:r>
    </w:p>
    <w:p w14:paraId="631E836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24A4D2C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6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6237D30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6 самостійно приймає рішення і здійснює діяльність в межах компетенції, передбаченої чинним законодавством, Положенням та даним Статутом.</w:t>
      </w:r>
    </w:p>
    <w:p w14:paraId="12A74AC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6 несе відповідальність перед особою, суспільством і державою за:</w:t>
      </w:r>
    </w:p>
    <w:p w14:paraId="36EC4D3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225C30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5AB0A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4DB542A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6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DCB78E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1.13. ЗДО № 6  є некомерційним і неприбутковим закладом освіти.</w:t>
      </w:r>
    </w:p>
    <w:p w14:paraId="41EA2D8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6 і юридичними та фізичними особами визначаються угодами, що укладені між ними згідно з чинним законодавством України.</w:t>
      </w:r>
    </w:p>
    <w:p w14:paraId="4FE083CE" w14:textId="77777777" w:rsidR="00064565" w:rsidRDefault="00000000">
      <w:pPr>
        <w:spacing w:after="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32D5CC9" w14:textId="77777777" w:rsidR="00064565" w:rsidRDefault="00064565">
      <w:pPr>
        <w:pStyle w:val="ae"/>
        <w:spacing w:line="276" w:lineRule="auto"/>
        <w:jc w:val="center"/>
        <w:rPr>
          <w:rFonts w:ascii="Times New Roman" w:hAnsi="Times New Roman" w:cs="Times New Roman"/>
          <w:sz w:val="28"/>
          <w:szCs w:val="28"/>
        </w:rPr>
      </w:pPr>
    </w:p>
    <w:p w14:paraId="2E4D7AE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ІІ. ФОРМУВАННЯ ГРУП ЗАКЛАДУ ДОШКІЛЬНОЇ ОСВІТИ №6</w:t>
      </w:r>
    </w:p>
    <w:p w14:paraId="6D7037A5" w14:textId="77777777" w:rsidR="00064565" w:rsidRDefault="00064565">
      <w:pPr>
        <w:pStyle w:val="ae"/>
        <w:spacing w:line="276" w:lineRule="auto"/>
        <w:jc w:val="center"/>
        <w:rPr>
          <w:rFonts w:ascii="Times New Roman" w:hAnsi="Times New Roman" w:cs="Times New Roman"/>
          <w:sz w:val="28"/>
          <w:szCs w:val="28"/>
        </w:rPr>
      </w:pPr>
    </w:p>
    <w:p w14:paraId="0513A55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формування груп ЗДО № 6 визначається чинним законодавством.</w:t>
      </w:r>
    </w:p>
    <w:p w14:paraId="5DBA996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6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короткотривалим, цілодобовим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A9BD0F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6 функціонують ясельні групи, групи загального розвитку, різновікові групи та інклюзивні групи, та/або спеціальні групи, група дітей, які потребують соціального захисту.</w:t>
      </w:r>
    </w:p>
    <w:p w14:paraId="26AD928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формуються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BDB920B" w14:textId="77777777"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 група дітей, що потребують соціального захисту, є різновіковою.</w:t>
      </w:r>
    </w:p>
    <w:p w14:paraId="617EAEFF"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540C6858"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7B0BCD89"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0ED8EB3F"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32C587B6"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5EF410F4"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543B578D"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039AA02E"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5DFFC406"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381006AD"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59DCF549"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та цілодобовим перебуванням - не більше 10 вихованців;</w:t>
      </w:r>
    </w:p>
    <w:p w14:paraId="0CBAD494"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7679EA2F" w14:textId="77777777"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3E1A04A9" w14:textId="315A7EE5"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w:t>
      </w:r>
      <w:r w:rsidR="00A8397D">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07319D57" w14:textId="77777777" w:rsidR="00064565"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156DD33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6 здійснюється директором закладу відповідно до чинного законодавства. </w:t>
      </w:r>
    </w:p>
    <w:p w14:paraId="314BEEA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навчання в спеціальних групах), індивідуальна програма розвитку (за наявністю), рішення виконавчого комітету Ковельської міської ради (для групи дітей, що потребують соціального захисту).</w:t>
      </w:r>
    </w:p>
    <w:p w14:paraId="490FF73A" w14:textId="77777777" w:rsidR="00064565"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48C558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16B8B26B"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2" w:name="n52"/>
      <w:bookmarkStart w:id="13" w:name="n51"/>
      <w:bookmarkStart w:id="14" w:name="n50"/>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46A17F13"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3C94CB54"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33491DAC"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17042641"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153C4C21"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45415086"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lastRenderedPageBreak/>
        <w:t>Забороняється безпідставне відрахування дитини із закладу.</w:t>
      </w:r>
    </w:p>
    <w:p w14:paraId="75BB09E8"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2377F255" w14:textId="77777777" w:rsidR="00064565" w:rsidRDefault="00064565">
      <w:pPr>
        <w:shd w:val="clear" w:color="auto" w:fill="FFFFFF"/>
        <w:spacing w:after="0"/>
        <w:ind w:firstLine="450"/>
        <w:jc w:val="both"/>
        <w:rPr>
          <w:rFonts w:ascii="Times New Roman" w:eastAsia="Times New Roman" w:hAnsi="Times New Roman" w:cs="Times New Roman"/>
          <w:sz w:val="28"/>
          <w:szCs w:val="28"/>
        </w:rPr>
      </w:pPr>
    </w:p>
    <w:p w14:paraId="4B9873D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 6 </w:t>
      </w:r>
    </w:p>
    <w:p w14:paraId="32A07AC3" w14:textId="77777777" w:rsidR="00064565" w:rsidRDefault="00064565">
      <w:pPr>
        <w:pStyle w:val="ae"/>
        <w:spacing w:line="276" w:lineRule="auto"/>
        <w:jc w:val="center"/>
        <w:rPr>
          <w:rFonts w:ascii="Times New Roman" w:hAnsi="Times New Roman" w:cs="Times New Roman"/>
          <w:b/>
          <w:sz w:val="28"/>
          <w:szCs w:val="28"/>
        </w:rPr>
      </w:pPr>
    </w:p>
    <w:p w14:paraId="51925026"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6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r>
        <w:rPr>
          <w:rFonts w:ascii="Times New Roman" w:hAnsi="Times New Roman" w:cs="Times New Roman"/>
          <w:sz w:val="28"/>
          <w:szCs w:val="28"/>
        </w:rPr>
        <w:t xml:space="preserve"> </w:t>
      </w:r>
    </w:p>
    <w:p w14:paraId="75199C51" w14:textId="77777777" w:rsidR="00064565" w:rsidRDefault="00000000">
      <w:pPr>
        <w:pStyle w:val="ae"/>
        <w:ind w:firstLine="567"/>
        <w:jc w:val="both"/>
        <w:rPr>
          <w:color w:val="000000"/>
          <w:sz w:val="24"/>
          <w:szCs w:val="24"/>
        </w:rPr>
      </w:pPr>
      <w:r>
        <w:rPr>
          <w:rFonts w:ascii="Times New Roman" w:hAnsi="Times New Roman" w:cs="Times New Roman"/>
          <w:sz w:val="28"/>
          <w:szCs w:val="28"/>
        </w:rPr>
        <w:t>Група дітей, що потребує соціального захисту працює цілодобово за семиденним робочим тижнем.</w:t>
      </w:r>
    </w:p>
    <w:p w14:paraId="728EB97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 Група дітей, що потребує соціального захисту працює цілодобово за  змінним графіком.</w:t>
      </w:r>
    </w:p>
    <w:p w14:paraId="686D4B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6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3F6DF98" w14:textId="77777777" w:rsidR="00064565" w:rsidRDefault="00064565">
      <w:pPr>
        <w:pStyle w:val="ae"/>
        <w:spacing w:line="276" w:lineRule="auto"/>
        <w:rPr>
          <w:rFonts w:ascii="Times New Roman" w:hAnsi="Times New Roman" w:cs="Times New Roman"/>
          <w:b/>
          <w:sz w:val="28"/>
          <w:szCs w:val="28"/>
        </w:rPr>
      </w:pPr>
    </w:p>
    <w:p w14:paraId="70EC9F7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40AF4D03"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6 </w:t>
      </w:r>
    </w:p>
    <w:p w14:paraId="202A3466" w14:textId="77777777" w:rsidR="00064565" w:rsidRDefault="00064565">
      <w:pPr>
        <w:pStyle w:val="ae"/>
        <w:spacing w:line="276" w:lineRule="auto"/>
        <w:jc w:val="center"/>
        <w:rPr>
          <w:rFonts w:ascii="Times New Roman" w:hAnsi="Times New Roman" w:cs="Times New Roman"/>
          <w:b/>
          <w:sz w:val="28"/>
          <w:szCs w:val="28"/>
        </w:rPr>
      </w:pPr>
    </w:p>
    <w:p w14:paraId="0E28EB66" w14:textId="77777777" w:rsidR="00064565" w:rsidRDefault="00000000">
      <w:pPr>
        <w:pStyle w:val="ae"/>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6 починається 1 вересня і закінчується 31 травня наступного року.</w:t>
      </w:r>
    </w:p>
    <w:p w14:paraId="52DB605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6 проводиться оздоровлення дітей.</w:t>
      </w:r>
    </w:p>
    <w:p w14:paraId="450B39C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6 здійснює свою діяльність відповідно до плану роботи, який складається на навчальний рік та літній період.</w:t>
      </w:r>
    </w:p>
    <w:p w14:paraId="5AB54BA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6 схвалюється педагогічною радою  закладу та затверджується директором  закладу.</w:t>
      </w:r>
    </w:p>
    <w:p w14:paraId="7824523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2473985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01A84C0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07862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6,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155F4C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0407E3B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3DB7F80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lastRenderedPageBreak/>
        <w:t>4.5. У ЗДО № 6</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55B2EF2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C8CD18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5150052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05E1CD4F"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428E0F04"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5EE2D296"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типовими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3EB59EEE"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6.</w:t>
      </w:r>
    </w:p>
    <w:p w14:paraId="589EF384" w14:textId="4FB6C2C2"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w:t>
      </w:r>
      <w:r w:rsidR="00A8397D">
        <w:rPr>
          <w:rFonts w:ascii="Times New Roman" w:hAnsi="Times New Roman" w:cs="Times New Roman"/>
          <w:color w:val="1D1D1B"/>
          <w:sz w:val="28"/>
          <w:szCs w:val="28"/>
          <w:shd w:val="clear" w:color="auto" w:fill="FFFFFF"/>
        </w:rPr>
        <w:t>,</w:t>
      </w:r>
      <w:r>
        <w:rPr>
          <w:rFonts w:ascii="Times New Roman" w:hAnsi="Times New Roman" w:cs="Times New Roman"/>
          <w:color w:val="1D1D1B"/>
          <w:sz w:val="28"/>
          <w:szCs w:val="28"/>
          <w:shd w:val="clear" w:color="auto" w:fill="FFFFFF"/>
        </w:rPr>
        <w:t xml:space="preserve"> тощо</w:t>
      </w:r>
      <w:r w:rsidR="00A8397D">
        <w:rPr>
          <w:rFonts w:ascii="Times New Roman" w:hAnsi="Times New Roman" w:cs="Times New Roman"/>
          <w:color w:val="1D1D1B"/>
          <w:sz w:val="28"/>
          <w:szCs w:val="28"/>
          <w:shd w:val="clear" w:color="auto" w:fill="FFFFFF"/>
        </w:rPr>
        <w:t>,</w:t>
      </w:r>
      <w:r>
        <w:rPr>
          <w:rFonts w:ascii="Times New Roman" w:hAnsi="Times New Roman" w:cs="Times New Roman"/>
          <w:color w:val="1D1D1B"/>
          <w:sz w:val="28"/>
          <w:szCs w:val="28"/>
          <w:shd w:val="clear" w:color="auto" w:fill="FFFFFF"/>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14:paraId="64F0EDB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lastRenderedPageBreak/>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14:paraId="09DD3CE3"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14:paraId="0775800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41BE0CF3" w14:textId="77777777" w:rsidR="00064565" w:rsidRDefault="00064565">
      <w:pPr>
        <w:pStyle w:val="ae"/>
        <w:spacing w:line="276" w:lineRule="auto"/>
        <w:rPr>
          <w:rFonts w:ascii="Times New Roman" w:hAnsi="Times New Roman" w:cs="Times New Roman"/>
          <w:b/>
          <w:sz w:val="28"/>
          <w:szCs w:val="28"/>
        </w:rPr>
      </w:pPr>
    </w:p>
    <w:p w14:paraId="33038FC8"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2AAFCCC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6 </w:t>
      </w:r>
    </w:p>
    <w:p w14:paraId="354F3E44" w14:textId="77777777" w:rsidR="00064565" w:rsidRDefault="00064565">
      <w:pPr>
        <w:pStyle w:val="ae"/>
        <w:spacing w:line="276" w:lineRule="auto"/>
        <w:jc w:val="center"/>
        <w:rPr>
          <w:rFonts w:ascii="Times New Roman" w:hAnsi="Times New Roman" w:cs="Times New Roman"/>
          <w:sz w:val="28"/>
          <w:szCs w:val="28"/>
        </w:rPr>
      </w:pPr>
    </w:p>
    <w:p w14:paraId="3C147FF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6 проводиться відповідно до вимог нормативних документів чинного законодавства України. </w:t>
      </w:r>
    </w:p>
    <w:p w14:paraId="797EB2B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ЗДО № 6,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r>
        <w:rPr>
          <w:sz w:val="28"/>
          <w:szCs w:val="28"/>
        </w:rPr>
        <w:t xml:space="preserve"> </w:t>
      </w:r>
      <w:r>
        <w:rPr>
          <w:rFonts w:ascii="Times New Roman" w:hAnsi="Times New Roman" w:cs="Times New Roman"/>
          <w:sz w:val="28"/>
          <w:szCs w:val="28"/>
        </w:rPr>
        <w:t>для дітей, що потребують соціального захисту п’ятиразове харчування.</w:t>
      </w:r>
    </w:p>
    <w:p w14:paraId="0C9C3F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6130698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194C50A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FBE175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6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5A9333AF" w14:textId="77777777" w:rsidR="00064565" w:rsidRDefault="00064565">
      <w:pPr>
        <w:pStyle w:val="ae"/>
        <w:spacing w:line="276" w:lineRule="auto"/>
        <w:jc w:val="both"/>
        <w:rPr>
          <w:rFonts w:ascii="Times New Roman" w:hAnsi="Times New Roman" w:cs="Times New Roman"/>
          <w:sz w:val="28"/>
          <w:szCs w:val="28"/>
        </w:rPr>
      </w:pPr>
    </w:p>
    <w:p w14:paraId="5C32A5CD"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E0F9286" w14:textId="77777777" w:rsidR="00064565" w:rsidRDefault="00000000">
      <w:pPr>
        <w:pStyle w:val="ae"/>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 6 </w:t>
      </w:r>
    </w:p>
    <w:p w14:paraId="5674EB7B" w14:textId="77777777" w:rsidR="00064565" w:rsidRDefault="00064565">
      <w:pPr>
        <w:pStyle w:val="ae"/>
        <w:spacing w:line="276" w:lineRule="auto"/>
        <w:jc w:val="center"/>
        <w:rPr>
          <w:rFonts w:ascii="Times New Roman" w:hAnsi="Times New Roman" w:cs="Times New Roman"/>
          <w:b/>
          <w:sz w:val="28"/>
          <w:szCs w:val="28"/>
        </w:rPr>
      </w:pPr>
    </w:p>
    <w:p w14:paraId="5E7AAE7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ЗДО № 6 сформоване здорове освітнє середовище та систематично здійснюються заходи з охорони здоров’я вихованців.</w:t>
      </w:r>
    </w:p>
    <w:p w14:paraId="2384E55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Перелік обов’язкових заходів з охорони здоров’я вихованців ЗДО здійснюється  у відповідності до чинного законодавства України.</w:t>
      </w:r>
    </w:p>
    <w:p w14:paraId="3C5E7AE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6. </w:t>
      </w:r>
    </w:p>
    <w:p w14:paraId="0F9E541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480C3A6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1829C25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6 надає приміщення і забезпечує належні умови для роботи медичного персоналу та проведення лікувально-профілактичних заходів.</w:t>
      </w:r>
    </w:p>
    <w:p w14:paraId="151212B3" w14:textId="77777777" w:rsidR="00064565" w:rsidRDefault="00064565">
      <w:pPr>
        <w:pStyle w:val="ae"/>
        <w:spacing w:line="276" w:lineRule="auto"/>
        <w:jc w:val="center"/>
        <w:rPr>
          <w:rFonts w:ascii="Times New Roman" w:hAnsi="Times New Roman" w:cs="Times New Roman"/>
          <w:b/>
          <w:sz w:val="28"/>
          <w:szCs w:val="28"/>
        </w:rPr>
      </w:pPr>
    </w:p>
    <w:p w14:paraId="7164173E"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27DCAAE6" w14:textId="77777777" w:rsidR="00064565" w:rsidRDefault="00064565">
      <w:pPr>
        <w:pStyle w:val="ae"/>
        <w:spacing w:line="276" w:lineRule="auto"/>
        <w:jc w:val="center"/>
        <w:rPr>
          <w:rFonts w:ascii="Times New Roman" w:hAnsi="Times New Roman" w:cs="Times New Roman"/>
          <w:b/>
          <w:sz w:val="28"/>
          <w:szCs w:val="28"/>
        </w:rPr>
      </w:pPr>
    </w:p>
    <w:p w14:paraId="5794F951"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092D885F"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2D5663A"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26" w:name="n228"/>
      <w:bookmarkEnd w:id="26"/>
    </w:p>
    <w:p w14:paraId="3FBF7E03"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помічники вихователів закладів дошкільної освіти;</w:t>
      </w:r>
    </w:p>
    <w:p w14:paraId="305202BF" w14:textId="77777777" w:rsidR="00064565" w:rsidRDefault="00000000">
      <w:pPr>
        <w:pStyle w:val="ae"/>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55402211" w14:textId="77777777" w:rsidR="00064565" w:rsidRDefault="00000000">
      <w:pPr>
        <w:pStyle w:val="ae"/>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867C75C" w14:textId="77777777" w:rsidR="00064565" w:rsidRDefault="00000000">
      <w:pPr>
        <w:pStyle w:val="ae"/>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6057DE73" w14:textId="77777777" w:rsidR="00064565" w:rsidRDefault="00000000">
      <w:pPr>
        <w:pStyle w:val="ae"/>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 xml:space="preserve"> фізичні особи, які провадять педагогічну діяльність у сфері дошкільної освіти.</w:t>
      </w:r>
      <w:bookmarkStart w:id="31" w:name="n233"/>
      <w:bookmarkEnd w:id="31"/>
    </w:p>
    <w:p w14:paraId="25FDCD4D"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14B9CF8D"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lastRenderedPageBreak/>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375C202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44945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69FD97C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40B45C33" w14:textId="77777777" w:rsidR="00064565" w:rsidRDefault="00000000">
      <w:pPr>
        <w:pStyle w:val="ad"/>
        <w:shd w:val="clear" w:color="auto" w:fill="FFFFFF"/>
        <w:spacing w:before="0" w:beforeAutospacing="0" w:after="0" w:afterAutospacing="0" w:line="276" w:lineRule="auto"/>
        <w:jc w:val="both"/>
        <w:rPr>
          <w:sz w:val="28"/>
          <w:szCs w:val="28"/>
        </w:rPr>
      </w:pPr>
      <w:r>
        <w:rPr>
          <w:sz w:val="28"/>
          <w:szCs w:val="28"/>
        </w:rPr>
        <w:t>- безоплатну дошкільну освіту в державних і комунальних закладах дошкільної освіти;</w:t>
      </w:r>
    </w:p>
    <w:p w14:paraId="6241DF20" w14:textId="77777777" w:rsidR="00064565" w:rsidRDefault="00000000">
      <w:pPr>
        <w:pStyle w:val="ae"/>
        <w:spacing w:line="276" w:lineRule="auto"/>
        <w:jc w:val="both"/>
        <w:rPr>
          <w:rFonts w:ascii="Times New Roman" w:hAnsi="Times New Roman" w:cs="Times New Roman"/>
          <w:sz w:val="36"/>
          <w:szCs w:val="36"/>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на здобуття дошкільної освіти у найбільш доступному і наближеному до місця її проживання комунальному закладі освіти.</w:t>
      </w:r>
    </w:p>
    <w:p w14:paraId="1419BD3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3A7CEB1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55341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5F2461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7A77C20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5F5CB4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ЗДО № 6 з правом дорадчого голосу у порядку, встановленому закладом дошкільної освіти;</w:t>
      </w:r>
    </w:p>
    <w:p w14:paraId="027C16B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6D80B3BC"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6;</w:t>
      </w:r>
    </w:p>
    <w:p w14:paraId="7D7C2F2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2029E5A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025CF71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6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437FEDA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6 , в якому здобувають освіту їхні діти, відповідно до чинного законодавства України;</w:t>
      </w:r>
    </w:p>
    <w:p w14:paraId="1DCCA6F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F2D276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інші права, що не суперечать чинному законодавству України.</w:t>
      </w:r>
    </w:p>
    <w:p w14:paraId="124E12B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5831681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7A74657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6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5E64ADB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6  у встановленому порядку;</w:t>
      </w:r>
    </w:p>
    <w:p w14:paraId="576A181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6 про можливість відсутності або хвороби дитини;</w:t>
      </w:r>
    </w:p>
    <w:p w14:paraId="1C2AB11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2CD8F34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6 не звільняє батьків від обов'язку  доглядати, виховувати, розвивати і навчати дитину в родинному колі.</w:t>
      </w:r>
    </w:p>
    <w:p w14:paraId="19F9096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6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1E9EFB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6 мають скорочену тривалість робочого часу.</w:t>
      </w:r>
    </w:p>
    <w:p w14:paraId="069DDD4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713FB80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484BCD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34CF42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1A3F153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011CEC4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DA0C3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2B667A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7.9. Педагогічне навантаження педагогічного працівника закладу дошкільної освіти менше норми встановлюється за його письмовою згодою.</w:t>
      </w:r>
    </w:p>
    <w:p w14:paraId="156CA99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6 на тиждень, що відповідає тарифній ставці, встановлюється згідно чинного законодавства України.</w:t>
      </w:r>
    </w:p>
    <w:p w14:paraId="04B3C70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6 здійснюються згідно з Кодексом законів про працю України та іншими нормативно-правовими актами.</w:t>
      </w:r>
    </w:p>
    <w:p w14:paraId="7FE6121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6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6.</w:t>
      </w:r>
    </w:p>
    <w:p w14:paraId="38517E1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295FCC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академічну свободу та доброчесність;</w:t>
      </w:r>
    </w:p>
    <w:p w14:paraId="5B22991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95890F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6;</w:t>
      </w:r>
    </w:p>
    <w:p w14:paraId="35BE9D7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6CAAAAA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6A60AD4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6;</w:t>
      </w:r>
    </w:p>
    <w:p w14:paraId="19E3EE5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583B0A8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C10644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4BE362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D47255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5D6F53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2D847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0E30C17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w:t>
      </w:r>
      <w:r>
        <w:rPr>
          <w:rFonts w:ascii="Times New Roman" w:hAnsi="Times New Roman" w:cs="Times New Roman"/>
          <w:sz w:val="28"/>
          <w:szCs w:val="28"/>
        </w:rPr>
        <w:lastRenderedPageBreak/>
        <w:t>здійснюватися дистанційно або поза межами закладу освіти, якщо це не суперечить освітньому процесу.</w:t>
      </w:r>
    </w:p>
    <w:p w14:paraId="7F7B3D8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35F39C6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5DC44F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6, посадову інструкцію, правила внутрішнього розпорядку, умови контракту чи трудового договору;</w:t>
      </w:r>
    </w:p>
    <w:p w14:paraId="4F299AF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0A29DC0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2EBCA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2AB1FFD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9B126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6C1D6CA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3FDE69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6;</w:t>
      </w:r>
    </w:p>
    <w:p w14:paraId="5283740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6;</w:t>
      </w:r>
    </w:p>
    <w:p w14:paraId="1807006B" w14:textId="77777777" w:rsidR="00064565" w:rsidRDefault="00000000">
      <w:pPr>
        <w:pStyle w:val="ad"/>
        <w:shd w:val="clear" w:color="auto" w:fill="FFFFFF"/>
        <w:spacing w:before="0" w:beforeAutospacing="0" w:after="0" w:afterAutospacing="0" w:line="276" w:lineRule="auto"/>
        <w:jc w:val="both"/>
        <w:rPr>
          <w:sz w:val="28"/>
          <w:szCs w:val="28"/>
          <w:lang w:val="uk-UA"/>
        </w:rPr>
      </w:pPr>
      <w:r>
        <w:rPr>
          <w:sz w:val="28"/>
          <w:szCs w:val="28"/>
        </w:rPr>
        <w:t xml:space="preserve">- </w:t>
      </w:r>
      <w:r>
        <w:rPr>
          <w:sz w:val="28"/>
          <w:szCs w:val="28"/>
          <w:lang w:val="uk-UA"/>
        </w:rPr>
        <w:t>дотримуватись академічної доброчесності та забезпечувати її дотримання здобувачами освіти в освітньому процесі;</w:t>
      </w:r>
    </w:p>
    <w:p w14:paraId="5FA7D479" w14:textId="77777777" w:rsidR="00064565" w:rsidRDefault="00000000">
      <w:pPr>
        <w:pStyle w:val="ad"/>
        <w:shd w:val="clear" w:color="auto" w:fill="FFFFFF"/>
        <w:spacing w:before="0" w:beforeAutospacing="0" w:after="0" w:afterAutospacing="0" w:line="276" w:lineRule="auto"/>
        <w:jc w:val="both"/>
        <w:rPr>
          <w:sz w:val="28"/>
          <w:szCs w:val="28"/>
          <w:lang w:val="uk-UA"/>
        </w:rPr>
      </w:pPr>
      <w:r>
        <w:rPr>
          <w:sz w:val="28"/>
          <w:szCs w:val="28"/>
          <w:lang w:val="uk-UA"/>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14:paraId="448F0A5C"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E8D548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№6 здійснює директор закладу.</w:t>
      </w:r>
    </w:p>
    <w:p w14:paraId="4EF152A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6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AFBC7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7.18. Працівники ЗДО № 6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814D74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6 відповідно до чинного законодавства України можуть проходити сертифікацію.</w:t>
      </w:r>
    </w:p>
    <w:p w14:paraId="62936EA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4D0998F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43D5B4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0E455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6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2A5FA5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0480DF6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6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5F06399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6,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0CDB6BC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58C1C386"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7.26. У ЗДО № 6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C76C18D"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2EBF7D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18FE719" w14:textId="77777777" w:rsidR="00064565" w:rsidRDefault="00064565">
      <w:pPr>
        <w:pStyle w:val="ae"/>
        <w:spacing w:line="276" w:lineRule="auto"/>
        <w:rPr>
          <w:rFonts w:ascii="Times New Roman" w:hAnsi="Times New Roman" w:cs="Times New Roman"/>
          <w:b/>
          <w:sz w:val="28"/>
          <w:szCs w:val="28"/>
        </w:rPr>
      </w:pPr>
    </w:p>
    <w:p w14:paraId="08A16474" w14:textId="77777777" w:rsidR="00064565"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 6 </w:t>
      </w:r>
    </w:p>
    <w:p w14:paraId="32977CBA" w14:textId="77777777" w:rsidR="00064565" w:rsidRDefault="00064565">
      <w:pPr>
        <w:spacing w:after="0"/>
        <w:jc w:val="center"/>
        <w:rPr>
          <w:sz w:val="24"/>
          <w:szCs w:val="24"/>
        </w:rPr>
      </w:pPr>
    </w:p>
    <w:p w14:paraId="7898AE97" w14:textId="77777777" w:rsidR="00064565" w:rsidRDefault="00000000">
      <w:pPr>
        <w:pStyle w:val="ae"/>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146ED633" w14:textId="77777777" w:rsidR="00064565" w:rsidRDefault="00000000">
      <w:pPr>
        <w:pStyle w:val="ae"/>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7B1C1DA4" w14:textId="77777777" w:rsidR="00064565" w:rsidRDefault="00000000">
      <w:pPr>
        <w:pStyle w:val="ae"/>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00AA28D9" w14:textId="77777777" w:rsidR="00064565" w:rsidRDefault="00000000">
      <w:pPr>
        <w:pStyle w:val="ae"/>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1AEDC18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6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E25664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 6 - Ковельська міська рада Волинської області:</w:t>
      </w:r>
    </w:p>
    <w:p w14:paraId="6BD287A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06AAF48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67740C5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A0AB7B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38365A8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83B69E6" w14:textId="77777777" w:rsidR="00064565" w:rsidRDefault="00000000">
      <w:pPr>
        <w:pStyle w:val="ae"/>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3A5A5E44" w14:textId="77777777" w:rsidR="00064565" w:rsidRDefault="00000000">
      <w:pPr>
        <w:pStyle w:val="ae"/>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37DF3C02"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0A0DE262"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забезпечити утримання заснованого ним закладу дошкільної освіти на рівні, необхідному для виконання вимог державного стандарту, ліцензійних умов </w:t>
      </w:r>
      <w:r>
        <w:rPr>
          <w:rFonts w:ascii="Times New Roman" w:hAnsi="Times New Roman" w:cs="Times New Roman"/>
          <w:sz w:val="28"/>
          <w:szCs w:val="28"/>
        </w:rPr>
        <w:lastRenderedPageBreak/>
        <w:t>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1B29248" w14:textId="77777777" w:rsidR="00064565" w:rsidRDefault="00000000">
      <w:pPr>
        <w:pStyle w:val="ae"/>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4AA2B557" w14:textId="77777777" w:rsidR="00064565" w:rsidRDefault="00000000">
      <w:pPr>
        <w:pStyle w:val="ae"/>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5F1394A2"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D39F661"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 6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3AD8D75"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3418670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 6:</w:t>
      </w:r>
    </w:p>
    <w:p w14:paraId="2735EAE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A81C5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 6;</w:t>
      </w:r>
    </w:p>
    <w:p w14:paraId="3F7A56C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536051F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3135F8C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7E95C8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5327974C" w14:textId="77777777" w:rsidR="00064565" w:rsidRDefault="00000000">
      <w:pPr>
        <w:pStyle w:val="ae"/>
        <w:spacing w:line="276" w:lineRule="auto"/>
        <w:jc w:val="both"/>
        <w:rPr>
          <w:rFonts w:ascii="Times New Roman" w:hAnsi="Times New Roman" w:cs="Times New Roman"/>
          <w:sz w:val="28"/>
          <w:szCs w:val="28"/>
        </w:rPr>
      </w:pPr>
      <w:r>
        <w:rPr>
          <w:sz w:val="28"/>
          <w:szCs w:val="28"/>
        </w:rPr>
        <w:lastRenderedPageBreak/>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30E4280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BE0AA8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34FBAF6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3685B8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2F1865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46BB680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6;</w:t>
      </w:r>
    </w:p>
    <w:p w14:paraId="1E91FB9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616E2BD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5A94E2B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CC9AFB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0066CC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2B7C6F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5F58BF4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6AAF154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 6 - педагогічна рада. До складу педагогічної ради входять усі педагогічні працівники закладу. Головою  педагогічної ради є керівник ЗДО № 6 або за його рішенням вихователь-методист.</w:t>
      </w:r>
    </w:p>
    <w:p w14:paraId="59D0CA9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39F8F5B9"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Запрошеними з правом дорадчого голосу можуть бути представники громадських організацій, педагогічні працівники закладів загальної середньої </w:t>
      </w:r>
      <w:r>
        <w:rPr>
          <w:rFonts w:ascii="Times New Roman" w:hAnsi="Times New Roman" w:cs="Times New Roman"/>
          <w:sz w:val="28"/>
          <w:szCs w:val="28"/>
        </w:rPr>
        <w:lastRenderedPageBreak/>
        <w:t>освіти, батьки або особи, які їх замінюють, медичний працівник та фізичні особи, які провадять освітню діяльність у сфері дошкільної освіти.</w:t>
      </w:r>
    </w:p>
    <w:p w14:paraId="1EF77F2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17D5661E" w14:textId="77777777" w:rsidR="00064565"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 6:</w:t>
      </w:r>
    </w:p>
    <w:p w14:paraId="70BB3ECC"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5A651743"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733A489E"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1E00C917"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1F2F3C38"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225E10B"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323765BF"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124728E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4EF80712"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1C341462"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14FEBB16"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0B5BF96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627BF06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7C1C52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6FB4618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 6. Кількість засідань педагогічної ради визначається їх доцільністю, але не менше чотирьох разів на рік.</w:t>
      </w:r>
    </w:p>
    <w:p w14:paraId="760F1A89" w14:textId="77777777" w:rsidR="00064565" w:rsidRDefault="00000000">
      <w:pPr>
        <w:pStyle w:val="ae"/>
        <w:spacing w:line="276" w:lineRule="auto"/>
        <w:ind w:firstLine="567"/>
        <w:jc w:val="both"/>
      </w:pPr>
      <w:r>
        <w:rPr>
          <w:rFonts w:ascii="Times New Roman" w:hAnsi="Times New Roman" w:cs="Times New Roman"/>
          <w:sz w:val="28"/>
          <w:szCs w:val="28"/>
        </w:rPr>
        <w:t>8.12. Органом громадського самоврядування у ЗДО № 6 є загальні збори колективу закладу та батьків або осіб, які їх замінюють, що скликаються не рідше одного - двох разів на рік.</w:t>
      </w:r>
    </w:p>
    <w:p w14:paraId="3C7A028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FBF487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584BADC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6A56C6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1E08CA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обирають раду закладу, її членів і голову, встановлюють терміни її повноважень;</w:t>
      </w:r>
    </w:p>
    <w:p w14:paraId="5243DF3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6, голови ради ЗДО № 6 з питань статутної діяльності, дають їй оцінку шляхом таємного або відкритого голосування;</w:t>
      </w:r>
    </w:p>
    <w:p w14:paraId="10D7961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 господарської діяльності ЗДО № 6;</w:t>
      </w:r>
    </w:p>
    <w:p w14:paraId="39A5473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6.</w:t>
      </w:r>
    </w:p>
    <w:p w14:paraId="14AA13E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 6.  Засідання ради ЗДО № 6 є правомірним, якщо в ньому бере участь не менше двох третин її членів. Кількість засідань ради визначається за потребою.</w:t>
      </w:r>
    </w:p>
    <w:p w14:paraId="5BCA2F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 6:</w:t>
      </w:r>
    </w:p>
    <w:p w14:paraId="76839C2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3209EE8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421004E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7B99390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402CDDD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8.16. У ЗДО № 6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1446578C" w14:textId="77777777" w:rsidR="00064565" w:rsidRDefault="00064565">
      <w:pPr>
        <w:pStyle w:val="ae"/>
        <w:spacing w:line="276" w:lineRule="auto"/>
        <w:rPr>
          <w:rFonts w:ascii="Times New Roman" w:hAnsi="Times New Roman" w:cs="Times New Roman"/>
          <w:b/>
          <w:sz w:val="28"/>
          <w:szCs w:val="28"/>
        </w:rPr>
      </w:pPr>
    </w:p>
    <w:p w14:paraId="6999474F" w14:textId="77777777" w:rsidR="00064565" w:rsidRDefault="00000000">
      <w:pPr>
        <w:spacing w:after="0"/>
        <w:jc w:val="center"/>
        <w:rPr>
          <w:rFonts w:ascii="Times New Roman" w:hAnsi="Times New Roman" w:cs="Times New Roman"/>
          <w:sz w:val="28"/>
          <w:szCs w:val="28"/>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 6 </w:t>
      </w:r>
    </w:p>
    <w:p w14:paraId="38519D68" w14:textId="77777777" w:rsidR="00064565" w:rsidRDefault="00064565">
      <w:pPr>
        <w:spacing w:after="0"/>
        <w:jc w:val="center"/>
        <w:rPr>
          <w:sz w:val="28"/>
          <w:szCs w:val="28"/>
        </w:rPr>
      </w:pPr>
    </w:p>
    <w:p w14:paraId="2E10745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484C64C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6 перебуває у комунальній власності територіальної громади м. Ковеля Волинської області і закріплюється за ЗДО № 6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6 здійснює відповідно до рішень Засновника.</w:t>
      </w:r>
    </w:p>
    <w:p w14:paraId="35C410F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6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3DCAF32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9.4. ЗДО № 6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DDECD7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6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577D7E89"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046C36F9" w14:textId="77777777" w:rsidR="00064565" w:rsidRDefault="00064565">
      <w:pPr>
        <w:pStyle w:val="ae"/>
        <w:spacing w:line="276" w:lineRule="auto"/>
        <w:ind w:firstLine="567"/>
        <w:jc w:val="both"/>
        <w:rPr>
          <w:rFonts w:ascii="Times New Roman" w:hAnsi="Times New Roman" w:cs="Times New Roman"/>
          <w:sz w:val="28"/>
          <w:szCs w:val="28"/>
        </w:rPr>
      </w:pPr>
    </w:p>
    <w:p w14:paraId="4685A2D5"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0FC49DF3"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6 </w:t>
      </w:r>
    </w:p>
    <w:p w14:paraId="04EC1B38" w14:textId="77777777" w:rsidR="00064565" w:rsidRDefault="00064565">
      <w:pPr>
        <w:pStyle w:val="ae"/>
        <w:spacing w:line="276" w:lineRule="auto"/>
        <w:jc w:val="both"/>
        <w:rPr>
          <w:rFonts w:ascii="Times New Roman" w:hAnsi="Times New Roman" w:cs="Times New Roman"/>
          <w:sz w:val="28"/>
          <w:szCs w:val="28"/>
        </w:rPr>
      </w:pPr>
    </w:p>
    <w:p w14:paraId="70DCDFB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6 здійснюється відповідно до чинного законодавства України та Статуту закладу.</w:t>
      </w:r>
    </w:p>
    <w:p w14:paraId="647EC43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6 провадиться на основі кошторису, який складається і затверджується відповідно до чинного законодавства України.</w:t>
      </w:r>
    </w:p>
    <w:p w14:paraId="6E3B86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7C98EA4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161BC2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6D7B195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26876F1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34BE0C4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79EA56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2E06B5F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527E8EE1"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5C3C2DA5"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0BAFFFF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6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79FB653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6 за погодженням із Засновником має право:</w:t>
      </w:r>
    </w:p>
    <w:p w14:paraId="3C6701E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придбати і орендувати необхідне обладнання та інше майно;</w:t>
      </w:r>
    </w:p>
    <w:p w14:paraId="56C14F7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5113545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D965C19"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6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C581F8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6 затверджуються директором за погодженням управління освіти на основі діючих Типових штатних нормативів закладів дошкільної освіти.</w:t>
      </w:r>
    </w:p>
    <w:p w14:paraId="1BBE15A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6 спрямована:</w:t>
      </w:r>
    </w:p>
    <w:p w14:paraId="66513D1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55A1BFF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94E8FC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15EE4A0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6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719A3FE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6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593B4C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6  здійснюється відповідно до чинного законодавства України.</w:t>
      </w:r>
    </w:p>
    <w:p w14:paraId="4E8B00F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 6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45B21426" w14:textId="77777777" w:rsidR="00064565"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6 бухгалтерський облік здійснюється централізованою бухгалтерією управління освіти виконавчого комітету Ковельської міської ради.</w:t>
      </w:r>
    </w:p>
    <w:p w14:paraId="5BBBC3A7" w14:textId="77777777" w:rsidR="00064565" w:rsidRDefault="00064565">
      <w:pPr>
        <w:spacing w:after="0"/>
        <w:ind w:firstLine="567"/>
        <w:jc w:val="both"/>
        <w:rPr>
          <w:rFonts w:ascii="Times New Roman" w:hAnsi="Times New Roman" w:cs="Times New Roman"/>
          <w:sz w:val="28"/>
          <w:szCs w:val="28"/>
        </w:rPr>
      </w:pPr>
    </w:p>
    <w:p w14:paraId="4D4DD34E" w14:textId="77777777" w:rsidR="00064565" w:rsidRDefault="00000000">
      <w:pPr>
        <w:spacing w:after="0"/>
        <w:jc w:val="center"/>
        <w:rPr>
          <w:rFonts w:ascii="Times New Roman" w:hAnsi="Times New Roman" w:cs="Times New Roman"/>
        </w:rPr>
      </w:pPr>
      <w:r>
        <w:rPr>
          <w:rFonts w:ascii="Times New Roman" w:hAnsi="Times New Roman" w:cs="Times New Roman"/>
          <w:sz w:val="28"/>
          <w:szCs w:val="28"/>
          <w:lang w:val="en-US"/>
        </w:rPr>
        <w:t>XI</w:t>
      </w:r>
      <w:r>
        <w:rPr>
          <w:rFonts w:ascii="Times New Roman" w:hAnsi="Times New Roman" w:cs="Times New Roman"/>
          <w:sz w:val="28"/>
          <w:szCs w:val="28"/>
        </w:rPr>
        <w:t>. КОНТРОЛЬ ЗА ДІЯЛЬНІСТЮ ЗАКЛАДУ ДОШКІЛЬНОЇ ОСВІТИ № 6</w:t>
      </w:r>
    </w:p>
    <w:p w14:paraId="3DB037EB" w14:textId="77777777" w:rsidR="00064565" w:rsidRDefault="00064565">
      <w:pPr>
        <w:pStyle w:val="ae"/>
        <w:spacing w:line="276" w:lineRule="auto"/>
        <w:jc w:val="center"/>
        <w:rPr>
          <w:rFonts w:ascii="Times New Roman" w:hAnsi="Times New Roman" w:cs="Times New Roman"/>
          <w:sz w:val="28"/>
          <w:szCs w:val="28"/>
        </w:rPr>
      </w:pPr>
    </w:p>
    <w:p w14:paraId="2C5E1162"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6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064565">
          <w:rPr>
            <w:rFonts w:ascii="Times New Roman" w:hAnsi="Times New Roman" w:cs="Times New Roman"/>
            <w:sz w:val="28"/>
            <w:szCs w:val="28"/>
          </w:rPr>
          <w:t>Закону України</w:t>
        </w:r>
      </w:hyperlink>
      <w:r>
        <w:rPr>
          <w:rFonts w:ascii="Times New Roman" w:hAnsi="Times New Roman" w:cs="Times New Roman"/>
          <w:sz w:val="28"/>
          <w:szCs w:val="28"/>
        </w:rPr>
        <w:t xml:space="preserve"> «Про освіту», Закону «Про дошкільну  </w:t>
      </w:r>
      <w:r>
        <w:rPr>
          <w:rFonts w:ascii="Times New Roman" w:hAnsi="Times New Roman" w:cs="Times New Roman"/>
          <w:sz w:val="28"/>
          <w:szCs w:val="28"/>
        </w:rPr>
        <w:lastRenderedPageBreak/>
        <w:t>освіту»  та у порядку, затвердженому центральним органом виконавчої влади у сфері освіти і науки.</w:t>
      </w:r>
    </w:p>
    <w:p w14:paraId="2FCD9C5E" w14:textId="77777777" w:rsidR="00064565" w:rsidRDefault="00000000">
      <w:pPr>
        <w:pStyle w:val="ae"/>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DF48BB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6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29A146A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2B200D52" w14:textId="77777777" w:rsidR="00064565" w:rsidRDefault="00064565">
      <w:pPr>
        <w:pStyle w:val="ae"/>
        <w:spacing w:line="276" w:lineRule="auto"/>
        <w:jc w:val="both"/>
        <w:rPr>
          <w:rFonts w:ascii="Times New Roman" w:hAnsi="Times New Roman" w:cs="Times New Roman"/>
          <w:sz w:val="28"/>
          <w:szCs w:val="28"/>
        </w:rPr>
      </w:pPr>
    </w:p>
    <w:p w14:paraId="07ABD36A" w14:textId="77777777" w:rsidR="00064565" w:rsidRDefault="00000000">
      <w:pPr>
        <w:pStyle w:val="ae"/>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65DA4E11" w14:textId="77777777" w:rsidR="00064565" w:rsidRDefault="00064565">
      <w:pPr>
        <w:pStyle w:val="ae"/>
        <w:spacing w:line="276" w:lineRule="auto"/>
        <w:ind w:left="708" w:firstLine="708"/>
        <w:jc w:val="center"/>
        <w:rPr>
          <w:rFonts w:ascii="Times New Roman" w:hAnsi="Times New Roman" w:cs="Times New Roman"/>
          <w:sz w:val="28"/>
          <w:szCs w:val="28"/>
        </w:rPr>
      </w:pPr>
    </w:p>
    <w:p w14:paraId="02F1C3BD"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FEEC9CF"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56C0BAC1" w14:textId="77777777" w:rsidR="00064565" w:rsidRDefault="00064565">
      <w:pPr>
        <w:pStyle w:val="ae"/>
        <w:spacing w:line="276" w:lineRule="auto"/>
        <w:jc w:val="both"/>
        <w:rPr>
          <w:rFonts w:ascii="Times New Roman" w:hAnsi="Times New Roman" w:cs="Times New Roman"/>
          <w:sz w:val="28"/>
          <w:szCs w:val="28"/>
        </w:rPr>
      </w:pPr>
    </w:p>
    <w:p w14:paraId="3AC96391"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5AFD8944" w14:textId="77777777" w:rsidR="00064565" w:rsidRDefault="00064565">
      <w:pPr>
        <w:pStyle w:val="ae"/>
        <w:spacing w:line="276" w:lineRule="auto"/>
        <w:jc w:val="center"/>
        <w:rPr>
          <w:rFonts w:ascii="Times New Roman" w:hAnsi="Times New Roman" w:cs="Times New Roman"/>
          <w:sz w:val="28"/>
          <w:szCs w:val="28"/>
        </w:rPr>
      </w:pPr>
    </w:p>
    <w:p w14:paraId="4B87DC8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6, що винні у порушенні законодавства про дошкільну освіту, несуть відповідальність у порядку, встановленому законами України.</w:t>
      </w:r>
    </w:p>
    <w:p w14:paraId="362322C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6 ліцензійних умов може бути підставою для позбавлення його ліцензії на провадження освітньої діяльності у сфері дошкільної освіти.</w:t>
      </w:r>
    </w:p>
    <w:p w14:paraId="7CFAAF18" w14:textId="77777777" w:rsidR="00064565" w:rsidRDefault="00064565">
      <w:pPr>
        <w:pStyle w:val="ae"/>
        <w:spacing w:line="276" w:lineRule="auto"/>
        <w:ind w:firstLine="567"/>
        <w:jc w:val="both"/>
        <w:rPr>
          <w:rFonts w:ascii="Times New Roman" w:hAnsi="Times New Roman" w:cs="Times New Roman"/>
          <w:sz w:val="28"/>
          <w:szCs w:val="28"/>
        </w:rPr>
      </w:pPr>
    </w:p>
    <w:p w14:paraId="381C1465" w14:textId="77777777" w:rsidR="00064565" w:rsidRDefault="00000000">
      <w:pPr>
        <w:pStyle w:val="ae"/>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28473717" w14:textId="77777777" w:rsidR="00064565" w:rsidRDefault="00064565">
      <w:pPr>
        <w:pStyle w:val="ae"/>
        <w:spacing w:line="276" w:lineRule="auto"/>
        <w:ind w:firstLine="567"/>
        <w:jc w:val="center"/>
        <w:rPr>
          <w:rFonts w:ascii="Times New Roman" w:hAnsi="Times New Roman" w:cs="Times New Roman"/>
          <w:sz w:val="28"/>
          <w:szCs w:val="28"/>
        </w:rPr>
      </w:pPr>
    </w:p>
    <w:p w14:paraId="4F19435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173A816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3A8444B5" w14:textId="77777777" w:rsidR="00064565" w:rsidRDefault="00064565">
      <w:pPr>
        <w:pStyle w:val="ae"/>
        <w:spacing w:line="276" w:lineRule="auto"/>
        <w:rPr>
          <w:rFonts w:ascii="Times New Roman" w:hAnsi="Times New Roman" w:cs="Times New Roman"/>
          <w:b/>
          <w:sz w:val="28"/>
          <w:szCs w:val="28"/>
        </w:rPr>
      </w:pPr>
    </w:p>
    <w:p w14:paraId="7F4CB53B"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6  </w:t>
      </w:r>
    </w:p>
    <w:p w14:paraId="3CD1A4B3" w14:textId="77777777" w:rsidR="00064565" w:rsidRDefault="00064565">
      <w:pPr>
        <w:pStyle w:val="ae"/>
        <w:spacing w:line="276" w:lineRule="auto"/>
        <w:jc w:val="center"/>
        <w:rPr>
          <w:rFonts w:ascii="Times New Roman" w:hAnsi="Times New Roman" w:cs="Times New Roman"/>
          <w:sz w:val="28"/>
          <w:szCs w:val="28"/>
        </w:rPr>
      </w:pPr>
    </w:p>
    <w:p w14:paraId="51A8421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6 відбувається шляхом його ліквідації, реорганізації (злиття, приєднання, поділу, перетворення) за рішенням Засновника, за рішенням суду.</w:t>
      </w:r>
    </w:p>
    <w:p w14:paraId="3EFB54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6 його права та обов’язки переходять до правонаступника.</w:t>
      </w:r>
    </w:p>
    <w:p w14:paraId="4ADBFF6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6 здійснюється ліквідаційною комісією, склад визначається Засновником або уповноваженим ним органом.</w:t>
      </w:r>
    </w:p>
    <w:p w14:paraId="74E2F3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1980BD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6 вважається реорганізованим або ліквідованим з дня внесення до державного реєстру запису про припинення його діяльності.</w:t>
      </w:r>
    </w:p>
    <w:p w14:paraId="010B391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6 працівникам, які звільняються, гарантується додержання їх прав та інтересів відповідно до трудового законодавства України.</w:t>
      </w:r>
    </w:p>
    <w:p w14:paraId="269AA04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6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5033A48" w14:textId="77777777" w:rsidR="00064565" w:rsidRDefault="00064565">
      <w:pPr>
        <w:pStyle w:val="ae"/>
        <w:spacing w:line="276" w:lineRule="auto"/>
        <w:ind w:firstLine="567"/>
        <w:jc w:val="both"/>
        <w:rPr>
          <w:rFonts w:ascii="Times New Roman" w:hAnsi="Times New Roman" w:cs="Times New Roman"/>
          <w:sz w:val="28"/>
          <w:szCs w:val="28"/>
        </w:rPr>
      </w:pPr>
    </w:p>
    <w:p w14:paraId="37DF9883" w14:textId="77777777" w:rsidR="00064565" w:rsidRDefault="00064565">
      <w:pPr>
        <w:pStyle w:val="ae"/>
        <w:spacing w:line="276" w:lineRule="auto"/>
        <w:ind w:firstLine="567"/>
        <w:jc w:val="both"/>
        <w:rPr>
          <w:rFonts w:ascii="Times New Roman" w:hAnsi="Times New Roman" w:cs="Times New Roman"/>
          <w:sz w:val="28"/>
          <w:szCs w:val="28"/>
        </w:rPr>
      </w:pPr>
    </w:p>
    <w:p w14:paraId="17EAAC33" w14:textId="77777777" w:rsidR="00064565"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20DCF127" w14:textId="77777777" w:rsidR="00064565" w:rsidRDefault="00064565">
      <w:pPr>
        <w:pStyle w:val="ae"/>
        <w:spacing w:line="276" w:lineRule="auto"/>
        <w:ind w:firstLine="567"/>
        <w:jc w:val="both"/>
        <w:rPr>
          <w:rFonts w:ascii="Times New Roman" w:hAnsi="Times New Roman" w:cs="Times New Roman"/>
          <w:sz w:val="28"/>
          <w:szCs w:val="28"/>
        </w:rPr>
      </w:pPr>
    </w:p>
    <w:p w14:paraId="571C29BA" w14:textId="77777777" w:rsidR="00064565" w:rsidRDefault="00064565">
      <w:pPr>
        <w:pStyle w:val="ae"/>
        <w:spacing w:line="276" w:lineRule="auto"/>
        <w:jc w:val="both"/>
        <w:rPr>
          <w:rFonts w:ascii="Times New Roman" w:hAnsi="Times New Roman" w:cs="Times New Roman"/>
          <w:sz w:val="28"/>
          <w:szCs w:val="28"/>
        </w:rPr>
      </w:pPr>
    </w:p>
    <w:sectPr w:rsidR="00064565">
      <w:headerReference w:type="even" r:id="rId9"/>
      <w:headerReference w:type="default" r:id="rId10"/>
      <w:footerReference w:type="even" r:id="rId11"/>
      <w:footerReference w:type="default" r:id="rId12"/>
      <w:headerReference w:type="first" r:id="rId13"/>
      <w:footerReference w:type="first" r:id="rId14"/>
      <w:pgSz w:w="11906" w:h="16838"/>
      <w:pgMar w:top="851" w:right="707" w:bottom="851"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8234" w14:textId="77777777" w:rsidR="005342EF" w:rsidRDefault="005342EF">
      <w:pPr>
        <w:spacing w:line="240" w:lineRule="auto"/>
      </w:pPr>
      <w:r>
        <w:separator/>
      </w:r>
    </w:p>
  </w:endnote>
  <w:endnote w:type="continuationSeparator" w:id="0">
    <w:p w14:paraId="78369143" w14:textId="77777777" w:rsidR="005342EF" w:rsidRDefault="00534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125E" w14:textId="77777777" w:rsidR="00064565" w:rsidRDefault="000645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70773628" w14:textId="77777777" w:rsidR="00064565" w:rsidRDefault="00000000">
        <w:pPr>
          <w:pStyle w:val="ab"/>
          <w:jc w:val="center"/>
        </w:pPr>
        <w:r>
          <w:fldChar w:fldCharType="begin"/>
        </w:r>
        <w:r>
          <w:instrText xml:space="preserve"> PAGE   \* MERGEFORMAT </w:instrText>
        </w:r>
        <w:r>
          <w:fldChar w:fldCharType="separate"/>
        </w:r>
        <w:r>
          <w:t>17</w:t>
        </w:r>
        <w:r>
          <w:fldChar w:fldCharType="end"/>
        </w:r>
      </w:p>
    </w:sdtContent>
  </w:sdt>
  <w:p w14:paraId="28659458" w14:textId="77777777" w:rsidR="00064565" w:rsidRDefault="000645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FF22" w14:textId="77777777" w:rsidR="00064565"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A000" w14:textId="77777777" w:rsidR="005342EF" w:rsidRDefault="005342EF">
      <w:pPr>
        <w:spacing w:after="0"/>
      </w:pPr>
      <w:r>
        <w:separator/>
      </w:r>
    </w:p>
  </w:footnote>
  <w:footnote w:type="continuationSeparator" w:id="0">
    <w:p w14:paraId="74869DC2" w14:textId="77777777" w:rsidR="005342EF" w:rsidRDefault="005342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61B9" w14:textId="77777777" w:rsidR="00064565" w:rsidRDefault="0006456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0F33" w14:textId="77777777" w:rsidR="00064565" w:rsidRDefault="000645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F499" w14:textId="77777777" w:rsidR="00064565" w:rsidRDefault="000645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27543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72EB"/>
    <w:rsid w:val="00042108"/>
    <w:rsid w:val="000425FE"/>
    <w:rsid w:val="0005313E"/>
    <w:rsid w:val="00055F3A"/>
    <w:rsid w:val="00064565"/>
    <w:rsid w:val="000646C8"/>
    <w:rsid w:val="00072178"/>
    <w:rsid w:val="000824C2"/>
    <w:rsid w:val="00084C67"/>
    <w:rsid w:val="0009213F"/>
    <w:rsid w:val="000A0E03"/>
    <w:rsid w:val="000C277A"/>
    <w:rsid w:val="000C3DCA"/>
    <w:rsid w:val="000C751D"/>
    <w:rsid w:val="000D3E46"/>
    <w:rsid w:val="000E6530"/>
    <w:rsid w:val="000E751A"/>
    <w:rsid w:val="000F11AA"/>
    <w:rsid w:val="000F76A7"/>
    <w:rsid w:val="0010383B"/>
    <w:rsid w:val="001064C8"/>
    <w:rsid w:val="001277B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417"/>
    <w:rsid w:val="00202866"/>
    <w:rsid w:val="002054E7"/>
    <w:rsid w:val="00211156"/>
    <w:rsid w:val="00214FD3"/>
    <w:rsid w:val="00225D3C"/>
    <w:rsid w:val="002271B3"/>
    <w:rsid w:val="002334F5"/>
    <w:rsid w:val="00234FBC"/>
    <w:rsid w:val="00236D8C"/>
    <w:rsid w:val="00237C65"/>
    <w:rsid w:val="0025538F"/>
    <w:rsid w:val="0026272D"/>
    <w:rsid w:val="00277036"/>
    <w:rsid w:val="00284333"/>
    <w:rsid w:val="00285741"/>
    <w:rsid w:val="0029625D"/>
    <w:rsid w:val="002A0EBE"/>
    <w:rsid w:val="002C0604"/>
    <w:rsid w:val="002D4314"/>
    <w:rsid w:val="002E4F2D"/>
    <w:rsid w:val="003062A8"/>
    <w:rsid w:val="00314497"/>
    <w:rsid w:val="00330B66"/>
    <w:rsid w:val="0033311A"/>
    <w:rsid w:val="00335528"/>
    <w:rsid w:val="00342CE7"/>
    <w:rsid w:val="00351B24"/>
    <w:rsid w:val="00365C8E"/>
    <w:rsid w:val="003665E5"/>
    <w:rsid w:val="00367EF3"/>
    <w:rsid w:val="00381B34"/>
    <w:rsid w:val="00397EB6"/>
    <w:rsid w:val="003A0676"/>
    <w:rsid w:val="003A5B18"/>
    <w:rsid w:val="003A63C5"/>
    <w:rsid w:val="003E0465"/>
    <w:rsid w:val="003E7BB4"/>
    <w:rsid w:val="003F14CB"/>
    <w:rsid w:val="003F6AB1"/>
    <w:rsid w:val="00424B4D"/>
    <w:rsid w:val="004269D1"/>
    <w:rsid w:val="004678F2"/>
    <w:rsid w:val="00477D0B"/>
    <w:rsid w:val="00482562"/>
    <w:rsid w:val="00483EAC"/>
    <w:rsid w:val="00486B85"/>
    <w:rsid w:val="00487886"/>
    <w:rsid w:val="004A60F9"/>
    <w:rsid w:val="004B2B54"/>
    <w:rsid w:val="004B53C0"/>
    <w:rsid w:val="004B5E0A"/>
    <w:rsid w:val="004D74D8"/>
    <w:rsid w:val="004E764C"/>
    <w:rsid w:val="004F0CE1"/>
    <w:rsid w:val="00500052"/>
    <w:rsid w:val="00515A91"/>
    <w:rsid w:val="00521F0A"/>
    <w:rsid w:val="00522FA1"/>
    <w:rsid w:val="00526D50"/>
    <w:rsid w:val="005316DA"/>
    <w:rsid w:val="005342EF"/>
    <w:rsid w:val="0053574A"/>
    <w:rsid w:val="00536595"/>
    <w:rsid w:val="00544EED"/>
    <w:rsid w:val="005521E5"/>
    <w:rsid w:val="00553EED"/>
    <w:rsid w:val="00565B8B"/>
    <w:rsid w:val="00577AED"/>
    <w:rsid w:val="00583DD7"/>
    <w:rsid w:val="005B541E"/>
    <w:rsid w:val="005C0267"/>
    <w:rsid w:val="005C046B"/>
    <w:rsid w:val="005C2999"/>
    <w:rsid w:val="005C4DDE"/>
    <w:rsid w:val="005D7077"/>
    <w:rsid w:val="005E314F"/>
    <w:rsid w:val="005E3D81"/>
    <w:rsid w:val="0061605B"/>
    <w:rsid w:val="00621559"/>
    <w:rsid w:val="006266F6"/>
    <w:rsid w:val="00630D61"/>
    <w:rsid w:val="00631553"/>
    <w:rsid w:val="00644FFB"/>
    <w:rsid w:val="00655EE6"/>
    <w:rsid w:val="0067077F"/>
    <w:rsid w:val="00670EA8"/>
    <w:rsid w:val="00673023"/>
    <w:rsid w:val="00674135"/>
    <w:rsid w:val="0068374A"/>
    <w:rsid w:val="006A55BA"/>
    <w:rsid w:val="006B36DF"/>
    <w:rsid w:val="006C0590"/>
    <w:rsid w:val="006C699C"/>
    <w:rsid w:val="006D3A81"/>
    <w:rsid w:val="006E6391"/>
    <w:rsid w:val="006F0835"/>
    <w:rsid w:val="007009A9"/>
    <w:rsid w:val="00703D63"/>
    <w:rsid w:val="007058AE"/>
    <w:rsid w:val="007202CD"/>
    <w:rsid w:val="0072291E"/>
    <w:rsid w:val="00731B9B"/>
    <w:rsid w:val="00732C4B"/>
    <w:rsid w:val="00741796"/>
    <w:rsid w:val="007449EF"/>
    <w:rsid w:val="00754095"/>
    <w:rsid w:val="00755A7F"/>
    <w:rsid w:val="00767EF1"/>
    <w:rsid w:val="00770621"/>
    <w:rsid w:val="007715AC"/>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07AEA"/>
    <w:rsid w:val="0091374A"/>
    <w:rsid w:val="009373AC"/>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106"/>
    <w:rsid w:val="00A17E75"/>
    <w:rsid w:val="00A22044"/>
    <w:rsid w:val="00A23A3B"/>
    <w:rsid w:val="00A336D2"/>
    <w:rsid w:val="00A33858"/>
    <w:rsid w:val="00A517E6"/>
    <w:rsid w:val="00A71FE2"/>
    <w:rsid w:val="00A72EC1"/>
    <w:rsid w:val="00A75A87"/>
    <w:rsid w:val="00A8020A"/>
    <w:rsid w:val="00A8397D"/>
    <w:rsid w:val="00A91026"/>
    <w:rsid w:val="00A962D4"/>
    <w:rsid w:val="00AC755C"/>
    <w:rsid w:val="00AC759E"/>
    <w:rsid w:val="00AD6A43"/>
    <w:rsid w:val="00AD7174"/>
    <w:rsid w:val="00AE049B"/>
    <w:rsid w:val="00AE19B9"/>
    <w:rsid w:val="00AE21D2"/>
    <w:rsid w:val="00AE4BFB"/>
    <w:rsid w:val="00AF1F99"/>
    <w:rsid w:val="00B00C8B"/>
    <w:rsid w:val="00B15E2F"/>
    <w:rsid w:val="00B310CA"/>
    <w:rsid w:val="00B543D3"/>
    <w:rsid w:val="00B64A84"/>
    <w:rsid w:val="00B6673B"/>
    <w:rsid w:val="00B70041"/>
    <w:rsid w:val="00B7153C"/>
    <w:rsid w:val="00B725D9"/>
    <w:rsid w:val="00B754CD"/>
    <w:rsid w:val="00B77488"/>
    <w:rsid w:val="00B8125B"/>
    <w:rsid w:val="00B823A6"/>
    <w:rsid w:val="00B8331F"/>
    <w:rsid w:val="00BA06D2"/>
    <w:rsid w:val="00BA5C3B"/>
    <w:rsid w:val="00BB4029"/>
    <w:rsid w:val="00BB69FF"/>
    <w:rsid w:val="00BC30BD"/>
    <w:rsid w:val="00BC5407"/>
    <w:rsid w:val="00BD3348"/>
    <w:rsid w:val="00BF54E2"/>
    <w:rsid w:val="00BF762D"/>
    <w:rsid w:val="00C03112"/>
    <w:rsid w:val="00C057A3"/>
    <w:rsid w:val="00C11EB5"/>
    <w:rsid w:val="00C127F5"/>
    <w:rsid w:val="00C13E5D"/>
    <w:rsid w:val="00C317C3"/>
    <w:rsid w:val="00C32D9A"/>
    <w:rsid w:val="00C34879"/>
    <w:rsid w:val="00C3725D"/>
    <w:rsid w:val="00C4234F"/>
    <w:rsid w:val="00C60011"/>
    <w:rsid w:val="00C64917"/>
    <w:rsid w:val="00C76C69"/>
    <w:rsid w:val="00C81A88"/>
    <w:rsid w:val="00C8522A"/>
    <w:rsid w:val="00C865EE"/>
    <w:rsid w:val="00C902D1"/>
    <w:rsid w:val="00C93B54"/>
    <w:rsid w:val="00CA0D9C"/>
    <w:rsid w:val="00CA4EEE"/>
    <w:rsid w:val="00CC0492"/>
    <w:rsid w:val="00CC1C0E"/>
    <w:rsid w:val="00CD74A9"/>
    <w:rsid w:val="00CF3A11"/>
    <w:rsid w:val="00D00F69"/>
    <w:rsid w:val="00D31F52"/>
    <w:rsid w:val="00D33EE6"/>
    <w:rsid w:val="00D442E3"/>
    <w:rsid w:val="00D47DBC"/>
    <w:rsid w:val="00D53DBB"/>
    <w:rsid w:val="00D60340"/>
    <w:rsid w:val="00D607C0"/>
    <w:rsid w:val="00D6727C"/>
    <w:rsid w:val="00D71E99"/>
    <w:rsid w:val="00D72793"/>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711D5"/>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2620"/>
    <w:rsid w:val="00F93AB4"/>
    <w:rsid w:val="00F95B6B"/>
    <w:rsid w:val="00F96911"/>
    <w:rsid w:val="00FB2023"/>
    <w:rsid w:val="00FB36E0"/>
    <w:rsid w:val="00FB4260"/>
    <w:rsid w:val="00FB7BFB"/>
    <w:rsid w:val="00FC509D"/>
    <w:rsid w:val="00FD3236"/>
    <w:rsid w:val="00FD3369"/>
    <w:rsid w:val="00FD4CF1"/>
    <w:rsid w:val="00FE4BE1"/>
    <w:rsid w:val="00FE572A"/>
    <w:rsid w:val="01CD2B81"/>
    <w:rsid w:val="38FB4F4C"/>
    <w:rsid w:val="50B47164"/>
    <w:rsid w:val="528E744C"/>
    <w:rsid w:val="6806613B"/>
    <w:rsid w:val="7514348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502E"/>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6DAF-7F14-4EB3-B718-09B05B0F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30916</Words>
  <Characters>17623</Characters>
  <Application>Microsoft Office Word</Application>
  <DocSecurity>0</DocSecurity>
  <Lines>146</Lines>
  <Paragraphs>96</Paragraphs>
  <ScaleCrop>false</ScaleCrop>
  <Company>SPecialiST RePack</Company>
  <LinksUpToDate>false</LinksUpToDate>
  <CharactersWithSpaces>48443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52</cp:revision>
  <cp:lastPrinted>2025-08-08T11:37:00Z</cp:lastPrinted>
  <dcterms:created xsi:type="dcterms:W3CDTF">2025-03-13T07:09:00Z</dcterms:created>
  <dcterms:modified xsi:type="dcterms:W3CDTF">2025-08-28T08:03:00Z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