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1FA04" w14:textId="77777777" w:rsidR="00324E99" w:rsidRPr="00426690" w:rsidRDefault="00324E99" w:rsidP="00255831">
      <w:pPr>
        <w:spacing w:after="0" w:line="240" w:lineRule="auto"/>
        <w:jc w:val="center"/>
        <w:outlineLvl w:val="0"/>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ПОЯСНЮЮЧА ЗАПИСКА</w:t>
      </w:r>
    </w:p>
    <w:p w14:paraId="3111509C" w14:textId="788A6FAE" w:rsidR="00324E99" w:rsidRPr="00426690" w:rsidRDefault="00324E99" w:rsidP="00255831">
      <w:pPr>
        <w:spacing w:after="0" w:line="240" w:lineRule="auto"/>
        <w:jc w:val="center"/>
        <w:outlineLvl w:val="0"/>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до звіту про виконання бюджету </w:t>
      </w:r>
      <w:r w:rsidR="00421E60" w:rsidRPr="00426690">
        <w:rPr>
          <w:rFonts w:ascii="Times New Roman" w:eastAsia="Times New Roman" w:hAnsi="Times New Roman" w:cs="Times New Roman"/>
          <w:sz w:val="28"/>
          <w:szCs w:val="28"/>
          <w:lang w:eastAsia="ru-RU"/>
        </w:rPr>
        <w:t xml:space="preserve">Ковельської міської територіальної громади </w:t>
      </w:r>
      <w:r w:rsidRPr="00426690">
        <w:rPr>
          <w:rFonts w:ascii="Times New Roman" w:eastAsia="Times New Roman" w:hAnsi="Times New Roman" w:cs="Times New Roman"/>
          <w:sz w:val="28"/>
          <w:szCs w:val="28"/>
          <w:lang w:eastAsia="ru-RU"/>
        </w:rPr>
        <w:t xml:space="preserve"> за дев’ять місяців 202</w:t>
      </w:r>
      <w:r w:rsidR="00E9770E"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w:t>
      </w:r>
    </w:p>
    <w:p w14:paraId="033E5C14" w14:textId="77777777" w:rsidR="005957BF" w:rsidRPr="00403A20" w:rsidRDefault="005957BF" w:rsidP="00255831">
      <w:pPr>
        <w:spacing w:after="0" w:line="240" w:lineRule="auto"/>
        <w:jc w:val="center"/>
        <w:rPr>
          <w:rFonts w:ascii="Times New Roman" w:eastAsia="Times New Roman" w:hAnsi="Times New Roman" w:cs="Times New Roman"/>
          <w:sz w:val="20"/>
          <w:szCs w:val="20"/>
          <w:lang w:eastAsia="ru-RU"/>
        </w:rPr>
      </w:pPr>
    </w:p>
    <w:p w14:paraId="520F88FE" w14:textId="4EBB51CF" w:rsidR="00324E99" w:rsidRDefault="00324E99" w:rsidP="00255831">
      <w:pPr>
        <w:spacing w:after="0" w:line="240" w:lineRule="auto"/>
        <w:jc w:val="center"/>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ДОХОДИ</w:t>
      </w:r>
    </w:p>
    <w:p w14:paraId="16B311D0" w14:textId="77777777" w:rsidR="00255831" w:rsidRPr="00403A20" w:rsidRDefault="00255831" w:rsidP="00255831">
      <w:pPr>
        <w:spacing w:after="0" w:line="240" w:lineRule="auto"/>
        <w:jc w:val="center"/>
        <w:rPr>
          <w:rFonts w:ascii="Times New Roman" w:eastAsia="Times New Roman" w:hAnsi="Times New Roman" w:cs="Times New Roman"/>
          <w:sz w:val="20"/>
          <w:szCs w:val="20"/>
          <w:lang w:eastAsia="ru-RU"/>
        </w:rPr>
      </w:pPr>
    </w:p>
    <w:p w14:paraId="79B13E16" w14:textId="77777777"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bCs/>
          <w:sz w:val="28"/>
          <w:szCs w:val="28"/>
          <w:lang w:eastAsia="ru-RU"/>
        </w:rPr>
        <w:t>За звітними даними</w:t>
      </w: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sz w:val="28"/>
          <w:szCs w:val="28"/>
          <w:lang w:eastAsia="ru-RU"/>
        </w:rPr>
        <w:t>січня-вересня 2025 року доходи бюджету громади (враховуючи    міжбюджетні трансферти) склали в сумі 899911,0 тис. грн,  рівень виконання  уточненого затвердженого показника становить 100,7 відсотка, понад план надійшло  коштів в сумі 6446,9 тис. гривень.  До</w:t>
      </w: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sz w:val="28"/>
          <w:szCs w:val="28"/>
          <w:lang w:eastAsia="ru-RU"/>
        </w:rPr>
        <w:t xml:space="preserve">загального фонду бюджету отримано податків і зборів  в сумі  633046,8 тис. грн,  або 100,5 відсотка  до  призначень на звітний період,  додатково залучено  фінансових ресурсів в сумі 3223,2 тис. гривень. Порівняно з минулорічними відповідного періоду, обсяги власних надходжень загального фонду зросли на 98891,3 тис. грн або 18,5 відсотка. </w:t>
      </w:r>
    </w:p>
    <w:p w14:paraId="1FA7D0C6" w14:textId="77777777" w:rsidR="00AC0914" w:rsidRPr="00426690" w:rsidRDefault="00AC0914" w:rsidP="00255831">
      <w:pPr>
        <w:spacing w:after="0" w:line="240" w:lineRule="auto"/>
        <w:ind w:firstLine="35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 З Державного бюджету</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отримано субвенцій в сумі 178883,8 тис. грн, 100 відсотків до запланованого показника на 9-ть місяців, з них 160419,3 тис. грн – освітня субвенція. </w:t>
      </w:r>
    </w:p>
    <w:p w14:paraId="0400FC4C" w14:textId="77777777" w:rsidR="00AC0914" w:rsidRPr="00426690" w:rsidRDefault="00AC0914" w:rsidP="00255831">
      <w:pPr>
        <w:spacing w:after="0" w:line="240" w:lineRule="auto"/>
        <w:ind w:firstLine="35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Як і у попередніх звітних періодах, базовим джерелом власних доходів загального фонду бюджету громади є податок на доходи фізичних осіб  (52,4%), надходження якого у січні-вересні становлять в сумі 331666,4 тис. грн, або 100,7 відсотка до затвердженого обсягу, додатково отримано 2161,3 тис. гривень. Приріст до  відповідного минулорічного показника становить 59659,7 тис. грн,  або 21,9 відсотка. Значною мірою, вагомий ріст податку на доходи фізичних осіб пояснюється дією постанови КМУ від 27.01.2023 року №76 (зі змінами), якою встановлені  Критерії та порядок, за якими здійснюється визначення підприємств критично важливих для функціонування економіки та забезпечення життєдіяльності населення в особливий період дії воєнного стану та можливість бронювання військовозобов’язаних працівників з умовою нарахувань середньої зарплати у розмірі не нижче 20 тис. гривень.  Отже, порівняно з минулорічними,  суттєво збільшила обсяги сплати ПДФО до бюджету значна частина суб’єктів господарювання громади – юридичних осіб, серед яких:</w:t>
      </w:r>
    </w:p>
    <w:p w14:paraId="34DBA436"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ВКП «АГРОПРОМТЕХЦЕНТР» ріст на  4376,9 тис. грн (у 2 рази); </w:t>
      </w:r>
    </w:p>
    <w:p w14:paraId="693772B9"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ПП «КОМПАНІЯ ЮКОН» - 3239,4 тис. грн (у 2 рази); </w:t>
      </w:r>
    </w:p>
    <w:p w14:paraId="0F390B83"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«БАГІРА І К» - 1032,9 тис. грн (у 3,2 рази); </w:t>
      </w:r>
    </w:p>
    <w:p w14:paraId="1A7B4E13"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«ТРАНС4 ЮА» - 1343,9 тис. грн (у 2,4 рази); </w:t>
      </w:r>
    </w:p>
    <w:p w14:paraId="076EEC33"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ТОВ «</w:t>
      </w:r>
      <w:proofErr w:type="spellStart"/>
      <w:r w:rsidRPr="00426690">
        <w:rPr>
          <w:rFonts w:ascii="Times New Roman" w:eastAsia="Times New Roman" w:hAnsi="Times New Roman" w:cs="Times New Roman"/>
          <w:sz w:val="28"/>
          <w:szCs w:val="28"/>
          <w:lang w:eastAsia="ru-RU"/>
        </w:rPr>
        <w:t>ВоКар</w:t>
      </w:r>
      <w:proofErr w:type="spellEnd"/>
      <w:r w:rsidRPr="00426690">
        <w:rPr>
          <w:rFonts w:ascii="Times New Roman" w:eastAsia="Times New Roman" w:hAnsi="Times New Roman" w:cs="Times New Roman"/>
          <w:sz w:val="28"/>
          <w:szCs w:val="28"/>
          <w:lang w:eastAsia="ru-RU"/>
        </w:rPr>
        <w:t xml:space="preserve">-Сервіс» - 931,7 тис. грн (у 2,3 рази); </w:t>
      </w:r>
    </w:p>
    <w:p w14:paraId="456803F8"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«КМ ЛОГІСТИК» -  1055,2 тис. грн (у 3 рази); </w:t>
      </w:r>
    </w:p>
    <w:p w14:paraId="426D17B6"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ТДВ «Ковельське АТП» - 1763,5 тис. грн (+72,5 %);  </w:t>
      </w:r>
    </w:p>
    <w:p w14:paraId="6E337A0E"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«ОЛІМПТРАНС» - 747,1 тис. грн (у 2,5 рази); </w:t>
      </w:r>
    </w:p>
    <w:p w14:paraId="47DE5C3A"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ТОВ «ВКФ Ковель» - 1338,2 тис. грн (+34,2 %); </w:t>
      </w:r>
    </w:p>
    <w:p w14:paraId="388501B3"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ТОВ САВА-УА» - 713,8 тис. грн (+29,1%);</w:t>
      </w:r>
    </w:p>
    <w:p w14:paraId="619F07B1" w14:textId="77777777" w:rsidR="00AC0914" w:rsidRPr="00426690" w:rsidRDefault="00AC0914" w:rsidP="00255831">
      <w:pPr>
        <w:numPr>
          <w:ilvl w:val="0"/>
          <w:numId w:val="4"/>
        </w:numPr>
        <w:spacing w:after="0" w:line="240" w:lineRule="auto"/>
        <w:ind w:left="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ТОВ «АТБ-маркет» - 567,3 тис. грн (+44,3%) та інші.</w:t>
      </w:r>
    </w:p>
    <w:p w14:paraId="2CF6FF12" w14:textId="6587420B" w:rsidR="00AC0914" w:rsidRPr="00426690" w:rsidRDefault="00AC0914" w:rsidP="00255831">
      <w:pPr>
        <w:spacing w:after="0" w:line="240" w:lineRule="auto"/>
        <w:ind w:hanging="142"/>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Підприємствами комунальної власності міста сплачено до бюджету податку на прибуток в сумі 785,7 тис. грн при затвердженому  показнику на звітний період 539,7 тис. грн, виконання - 145,6 відсотка. В порівнянні з відповідним періодом попереднього року обсяг цих надходжень збільшився на 91,5 тис. гривень (+13,2%). У звітному періоді до бюджету громади надійшло податку на </w:t>
      </w:r>
      <w:r w:rsidRPr="00426690">
        <w:rPr>
          <w:rFonts w:ascii="Times New Roman" w:eastAsia="Times New Roman" w:hAnsi="Times New Roman" w:cs="Times New Roman"/>
          <w:sz w:val="28"/>
          <w:szCs w:val="28"/>
          <w:lang w:eastAsia="ru-RU"/>
        </w:rPr>
        <w:lastRenderedPageBreak/>
        <w:t>прибуток  від УВКГ «</w:t>
      </w:r>
      <w:proofErr w:type="spellStart"/>
      <w:r w:rsidRPr="00426690">
        <w:rPr>
          <w:rFonts w:ascii="Times New Roman" w:eastAsia="Times New Roman" w:hAnsi="Times New Roman" w:cs="Times New Roman"/>
          <w:sz w:val="28"/>
          <w:szCs w:val="28"/>
          <w:lang w:eastAsia="ru-RU"/>
        </w:rPr>
        <w:t>Ковельводоканал</w:t>
      </w:r>
      <w:proofErr w:type="spellEnd"/>
      <w:r w:rsidRPr="00426690">
        <w:rPr>
          <w:rFonts w:ascii="Times New Roman" w:eastAsia="Times New Roman" w:hAnsi="Times New Roman" w:cs="Times New Roman"/>
          <w:sz w:val="28"/>
          <w:szCs w:val="28"/>
          <w:lang w:eastAsia="ru-RU"/>
        </w:rPr>
        <w:t>» в сумі 540,0 тис. грн,  РЖКП-1 – 173,0 тис. грн,  КП «Добробут» - 51,7 тис. грн, ПТМ «</w:t>
      </w:r>
      <w:proofErr w:type="spellStart"/>
      <w:r w:rsidRPr="00426690">
        <w:rPr>
          <w:rFonts w:ascii="Times New Roman" w:eastAsia="Times New Roman" w:hAnsi="Times New Roman" w:cs="Times New Roman"/>
          <w:sz w:val="28"/>
          <w:szCs w:val="28"/>
          <w:lang w:eastAsia="ru-RU"/>
        </w:rPr>
        <w:t>Ковельтепло</w:t>
      </w:r>
      <w:proofErr w:type="spellEnd"/>
      <w:r w:rsidRPr="00426690">
        <w:rPr>
          <w:rFonts w:ascii="Times New Roman" w:eastAsia="Times New Roman" w:hAnsi="Times New Roman" w:cs="Times New Roman"/>
          <w:sz w:val="28"/>
          <w:szCs w:val="28"/>
          <w:lang w:eastAsia="ru-RU"/>
        </w:rPr>
        <w:t>» - 16,9 тис.</w:t>
      </w:r>
      <w:r w:rsidR="00255831">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КП «ГПВ архітектурно-планувальне бюро» -  3,5 тис. гривень. </w:t>
      </w:r>
    </w:p>
    <w:p w14:paraId="1AA4335A" w14:textId="54624C98"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Акцизного податку з реалізації суб’єктами господарювання підакцизних товарів в отримано сумі 58944,4 тис. грн, з них 14204,1 тис. грн з реалізації алкогольних напоїв закладами роздрібної торгівлі громади та  44740,3 тис. грн з реалізації тютюнових виробів, відповідно до часток зарахування, затверджених Постановою КМ України. Загалом планове завдання по надходженню цих коштів виконано на 99,3 відсотка. Однак, порівняно з минулорічними аналогічного періоду надходження акцизного податку  з алкогольних напоїв та тютюнових виробів зросли в 1.3 рази на 16129,2 тис. грн, що обумовлено щорічним підвищенням ставок акцизу з метою досягнення європейського рівня.</w:t>
      </w:r>
    </w:p>
    <w:p w14:paraId="2852C70F" w14:textId="1EBED8CF"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З державного бюджету відшкодовано бюджету громади  4758,7 тис. грн акцизного податку </w:t>
      </w:r>
      <w:r w:rsidRPr="00426690">
        <w:rPr>
          <w:rFonts w:ascii="Times New Roman" w:eastAsia="Times New Roman" w:hAnsi="Times New Roman" w:cs="Times New Roman"/>
          <w:color w:val="000000"/>
          <w:sz w:val="28"/>
          <w:szCs w:val="28"/>
          <w:shd w:val="clear" w:color="auto" w:fill="FFFFFF"/>
          <w:lang w:eastAsia="ru-RU"/>
        </w:rPr>
        <w:t>з виробленого в Україні та 34318,3 тис. грн з ввезеного на митну територію України пального. Приріст</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color w:val="000000"/>
          <w:sz w:val="28"/>
          <w:szCs w:val="28"/>
          <w:shd w:val="clear" w:color="auto" w:fill="FFFFFF"/>
          <w:lang w:eastAsia="ru-RU"/>
        </w:rPr>
        <w:t>цих коштів до</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color w:val="000000"/>
          <w:sz w:val="28"/>
          <w:szCs w:val="28"/>
          <w:shd w:val="clear" w:color="auto" w:fill="FFFFFF"/>
          <w:lang w:eastAsia="ru-RU"/>
        </w:rPr>
        <w:t>відповідного показника попереднього року  складає в сумі 15314,6 тис. гривень (+64,4%).</w:t>
      </w:r>
    </w:p>
    <w:p w14:paraId="0AAB493E" w14:textId="2A8838EC"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Другу позицію  за обсягом власних надходжень загального фонду бюджету громади займають місцеві податки і збори (питома вага – 29,4 %).</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Загалом цих доходів отримано в сумі 186436,3 тис. грн або 100,2  відсотка до призначення на звітний період. </w:t>
      </w:r>
    </w:p>
    <w:p w14:paraId="68258B3D" w14:textId="46FC9172"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Зокрема, податку на нерухоме майно, сплачене юридичними та фізичними особами, які є власниками об’єктів житлової нерухомості отримано відповідно в  сумах 40,9 тис. грн та 5060,2 тис. грн виконання  планового завдання становить 94,7 та 95,6 відсотка. Невиконання запланованих обсягів по надходженню цих доходів  пояснюється низькою платіжною дисципліною платників, і як наслідок, наявним податковим боргом станом на 1.10.2025 року в сумі 3689,0  тис. гривень. Від оподаткування комерційного (нежитлового)  нерухомого майна зараховано коштів в сумі  15148,2 тис. грн, 96,2 відсотка  до затвердженого обсягу на 9-ть місяців. Однак, в порівнянні з відповідним періодом попереднього року надходження податків на нерухоме  нежитлове майно зросли на  351,4 тис. гривень.</w:t>
      </w:r>
    </w:p>
    <w:p w14:paraId="035B9A73" w14:textId="6264A8D7"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0"/>
          <w:szCs w:val="28"/>
          <w:lang w:eastAsia="ru-RU"/>
        </w:rPr>
        <w:t xml:space="preserve">         </w:t>
      </w:r>
      <w:r w:rsidRPr="00426690">
        <w:rPr>
          <w:rFonts w:ascii="Times New Roman" w:eastAsia="Times New Roman" w:hAnsi="Times New Roman" w:cs="Times New Roman"/>
          <w:sz w:val="28"/>
          <w:szCs w:val="28"/>
          <w:lang w:eastAsia="ru-RU"/>
        </w:rPr>
        <w:t>У січні-вересні   надійшло  земельного податку  з юридичних та фізичних осіб в сумах  24274,2 тис. грн і 4274,1 тис. грн, виконання запланованих показників становлять  відповідно 99,7 та 104,8 відсотка. Надходження від орендної плати за землю з юридичних осіб склали 16336,7 тис. грн, фізичних              осіб - 4870,6 тис. грн, або 102,6 та 102,3 відсотка до призначень на звітний період</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В порівнянні з аналогічним показником  попереднього року обсяг плати за землю  зріс  на  4446,6 тис. гривень (+9,8 %). </w:t>
      </w:r>
    </w:p>
    <w:p w14:paraId="6C40E7D8" w14:textId="77777777" w:rsidR="00AC0914" w:rsidRPr="00426690" w:rsidRDefault="00AC0914" w:rsidP="00255831">
      <w:pPr>
        <w:tabs>
          <w:tab w:val="left" w:pos="360"/>
          <w:tab w:val="left" w:pos="3060"/>
        </w:tabs>
        <w:spacing w:after="0" w:line="240" w:lineRule="auto"/>
        <w:ind w:hanging="36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Збору за  місця для паркування транспортних засобів  зараховано до бюджету в сумі 266,8 тис. грн, або 93,9 відсотка до призначень на січень-вересень.  Надходження туристичного збору склали в сумі 189,2 тис. грн, або 111,0 відсотків до  планового обсягу.</w:t>
      </w:r>
    </w:p>
    <w:p w14:paraId="110B40E8" w14:textId="77777777" w:rsidR="00AC0914" w:rsidRPr="00426690" w:rsidRDefault="00AC0914"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Єдиного податку від суб’єктів малого підприємництва отримано в сумі 115832,5 тис. грн, що на 2591,1 тис. грн більше ніж у січні-вересні минулого року, виконання затвердженого показника становить 100,5 відсотка, понад план залучено 575,7 тис. гривень.</w:t>
      </w:r>
    </w:p>
    <w:p w14:paraId="77C5CC6F" w14:textId="4AAE258F"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lastRenderedPageBreak/>
        <w:t xml:space="preserve">        Адміністративних штрафів та штрафних санкцій,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надійшло відповідно в сумах   228,7 тис. грн та 556,8 тис. грн,  що,  загалом, більше ніж у попередньому році на 25 тис. грн, виконання планового завдання –                           135,7 відсотка.  </w:t>
      </w:r>
    </w:p>
    <w:p w14:paraId="7A40BB74" w14:textId="5BDEB2EF"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Плати за  надання адміністративних послуг зараховано до бюджету громади  в сумі 10683,7 тис. грн, 101,5 відсотка до  планового обсягу, додатково надійшло 154,6 тис. гривень. </w:t>
      </w:r>
    </w:p>
    <w:p w14:paraId="2064382B" w14:textId="77777777" w:rsidR="00AC0914" w:rsidRPr="00426690" w:rsidRDefault="00AC0914"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Надходження плати за оренду майна комунальної власності  у січні-вересні становлять  1413,2 тис. грн, або 108,7 відсотка до затвердженого обсягу. В порівнянні з відповідним періодом минулого року цих коштів отримано більше  у 1,6 рази, в сумі  на 516,9 тис. гривень. </w:t>
      </w:r>
    </w:p>
    <w:p w14:paraId="3FCB9A2B" w14:textId="09835CC2"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Державного мита надійшло в сумі 67,2 тис. грн, або 62,4 відсотка до плану на 9-ть місяців та менше за аналогічний показник попереднього року на 42,0 тис. гривень.      </w:t>
      </w:r>
    </w:p>
    <w:p w14:paraId="00E64794" w14:textId="45FE348B" w:rsidR="00AC0914" w:rsidRPr="00426690" w:rsidRDefault="00AC0914" w:rsidP="00255831">
      <w:pPr>
        <w:spacing w:after="0" w:line="240" w:lineRule="auto"/>
        <w:ind w:hanging="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Інші надходження зросли порівняно з відповідним обсягом минулого року    на 468,2 тис. грн і становлять в сумі 2370,2 тис. грн, або 101,7 відсотка до призначення на звітний період. </w:t>
      </w:r>
    </w:p>
    <w:p w14:paraId="1D54B815" w14:textId="61B7AF56" w:rsidR="00AC0914" w:rsidRPr="00426690" w:rsidRDefault="00AC0914"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У  січні-вересні   до спеціального фонду бюджету отримано  власних доходів в сумі 44170,2 тис. грн в </w:t>
      </w:r>
      <w:proofErr w:type="spellStart"/>
      <w:r w:rsidRPr="00426690">
        <w:rPr>
          <w:rFonts w:ascii="Times New Roman" w:eastAsia="Times New Roman" w:hAnsi="Times New Roman" w:cs="Times New Roman"/>
          <w:sz w:val="28"/>
          <w:szCs w:val="28"/>
          <w:lang w:eastAsia="ru-RU"/>
        </w:rPr>
        <w:t>т.ч</w:t>
      </w:r>
      <w:proofErr w:type="spellEnd"/>
      <w:r w:rsidRPr="00426690">
        <w:rPr>
          <w:rFonts w:ascii="Times New Roman" w:eastAsia="Times New Roman" w:hAnsi="Times New Roman" w:cs="Times New Roman"/>
          <w:sz w:val="28"/>
          <w:szCs w:val="28"/>
          <w:lang w:eastAsia="ru-RU"/>
        </w:rPr>
        <w:t xml:space="preserve">. до бюджету розвитку – 3077,4 тис. гривень. В цілому виконання планового завдання становить 142,2 відсотка.  Екологічного податку  зараховано  в сумі 270,7 тис. грн, або 110,8 відсотка до призначення на  звітний період.  </w:t>
      </w:r>
    </w:p>
    <w:p w14:paraId="5626C3C3" w14:textId="5ECE6848" w:rsidR="00AC0914" w:rsidRPr="00426690" w:rsidRDefault="00AC0914"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Власні надходження бюджетних установ становлять в сумі 40715,0 тис. грн, що в 2,2 рази перевищує запланований обсяг на січень-вересень.  В порівнянні з минулорічними відповідного періоду власні кошти бюджетних установ зросли на 16738,1 тис. гривень (+69,8%).</w:t>
      </w:r>
    </w:p>
    <w:p w14:paraId="2830F5C8" w14:textId="2F837D88" w:rsidR="00AC0914" w:rsidRPr="00426690" w:rsidRDefault="00AC0914"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До бюджету розвитку у звітному періоді надійшло доходів в сумі                   3077,4 тис. грн з них від відчуження майна, що перебуває у комунальній власності - 366,9 тис. грн, продажу землі несільськогосподарського призначення – 2254,4 тис. грн та коштів пайової участі у розвитку інфраструктури міста -                  456,1 тис. гривень. </w:t>
      </w:r>
    </w:p>
    <w:p w14:paraId="5100B9C5" w14:textId="77777777" w:rsidR="00AC0914" w:rsidRPr="00403A20" w:rsidRDefault="00AC0914" w:rsidP="00255831">
      <w:pPr>
        <w:spacing w:after="0" w:line="240" w:lineRule="auto"/>
        <w:jc w:val="center"/>
        <w:rPr>
          <w:rFonts w:ascii="Times New Roman" w:eastAsia="Times New Roman" w:hAnsi="Times New Roman" w:cs="Times New Roman"/>
          <w:b/>
          <w:sz w:val="20"/>
          <w:szCs w:val="20"/>
          <w:lang w:eastAsia="ru-RU"/>
        </w:rPr>
      </w:pPr>
    </w:p>
    <w:p w14:paraId="768A0555" w14:textId="77777777" w:rsidR="00324E99" w:rsidRPr="00426690" w:rsidRDefault="00324E99" w:rsidP="00255831">
      <w:pPr>
        <w:spacing w:after="0" w:line="240" w:lineRule="auto"/>
        <w:ind w:firstLine="709"/>
        <w:jc w:val="both"/>
        <w:rPr>
          <w:rFonts w:ascii="Times New Roman" w:eastAsia="Times New Roman" w:hAnsi="Times New Roman" w:cs="Times New Roman"/>
          <w:bCs/>
          <w:iCs/>
          <w:sz w:val="28"/>
          <w:szCs w:val="28"/>
          <w:u w:val="single"/>
          <w:lang w:eastAsia="ru-RU"/>
        </w:rPr>
      </w:pPr>
      <w:r w:rsidRPr="00426690">
        <w:rPr>
          <w:rFonts w:ascii="Times New Roman" w:eastAsia="Times New Roman" w:hAnsi="Times New Roman" w:cs="Times New Roman"/>
          <w:sz w:val="28"/>
          <w:szCs w:val="28"/>
          <w:lang w:eastAsia="ru-RU"/>
        </w:rPr>
        <w:t xml:space="preserve">  </w:t>
      </w:r>
      <w:r w:rsidR="00EA39D7"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bCs/>
          <w:iCs/>
          <w:sz w:val="28"/>
          <w:szCs w:val="28"/>
          <w:lang w:eastAsia="ru-RU"/>
        </w:rPr>
        <w:t>ВИДАТКОВА ЧАСТИНА ТА КРЕДИТУВАННЯ</w:t>
      </w:r>
    </w:p>
    <w:p w14:paraId="27FB8E62" w14:textId="77777777" w:rsidR="00324E99" w:rsidRPr="00403A20" w:rsidRDefault="00324E99" w:rsidP="00255831">
      <w:pPr>
        <w:keepNext/>
        <w:spacing w:after="0" w:line="240" w:lineRule="auto"/>
        <w:jc w:val="center"/>
        <w:outlineLvl w:val="2"/>
        <w:rPr>
          <w:rFonts w:ascii="Times New Roman" w:eastAsia="Times New Roman" w:hAnsi="Times New Roman" w:cs="Times New Roman"/>
          <w:bCs/>
          <w:iCs/>
          <w:sz w:val="24"/>
          <w:szCs w:val="24"/>
          <w:highlight w:val="yellow"/>
          <w:u w:val="single"/>
          <w:lang w:eastAsia="ru-RU"/>
        </w:rPr>
      </w:pPr>
    </w:p>
    <w:p w14:paraId="78920CDB" w14:textId="344BE0BB" w:rsidR="00324E99" w:rsidRPr="00426690" w:rsidRDefault="00324E99" w:rsidP="00255831">
      <w:pPr>
        <w:spacing w:after="0" w:line="240" w:lineRule="auto"/>
        <w:ind w:firstLine="567"/>
        <w:jc w:val="both"/>
        <w:rPr>
          <w:rFonts w:ascii="Times New Roman" w:eastAsia="Calibri" w:hAnsi="Times New Roman" w:cs="Times New Roman"/>
          <w:sz w:val="28"/>
          <w:szCs w:val="24"/>
          <w:highlight w:val="yellow"/>
          <w:lang w:eastAsia="ru-RU"/>
        </w:rPr>
      </w:pPr>
      <w:r w:rsidRPr="00426690">
        <w:rPr>
          <w:rFonts w:ascii="Times New Roman" w:eastAsia="Times New Roman" w:hAnsi="Times New Roman" w:cs="Times New Roman"/>
          <w:sz w:val="28"/>
          <w:szCs w:val="28"/>
          <w:lang w:eastAsia="ru-RU"/>
        </w:rPr>
        <w:t xml:space="preserve">Рівень виконання доходів  бюджету територіальної громади забезпечив фінансування бюджетних видатків на загальну суму </w:t>
      </w:r>
      <w:r w:rsidR="00EE12DE" w:rsidRPr="00426690">
        <w:rPr>
          <w:rFonts w:ascii="Times New Roman" w:eastAsia="Times New Roman" w:hAnsi="Times New Roman" w:cs="Times New Roman"/>
          <w:sz w:val="28"/>
          <w:szCs w:val="28"/>
          <w:lang w:eastAsia="ru-RU"/>
        </w:rPr>
        <w:t>93</w:t>
      </w:r>
      <w:r w:rsidR="005B6780" w:rsidRPr="00426690">
        <w:rPr>
          <w:rFonts w:ascii="Times New Roman" w:eastAsia="Times New Roman" w:hAnsi="Times New Roman" w:cs="Times New Roman"/>
          <w:sz w:val="28"/>
          <w:szCs w:val="28"/>
          <w:lang w:eastAsia="ru-RU"/>
        </w:rPr>
        <w:t>15</w:t>
      </w:r>
      <w:r w:rsidR="00EE12DE" w:rsidRPr="00426690">
        <w:rPr>
          <w:rFonts w:ascii="Times New Roman" w:eastAsia="Times New Roman" w:hAnsi="Times New Roman" w:cs="Times New Roman"/>
          <w:sz w:val="28"/>
          <w:szCs w:val="28"/>
          <w:lang w:eastAsia="ru-RU"/>
        </w:rPr>
        <w:t>65</w:t>
      </w:r>
      <w:r w:rsidR="005B6780" w:rsidRPr="00426690">
        <w:rPr>
          <w:rFonts w:ascii="Times New Roman" w:eastAsia="Times New Roman" w:hAnsi="Times New Roman" w:cs="Times New Roman"/>
          <w:sz w:val="28"/>
          <w:szCs w:val="28"/>
          <w:lang w:eastAsia="ru-RU"/>
        </w:rPr>
        <w:t>,</w:t>
      </w:r>
      <w:r w:rsidR="00EE12DE" w:rsidRPr="00426690">
        <w:rPr>
          <w:rFonts w:ascii="Times New Roman" w:eastAsia="Times New Roman" w:hAnsi="Times New Roman" w:cs="Times New Roman"/>
          <w:sz w:val="28"/>
          <w:szCs w:val="28"/>
          <w:lang w:eastAsia="ru-RU"/>
        </w:rPr>
        <w:t>6</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в тому числі по загальному фонду бюджету на суму </w:t>
      </w:r>
      <w:r w:rsidR="005B6780" w:rsidRPr="00426690">
        <w:rPr>
          <w:rFonts w:ascii="Times New Roman" w:eastAsia="Times New Roman" w:hAnsi="Times New Roman" w:cs="Times New Roman"/>
          <w:sz w:val="28"/>
          <w:szCs w:val="28"/>
          <w:lang w:eastAsia="ru-RU"/>
        </w:rPr>
        <w:t>6</w:t>
      </w:r>
      <w:r w:rsidR="00EE12DE" w:rsidRPr="00426690">
        <w:rPr>
          <w:rFonts w:ascii="Times New Roman" w:eastAsia="Times New Roman" w:hAnsi="Times New Roman" w:cs="Times New Roman"/>
          <w:sz w:val="28"/>
          <w:szCs w:val="28"/>
          <w:lang w:eastAsia="ru-RU"/>
        </w:rPr>
        <w:t>8</w:t>
      </w:r>
      <w:r w:rsidR="005B6780" w:rsidRPr="00426690">
        <w:rPr>
          <w:rFonts w:ascii="Times New Roman" w:eastAsia="Times New Roman" w:hAnsi="Times New Roman" w:cs="Times New Roman"/>
          <w:sz w:val="28"/>
          <w:szCs w:val="28"/>
          <w:lang w:eastAsia="ru-RU"/>
        </w:rPr>
        <w:t>1</w:t>
      </w:r>
      <w:r w:rsidR="00EE12DE" w:rsidRPr="00426690">
        <w:rPr>
          <w:rFonts w:ascii="Times New Roman" w:eastAsia="Times New Roman" w:hAnsi="Times New Roman" w:cs="Times New Roman"/>
          <w:sz w:val="28"/>
          <w:szCs w:val="28"/>
          <w:lang w:eastAsia="ru-RU"/>
        </w:rPr>
        <w:t>956,9</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та по спеціальному фонду бюджету на </w:t>
      </w:r>
      <w:r w:rsidR="005B6780" w:rsidRPr="00426690">
        <w:rPr>
          <w:rFonts w:ascii="Times New Roman" w:eastAsia="Times New Roman" w:hAnsi="Times New Roman" w:cs="Times New Roman"/>
          <w:sz w:val="28"/>
          <w:szCs w:val="28"/>
          <w:lang w:eastAsia="ru-RU"/>
        </w:rPr>
        <w:t>24</w:t>
      </w:r>
      <w:r w:rsidR="00EE12DE" w:rsidRPr="00426690">
        <w:rPr>
          <w:rFonts w:ascii="Times New Roman" w:eastAsia="Times New Roman" w:hAnsi="Times New Roman" w:cs="Times New Roman"/>
          <w:sz w:val="28"/>
          <w:szCs w:val="28"/>
          <w:lang w:eastAsia="ru-RU"/>
        </w:rPr>
        <w:t>9608,7</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і виконання до уточненого річного плану  відповідно становить </w:t>
      </w:r>
      <w:r w:rsidR="005B6780" w:rsidRPr="00426690">
        <w:rPr>
          <w:rFonts w:ascii="Times New Roman" w:eastAsia="Times New Roman" w:hAnsi="Times New Roman" w:cs="Times New Roman"/>
          <w:sz w:val="28"/>
          <w:szCs w:val="28"/>
          <w:lang w:eastAsia="ru-RU"/>
        </w:rPr>
        <w:t>6</w:t>
      </w:r>
      <w:r w:rsidR="00EE12DE" w:rsidRPr="00426690">
        <w:rPr>
          <w:rFonts w:ascii="Times New Roman" w:eastAsia="Times New Roman" w:hAnsi="Times New Roman" w:cs="Times New Roman"/>
          <w:sz w:val="28"/>
          <w:szCs w:val="28"/>
          <w:lang w:eastAsia="ru-RU"/>
        </w:rPr>
        <w:t>0,7</w:t>
      </w:r>
      <w:r w:rsidRPr="00426690">
        <w:rPr>
          <w:rFonts w:ascii="Times New Roman" w:eastAsia="Times New Roman" w:hAnsi="Times New Roman" w:cs="Times New Roman"/>
          <w:sz w:val="28"/>
          <w:szCs w:val="28"/>
          <w:lang w:eastAsia="ru-RU"/>
        </w:rPr>
        <w:t xml:space="preserve"> %, в тому числі по загальному фонду 6</w:t>
      </w:r>
      <w:r w:rsidR="00EE12DE" w:rsidRPr="00426690">
        <w:rPr>
          <w:rFonts w:ascii="Times New Roman" w:eastAsia="Times New Roman" w:hAnsi="Times New Roman" w:cs="Times New Roman"/>
          <w:sz w:val="28"/>
          <w:szCs w:val="28"/>
          <w:lang w:eastAsia="ru-RU"/>
        </w:rPr>
        <w:t>9,2</w:t>
      </w:r>
      <w:r w:rsidRPr="00426690">
        <w:rPr>
          <w:rFonts w:ascii="Times New Roman" w:eastAsia="Times New Roman" w:hAnsi="Times New Roman" w:cs="Times New Roman"/>
          <w:sz w:val="28"/>
          <w:szCs w:val="28"/>
          <w:lang w:eastAsia="ru-RU"/>
        </w:rPr>
        <w:t xml:space="preserve"> % та по спеціальному фонду </w:t>
      </w:r>
      <w:r w:rsidR="00EE12DE" w:rsidRPr="00426690">
        <w:rPr>
          <w:rFonts w:ascii="Times New Roman" w:eastAsia="Times New Roman" w:hAnsi="Times New Roman" w:cs="Times New Roman"/>
          <w:sz w:val="28"/>
          <w:szCs w:val="28"/>
          <w:lang w:eastAsia="ru-RU"/>
        </w:rPr>
        <w:t>44,7</w:t>
      </w:r>
      <w:r w:rsidRPr="00426690">
        <w:rPr>
          <w:rFonts w:ascii="Times New Roman" w:eastAsia="Times New Roman" w:hAnsi="Times New Roman" w:cs="Times New Roman"/>
          <w:sz w:val="28"/>
          <w:szCs w:val="28"/>
          <w:lang w:eastAsia="ru-RU"/>
        </w:rPr>
        <w:t xml:space="preserve"> %. В січні - вересні 202</w:t>
      </w:r>
      <w:r w:rsidR="00EE12DE"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здійснено видатків на </w:t>
      </w:r>
      <w:r w:rsidR="00F57FDC" w:rsidRPr="00426690">
        <w:rPr>
          <w:rFonts w:ascii="Times New Roman" w:eastAsia="Times New Roman" w:hAnsi="Times New Roman" w:cs="Times New Roman"/>
          <w:sz w:val="28"/>
          <w:szCs w:val="28"/>
          <w:lang w:eastAsia="ru-RU"/>
        </w:rPr>
        <w:t>1</w:t>
      </w:r>
      <w:r w:rsidR="00EE12DE" w:rsidRPr="00426690">
        <w:rPr>
          <w:rFonts w:ascii="Times New Roman" w:eastAsia="Times New Roman" w:hAnsi="Times New Roman" w:cs="Times New Roman"/>
          <w:sz w:val="28"/>
          <w:szCs w:val="28"/>
          <w:lang w:eastAsia="ru-RU"/>
        </w:rPr>
        <w:t>17</w:t>
      </w:r>
      <w:r w:rsidRPr="00426690">
        <w:rPr>
          <w:rFonts w:ascii="Times New Roman" w:eastAsia="Times New Roman" w:hAnsi="Times New Roman" w:cs="Times New Roman"/>
          <w:sz w:val="28"/>
          <w:szCs w:val="28"/>
          <w:lang w:eastAsia="ru-RU"/>
        </w:rPr>
        <w:t>3</w:t>
      </w:r>
      <w:r w:rsidR="00EE12DE" w:rsidRPr="00426690">
        <w:rPr>
          <w:rFonts w:ascii="Times New Roman" w:eastAsia="Times New Roman" w:hAnsi="Times New Roman" w:cs="Times New Roman"/>
          <w:sz w:val="28"/>
          <w:szCs w:val="28"/>
          <w:lang w:eastAsia="ru-RU"/>
        </w:rPr>
        <w:t>07,2</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більше як за відповідний період 202</w:t>
      </w:r>
      <w:r w:rsidR="00EE12DE" w:rsidRPr="00426690">
        <w:rPr>
          <w:rFonts w:ascii="Times New Roman" w:eastAsia="Times New Roman" w:hAnsi="Times New Roman" w:cs="Times New Roman"/>
          <w:sz w:val="28"/>
          <w:szCs w:val="28"/>
          <w:lang w:eastAsia="ru-RU"/>
        </w:rPr>
        <w:t>4</w:t>
      </w:r>
      <w:r w:rsidR="009B4E2E"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року, в тому числі по загальному фонду бюджету на </w:t>
      </w:r>
      <w:r w:rsidR="00EE12DE" w:rsidRPr="00426690">
        <w:rPr>
          <w:rFonts w:ascii="Times New Roman" w:eastAsia="Times New Roman" w:hAnsi="Times New Roman" w:cs="Times New Roman"/>
          <w:sz w:val="28"/>
          <w:szCs w:val="28"/>
          <w:lang w:eastAsia="ru-RU"/>
        </w:rPr>
        <w:t>84338,8</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більше, а по спеціальному фонду бюджету  на </w:t>
      </w:r>
      <w:r w:rsidR="00EE12DE" w:rsidRPr="00426690">
        <w:rPr>
          <w:rFonts w:ascii="Times New Roman" w:eastAsia="Times New Roman" w:hAnsi="Times New Roman" w:cs="Times New Roman"/>
          <w:sz w:val="28"/>
          <w:szCs w:val="28"/>
          <w:lang w:eastAsia="ru-RU"/>
        </w:rPr>
        <w:t>32968,4</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w:t>
      </w:r>
      <w:r w:rsidR="00F57FDC" w:rsidRPr="00426690">
        <w:rPr>
          <w:rFonts w:ascii="Times New Roman" w:eastAsia="Times New Roman" w:hAnsi="Times New Roman" w:cs="Times New Roman"/>
          <w:sz w:val="28"/>
          <w:szCs w:val="28"/>
          <w:lang w:eastAsia="ru-RU"/>
        </w:rPr>
        <w:t>біль</w:t>
      </w:r>
      <w:r w:rsidRPr="00426690">
        <w:rPr>
          <w:rFonts w:ascii="Times New Roman" w:eastAsia="Times New Roman" w:hAnsi="Times New Roman" w:cs="Times New Roman"/>
          <w:sz w:val="28"/>
          <w:szCs w:val="28"/>
          <w:lang w:eastAsia="ru-RU"/>
        </w:rPr>
        <w:t>ше.</w:t>
      </w:r>
      <w:r w:rsidRPr="00426690">
        <w:rPr>
          <w:rFonts w:ascii="Times New Roman" w:eastAsia="Calibri" w:hAnsi="Times New Roman" w:cs="Times New Roman"/>
          <w:sz w:val="28"/>
          <w:szCs w:val="24"/>
          <w:lang w:eastAsia="ru-RU"/>
        </w:rPr>
        <w:t xml:space="preserve"> В звітному періоді  виконання бюджету Ковельської територіальної громади здійснювалось в умовах воєнного стану.</w:t>
      </w:r>
    </w:p>
    <w:p w14:paraId="160423CC" w14:textId="77777777" w:rsidR="00324E99" w:rsidRPr="00426690" w:rsidRDefault="00324E99" w:rsidP="00255831">
      <w:pPr>
        <w:spacing w:after="0" w:line="240" w:lineRule="auto"/>
        <w:ind w:firstLine="708"/>
        <w:jc w:val="both"/>
        <w:rPr>
          <w:rFonts w:ascii="Times New Roman" w:eastAsia="Calibri" w:hAnsi="Times New Roman" w:cs="Times New Roman"/>
          <w:sz w:val="28"/>
          <w:szCs w:val="24"/>
          <w:lang w:eastAsia="ru-RU"/>
        </w:rPr>
      </w:pPr>
      <w:r w:rsidRPr="00426690">
        <w:rPr>
          <w:rFonts w:ascii="Times New Roman" w:eastAsia="Calibri" w:hAnsi="Times New Roman" w:cs="Times New Roman"/>
          <w:sz w:val="28"/>
          <w:szCs w:val="24"/>
          <w:lang w:eastAsia="ru-RU"/>
        </w:rPr>
        <w:lastRenderedPageBreak/>
        <w:t>Виконання бюджету територіальної громади в умовах воєнного стану вимагає концентрації наявних фінансових ресурсів і економного витрачання бюджетних коштів з урахуванням необхідності здійснення з бюджету територіальної громади додаткових витрат, пов’язаних із територіальною обороною і підтримкою цивільного населення, у тому числі, внутрішньо переміщених осіб.</w:t>
      </w:r>
    </w:p>
    <w:p w14:paraId="37DE14DD" w14:textId="77777777" w:rsidR="00324E99" w:rsidRPr="00426690" w:rsidRDefault="00324E99" w:rsidP="00255831">
      <w:pPr>
        <w:tabs>
          <w:tab w:val="left" w:pos="360"/>
        </w:tabs>
        <w:spacing w:after="0" w:line="240" w:lineRule="auto"/>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ab/>
      </w:r>
      <w:r w:rsidRPr="00426690">
        <w:rPr>
          <w:rFonts w:ascii="Times New Roman" w:eastAsia="Times New Roman" w:hAnsi="Times New Roman" w:cs="Times New Roman"/>
          <w:sz w:val="28"/>
          <w:szCs w:val="28"/>
          <w:lang w:eastAsia="ru-RU"/>
        </w:rPr>
        <w:tab/>
        <w:t>Основними завданнями у виконанні бюджету за видатками залишається комплекс питань, пов’язаних із забезпечення першочергових соціальних виплат, що безпосередньо впливають на зростання реальних доходів населення, та реалізацію заходів поступового переходу на якісно новий рівень надання відповідних послуг у соціально-культурній сфері.</w:t>
      </w:r>
    </w:p>
    <w:p w14:paraId="5DD32E43" w14:textId="16A7A0B3" w:rsidR="00324E99" w:rsidRPr="00426690" w:rsidRDefault="00324E99" w:rsidP="00255831">
      <w:pPr>
        <w:tabs>
          <w:tab w:val="left" w:pos="360"/>
        </w:tabs>
        <w:spacing w:after="0" w:line="240" w:lineRule="auto"/>
        <w:jc w:val="both"/>
        <w:rPr>
          <w:rFonts w:ascii="Times New Roman" w:eastAsia="Calibri" w:hAnsi="Times New Roman" w:cs="Times New Roman"/>
          <w:sz w:val="28"/>
          <w:szCs w:val="24"/>
          <w:highlight w:val="yellow"/>
          <w:lang w:eastAsia="ru-RU"/>
        </w:rPr>
      </w:pPr>
      <w:r w:rsidRPr="00426690">
        <w:rPr>
          <w:rFonts w:ascii="Times New Roman" w:eastAsia="Times New Roman" w:hAnsi="Times New Roman" w:cs="Times New Roman"/>
          <w:sz w:val="28"/>
          <w:szCs w:val="28"/>
          <w:lang w:eastAsia="ru-RU"/>
        </w:rPr>
        <w:tab/>
      </w:r>
      <w:r w:rsidRPr="00426690">
        <w:rPr>
          <w:rFonts w:ascii="Times New Roman" w:eastAsia="Times New Roman" w:hAnsi="Times New Roman" w:cs="Times New Roman"/>
          <w:sz w:val="28"/>
          <w:szCs w:val="28"/>
          <w:lang w:eastAsia="ru-RU"/>
        </w:rPr>
        <w:tab/>
      </w:r>
      <w:r w:rsidRPr="00426690">
        <w:rPr>
          <w:rFonts w:ascii="Times New Roman" w:eastAsia="Calibri" w:hAnsi="Times New Roman" w:cs="Times New Roman"/>
          <w:sz w:val="28"/>
          <w:szCs w:val="24"/>
          <w:lang w:eastAsia="ru-RU"/>
        </w:rPr>
        <w:t xml:space="preserve">Питома вага видатків загального фонду у бюджеті </w:t>
      </w:r>
      <w:r w:rsidR="00535BF4" w:rsidRPr="00426690">
        <w:rPr>
          <w:rFonts w:ascii="Times New Roman" w:eastAsia="Calibri" w:hAnsi="Times New Roman" w:cs="Times New Roman"/>
          <w:sz w:val="28"/>
          <w:szCs w:val="24"/>
          <w:lang w:eastAsia="ru-RU"/>
        </w:rPr>
        <w:t>громади</w:t>
      </w:r>
      <w:r w:rsidRPr="00426690">
        <w:rPr>
          <w:rFonts w:ascii="Times New Roman" w:eastAsia="Calibri" w:hAnsi="Times New Roman" w:cs="Times New Roman"/>
          <w:sz w:val="28"/>
          <w:szCs w:val="24"/>
          <w:lang w:eastAsia="ru-RU"/>
        </w:rPr>
        <w:t xml:space="preserve"> становить </w:t>
      </w:r>
      <w:r w:rsidR="00897188" w:rsidRPr="00426690">
        <w:rPr>
          <w:rFonts w:ascii="Times New Roman" w:eastAsia="Calibri" w:hAnsi="Times New Roman" w:cs="Times New Roman"/>
          <w:sz w:val="28"/>
          <w:szCs w:val="24"/>
          <w:lang w:eastAsia="ru-RU"/>
        </w:rPr>
        <w:t>7</w:t>
      </w:r>
      <w:r w:rsidR="005B6780" w:rsidRPr="00426690">
        <w:rPr>
          <w:rFonts w:ascii="Times New Roman" w:eastAsia="Calibri" w:hAnsi="Times New Roman" w:cs="Times New Roman"/>
          <w:sz w:val="28"/>
          <w:szCs w:val="24"/>
          <w:lang w:eastAsia="ru-RU"/>
        </w:rPr>
        <w:t>3,</w:t>
      </w:r>
      <w:r w:rsidR="00EE12DE" w:rsidRPr="00426690">
        <w:rPr>
          <w:rFonts w:ascii="Times New Roman" w:eastAsia="Calibri" w:hAnsi="Times New Roman" w:cs="Times New Roman"/>
          <w:sz w:val="28"/>
          <w:szCs w:val="24"/>
          <w:lang w:eastAsia="ru-RU"/>
        </w:rPr>
        <w:t>2</w:t>
      </w:r>
      <w:r w:rsidRPr="00426690">
        <w:rPr>
          <w:rFonts w:ascii="Times New Roman" w:eastAsia="Calibri" w:hAnsi="Times New Roman" w:cs="Times New Roman"/>
          <w:sz w:val="28"/>
          <w:szCs w:val="24"/>
          <w:lang w:eastAsia="ru-RU"/>
        </w:rPr>
        <w:t xml:space="preserve">%  та спеціального фонду – </w:t>
      </w:r>
      <w:r w:rsidR="00897188" w:rsidRPr="00426690">
        <w:rPr>
          <w:rFonts w:ascii="Times New Roman" w:eastAsia="Calibri" w:hAnsi="Times New Roman" w:cs="Times New Roman"/>
          <w:sz w:val="28"/>
          <w:szCs w:val="24"/>
          <w:lang w:eastAsia="ru-RU"/>
        </w:rPr>
        <w:t>2</w:t>
      </w:r>
      <w:r w:rsidR="005B6780" w:rsidRPr="00426690">
        <w:rPr>
          <w:rFonts w:ascii="Times New Roman" w:eastAsia="Calibri" w:hAnsi="Times New Roman" w:cs="Times New Roman"/>
          <w:sz w:val="28"/>
          <w:szCs w:val="24"/>
          <w:lang w:eastAsia="ru-RU"/>
        </w:rPr>
        <w:t>6,</w:t>
      </w:r>
      <w:r w:rsidR="00EE12DE" w:rsidRPr="00426690">
        <w:rPr>
          <w:rFonts w:ascii="Times New Roman" w:eastAsia="Calibri" w:hAnsi="Times New Roman" w:cs="Times New Roman"/>
          <w:sz w:val="28"/>
          <w:szCs w:val="24"/>
          <w:lang w:eastAsia="ru-RU"/>
        </w:rPr>
        <w:t>8</w:t>
      </w:r>
      <w:r w:rsidRPr="00426690">
        <w:rPr>
          <w:rFonts w:ascii="Times New Roman" w:eastAsia="Calibri" w:hAnsi="Times New Roman" w:cs="Times New Roman"/>
          <w:sz w:val="28"/>
          <w:szCs w:val="24"/>
          <w:lang w:eastAsia="ru-RU"/>
        </w:rPr>
        <w:t xml:space="preserve"> %.</w:t>
      </w:r>
    </w:p>
    <w:p w14:paraId="09A2A13A" w14:textId="005C6AFB" w:rsidR="00324E99" w:rsidRPr="00426690" w:rsidRDefault="0012761C" w:rsidP="00255831">
      <w:pPr>
        <w:spacing w:after="0" w:line="240" w:lineRule="auto"/>
        <w:ind w:firstLine="709"/>
        <w:jc w:val="both"/>
        <w:rPr>
          <w:rFonts w:ascii="Times New Roman" w:eastAsia="Calibri" w:hAnsi="Times New Roman" w:cs="Times New Roman"/>
          <w:sz w:val="28"/>
          <w:szCs w:val="24"/>
          <w:highlight w:val="yellow"/>
          <w:lang w:eastAsia="ja-JP"/>
        </w:rPr>
      </w:pPr>
      <w:r w:rsidRPr="00426690">
        <w:rPr>
          <w:rFonts w:ascii="Times New Roman" w:eastAsia="Calibri" w:hAnsi="Times New Roman" w:cs="Times New Roman"/>
          <w:sz w:val="28"/>
          <w:szCs w:val="24"/>
          <w:lang w:eastAsia="ja-JP"/>
        </w:rPr>
        <w:t>Основною статтею витрат бюджету громади</w:t>
      </w:r>
      <w:r w:rsidR="006B07C9" w:rsidRPr="00426690">
        <w:rPr>
          <w:rFonts w:ascii="Times New Roman" w:eastAsia="Calibri" w:hAnsi="Times New Roman" w:cs="Times New Roman"/>
          <w:sz w:val="28"/>
          <w:szCs w:val="24"/>
          <w:lang w:eastAsia="ja-JP"/>
        </w:rPr>
        <w:t xml:space="preserve"> </w:t>
      </w:r>
      <w:r w:rsidRPr="00426690">
        <w:rPr>
          <w:rFonts w:ascii="Times New Roman" w:eastAsia="Calibri" w:hAnsi="Times New Roman" w:cs="Times New Roman"/>
          <w:sz w:val="28"/>
          <w:szCs w:val="24"/>
          <w:lang w:eastAsia="ja-JP"/>
        </w:rPr>
        <w:t>залишаються видатки на оплату працівників бюджетних установ</w:t>
      </w:r>
      <w:r w:rsidR="006B07C9" w:rsidRPr="00426690">
        <w:rPr>
          <w:rFonts w:ascii="Times New Roman" w:eastAsia="Calibri" w:hAnsi="Times New Roman" w:cs="Times New Roman"/>
          <w:sz w:val="28"/>
          <w:szCs w:val="24"/>
          <w:lang w:eastAsia="ja-JP"/>
        </w:rPr>
        <w:t>.</w:t>
      </w:r>
      <w:r w:rsidRPr="00426690">
        <w:rPr>
          <w:rFonts w:ascii="Times New Roman" w:eastAsia="Calibri" w:hAnsi="Times New Roman" w:cs="Times New Roman"/>
          <w:sz w:val="28"/>
          <w:szCs w:val="24"/>
          <w:lang w:eastAsia="ja-JP"/>
        </w:rPr>
        <w:t xml:space="preserve"> </w:t>
      </w:r>
      <w:r w:rsidR="00535BF4" w:rsidRPr="00426690">
        <w:rPr>
          <w:rFonts w:ascii="Times New Roman" w:eastAsia="Calibri" w:hAnsi="Times New Roman" w:cs="Times New Roman"/>
          <w:sz w:val="28"/>
          <w:szCs w:val="24"/>
          <w:lang w:eastAsia="ja-JP"/>
        </w:rPr>
        <w:t>У</w:t>
      </w:r>
      <w:r w:rsidR="00324E99" w:rsidRPr="00426690">
        <w:rPr>
          <w:rFonts w:ascii="Times New Roman" w:eastAsia="Calibri" w:hAnsi="Times New Roman" w:cs="Times New Roman"/>
          <w:sz w:val="28"/>
          <w:szCs w:val="24"/>
          <w:lang w:eastAsia="ja-JP"/>
        </w:rPr>
        <w:t xml:space="preserve">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працівникам бюджетної сфери спрямовано </w:t>
      </w:r>
      <w:r w:rsidR="00262C73" w:rsidRPr="00426690">
        <w:rPr>
          <w:rFonts w:ascii="Times New Roman" w:eastAsia="Calibri" w:hAnsi="Times New Roman" w:cs="Times New Roman"/>
          <w:sz w:val="28"/>
          <w:szCs w:val="24"/>
          <w:lang w:eastAsia="ja-JP"/>
        </w:rPr>
        <w:t>432</w:t>
      </w:r>
      <w:r w:rsidR="005B6780" w:rsidRPr="00426690">
        <w:rPr>
          <w:rFonts w:ascii="Times New Roman" w:eastAsia="Calibri" w:hAnsi="Times New Roman" w:cs="Times New Roman"/>
          <w:sz w:val="28"/>
          <w:szCs w:val="24"/>
          <w:lang w:eastAsia="ja-JP"/>
        </w:rPr>
        <w:t>7</w:t>
      </w:r>
      <w:r w:rsidR="00262C73" w:rsidRPr="00426690">
        <w:rPr>
          <w:rFonts w:ascii="Times New Roman" w:eastAsia="Calibri" w:hAnsi="Times New Roman" w:cs="Times New Roman"/>
          <w:sz w:val="28"/>
          <w:szCs w:val="24"/>
          <w:lang w:eastAsia="ja-JP"/>
        </w:rPr>
        <w:t>22,2</w:t>
      </w:r>
      <w:r w:rsidR="00324E99" w:rsidRPr="00426690">
        <w:rPr>
          <w:rFonts w:ascii="Times New Roman" w:eastAsia="Calibri" w:hAnsi="Times New Roman" w:cs="Times New Roman"/>
          <w:sz w:val="28"/>
          <w:szCs w:val="24"/>
          <w:lang w:eastAsia="ja-JP"/>
        </w:rPr>
        <w:t xml:space="preserve"> тис.</w:t>
      </w:r>
      <w:r w:rsidR="00A24B8A" w:rsidRPr="00426690">
        <w:rPr>
          <w:rFonts w:ascii="Times New Roman" w:eastAsia="Calibri" w:hAnsi="Times New Roman" w:cs="Times New Roman"/>
          <w:sz w:val="28"/>
          <w:szCs w:val="24"/>
          <w:lang w:eastAsia="ja-JP"/>
        </w:rPr>
        <w:t xml:space="preserve"> </w:t>
      </w:r>
      <w:r w:rsidR="00324E99" w:rsidRPr="00426690">
        <w:rPr>
          <w:rFonts w:ascii="Times New Roman" w:eastAsia="Calibri" w:hAnsi="Times New Roman" w:cs="Times New Roman"/>
          <w:sz w:val="28"/>
          <w:szCs w:val="24"/>
          <w:lang w:eastAsia="ja-JP"/>
        </w:rPr>
        <w:t xml:space="preserve">грн, або </w:t>
      </w:r>
      <w:r w:rsidR="00897188" w:rsidRPr="00426690">
        <w:rPr>
          <w:rFonts w:ascii="Times New Roman" w:eastAsia="Calibri" w:hAnsi="Times New Roman" w:cs="Times New Roman"/>
          <w:sz w:val="28"/>
          <w:szCs w:val="24"/>
          <w:lang w:eastAsia="ja-JP"/>
        </w:rPr>
        <w:t>6</w:t>
      </w:r>
      <w:r w:rsidR="005B6780" w:rsidRPr="00426690">
        <w:rPr>
          <w:rFonts w:ascii="Times New Roman" w:eastAsia="Calibri" w:hAnsi="Times New Roman" w:cs="Times New Roman"/>
          <w:sz w:val="28"/>
          <w:szCs w:val="24"/>
          <w:lang w:eastAsia="ja-JP"/>
        </w:rPr>
        <w:t>3</w:t>
      </w:r>
      <w:r w:rsidR="00262C73" w:rsidRPr="00426690">
        <w:rPr>
          <w:rFonts w:ascii="Times New Roman" w:eastAsia="Calibri" w:hAnsi="Times New Roman" w:cs="Times New Roman"/>
          <w:sz w:val="28"/>
          <w:szCs w:val="24"/>
          <w:lang w:eastAsia="ja-JP"/>
        </w:rPr>
        <w:t>,4</w:t>
      </w:r>
      <w:r w:rsidR="00324E99" w:rsidRPr="00426690">
        <w:rPr>
          <w:rFonts w:ascii="Times New Roman" w:eastAsia="Calibri" w:hAnsi="Times New Roman" w:cs="Times New Roman"/>
          <w:sz w:val="28"/>
          <w:szCs w:val="24"/>
          <w:lang w:eastAsia="ja-JP"/>
        </w:rPr>
        <w:t xml:space="preserve"> відсотка до видатків загального фонду  бюджету</w:t>
      </w:r>
      <w:r w:rsidR="005B6780" w:rsidRPr="00426690">
        <w:rPr>
          <w:rFonts w:ascii="Times New Roman" w:eastAsia="Calibri" w:hAnsi="Times New Roman" w:cs="Times New Roman"/>
          <w:sz w:val="28"/>
          <w:szCs w:val="24"/>
          <w:lang w:eastAsia="ja-JP"/>
        </w:rPr>
        <w:t xml:space="preserve"> територіальної громади</w:t>
      </w:r>
      <w:r w:rsidR="00324E99" w:rsidRPr="00426690">
        <w:rPr>
          <w:rFonts w:ascii="Times New Roman" w:eastAsia="Calibri" w:hAnsi="Times New Roman" w:cs="Times New Roman"/>
          <w:sz w:val="28"/>
          <w:szCs w:val="24"/>
          <w:lang w:eastAsia="ja-JP"/>
        </w:rPr>
        <w:t>.</w:t>
      </w:r>
      <w:r w:rsidR="00324E99" w:rsidRPr="00426690">
        <w:rPr>
          <w:rFonts w:ascii="Times New Roman" w:eastAsia="Calibri" w:hAnsi="Times New Roman" w:cs="Times New Roman"/>
          <w:sz w:val="28"/>
          <w:szCs w:val="24"/>
          <w:highlight w:val="yellow"/>
          <w:lang w:eastAsia="ja-JP"/>
        </w:rPr>
        <w:t xml:space="preserve"> </w:t>
      </w:r>
    </w:p>
    <w:p w14:paraId="3F0FDC3A" w14:textId="3743BF7F" w:rsidR="00324E99" w:rsidRPr="00426690" w:rsidRDefault="00324E99" w:rsidP="00255831">
      <w:pPr>
        <w:spacing w:after="0" w:line="240" w:lineRule="auto"/>
        <w:ind w:firstLine="708"/>
        <w:jc w:val="both"/>
        <w:rPr>
          <w:rFonts w:ascii="Times New Roman" w:eastAsia="Calibri" w:hAnsi="Times New Roman" w:cs="Times New Roman"/>
          <w:sz w:val="28"/>
          <w:szCs w:val="24"/>
          <w:lang w:eastAsia="ja-JP"/>
        </w:rPr>
      </w:pPr>
      <w:r w:rsidRPr="00426690">
        <w:rPr>
          <w:rFonts w:ascii="Times New Roman" w:eastAsia="Calibri" w:hAnsi="Times New Roman" w:cs="Times New Roman"/>
          <w:sz w:val="28"/>
          <w:szCs w:val="24"/>
          <w:lang w:eastAsia="ja-JP"/>
        </w:rPr>
        <w:t xml:space="preserve">Вчасно і в повному обсязі проводились розрахунки за спожиті бюджетними установами енергоносії та комунальні послуги, на які спрямовано </w:t>
      </w:r>
      <w:r w:rsidR="00262C73" w:rsidRPr="00426690">
        <w:rPr>
          <w:rFonts w:ascii="Times New Roman" w:eastAsia="Calibri" w:hAnsi="Times New Roman" w:cs="Times New Roman"/>
          <w:sz w:val="28"/>
          <w:szCs w:val="24"/>
          <w:lang w:eastAsia="ja-JP"/>
        </w:rPr>
        <w:t>63183,7</w:t>
      </w:r>
      <w:r w:rsidRPr="00426690">
        <w:rPr>
          <w:rFonts w:ascii="Times New Roman" w:eastAsia="Calibri" w:hAnsi="Times New Roman" w:cs="Times New Roman"/>
          <w:sz w:val="28"/>
          <w:szCs w:val="24"/>
          <w:lang w:eastAsia="ja-JP"/>
        </w:rPr>
        <w:t xml:space="preserve"> тис.</w:t>
      </w:r>
      <w:r w:rsidR="00A24B8A" w:rsidRPr="00426690">
        <w:rPr>
          <w:rFonts w:ascii="Times New Roman" w:eastAsia="Calibri" w:hAnsi="Times New Roman" w:cs="Times New Roman"/>
          <w:sz w:val="28"/>
          <w:szCs w:val="24"/>
          <w:lang w:eastAsia="ja-JP"/>
        </w:rPr>
        <w:t xml:space="preserve"> </w:t>
      </w:r>
      <w:r w:rsidRPr="00426690">
        <w:rPr>
          <w:rFonts w:ascii="Times New Roman" w:eastAsia="Calibri" w:hAnsi="Times New Roman" w:cs="Times New Roman"/>
          <w:sz w:val="28"/>
          <w:szCs w:val="24"/>
          <w:lang w:eastAsia="ja-JP"/>
        </w:rPr>
        <w:t xml:space="preserve">грн, або </w:t>
      </w:r>
      <w:r w:rsidR="00762022" w:rsidRPr="00426690">
        <w:rPr>
          <w:rFonts w:ascii="Times New Roman" w:eastAsia="Calibri" w:hAnsi="Times New Roman" w:cs="Times New Roman"/>
          <w:sz w:val="28"/>
          <w:szCs w:val="24"/>
          <w:lang w:eastAsia="ja-JP"/>
        </w:rPr>
        <w:t>9,</w:t>
      </w:r>
      <w:r w:rsidR="00262C73" w:rsidRPr="00426690">
        <w:rPr>
          <w:rFonts w:ascii="Times New Roman" w:eastAsia="Calibri" w:hAnsi="Times New Roman" w:cs="Times New Roman"/>
          <w:sz w:val="28"/>
          <w:szCs w:val="24"/>
          <w:lang w:eastAsia="ja-JP"/>
        </w:rPr>
        <w:t>3</w:t>
      </w:r>
      <w:r w:rsidRPr="00426690">
        <w:rPr>
          <w:rFonts w:ascii="Times New Roman" w:eastAsia="Calibri" w:hAnsi="Times New Roman" w:cs="Times New Roman"/>
          <w:sz w:val="28"/>
          <w:szCs w:val="24"/>
          <w:lang w:eastAsia="ja-JP"/>
        </w:rPr>
        <w:t xml:space="preserve"> відсотка до видатків загального фонду бюджету.</w:t>
      </w:r>
    </w:p>
    <w:p w14:paraId="5E8072B6" w14:textId="541D93B4" w:rsidR="00324E99" w:rsidRDefault="00324E99" w:rsidP="00255831">
      <w:pPr>
        <w:spacing w:after="0" w:line="240" w:lineRule="auto"/>
        <w:ind w:firstLine="709"/>
        <w:jc w:val="both"/>
        <w:rPr>
          <w:rFonts w:ascii="Times New Roman" w:eastAsia="Calibri" w:hAnsi="Times New Roman" w:cs="Times New Roman"/>
          <w:sz w:val="28"/>
          <w:szCs w:val="24"/>
          <w:lang w:eastAsia="ja-JP"/>
        </w:rPr>
      </w:pPr>
      <w:r w:rsidRPr="00426690">
        <w:rPr>
          <w:rFonts w:ascii="Times New Roman" w:eastAsia="Calibri" w:hAnsi="Times New Roman" w:cs="Times New Roman"/>
          <w:sz w:val="28"/>
          <w:szCs w:val="24"/>
          <w:lang w:eastAsia="ja-JP"/>
        </w:rPr>
        <w:t xml:space="preserve">Видатки бюджету </w:t>
      </w:r>
      <w:r w:rsidR="00E94316" w:rsidRPr="00426690">
        <w:rPr>
          <w:rFonts w:ascii="Times New Roman" w:eastAsia="Calibri" w:hAnsi="Times New Roman" w:cs="Times New Roman"/>
          <w:sz w:val="28"/>
          <w:szCs w:val="24"/>
          <w:lang w:eastAsia="ja-JP"/>
        </w:rPr>
        <w:t xml:space="preserve">громади </w:t>
      </w:r>
      <w:r w:rsidRPr="00426690">
        <w:rPr>
          <w:rFonts w:ascii="Times New Roman" w:eastAsia="Calibri" w:hAnsi="Times New Roman" w:cs="Times New Roman"/>
          <w:sz w:val="28"/>
          <w:szCs w:val="24"/>
          <w:lang w:eastAsia="ja-JP"/>
        </w:rPr>
        <w:t xml:space="preserve">на захищені статті витрат </w:t>
      </w:r>
      <w:r w:rsidR="00535BF4" w:rsidRPr="00426690">
        <w:rPr>
          <w:rFonts w:ascii="Times New Roman" w:eastAsia="Calibri" w:hAnsi="Times New Roman" w:cs="Times New Roman"/>
          <w:sz w:val="28"/>
          <w:szCs w:val="24"/>
          <w:lang w:eastAsia="ja-JP"/>
        </w:rPr>
        <w:t>у</w:t>
      </w:r>
      <w:r w:rsidRPr="00426690">
        <w:rPr>
          <w:rFonts w:ascii="Times New Roman" w:eastAsia="Calibri" w:hAnsi="Times New Roman" w:cs="Times New Roman"/>
          <w:sz w:val="28"/>
          <w:szCs w:val="24"/>
          <w:lang w:eastAsia="ja-JP"/>
        </w:rPr>
        <w:t xml:space="preserve"> звітному періоді становили </w:t>
      </w:r>
      <w:r w:rsidR="00DC0CBF" w:rsidRPr="00426690">
        <w:rPr>
          <w:rFonts w:ascii="Times New Roman" w:eastAsia="Calibri" w:hAnsi="Times New Roman" w:cs="Times New Roman"/>
          <w:sz w:val="28"/>
          <w:szCs w:val="24"/>
          <w:lang w:eastAsia="ja-JP"/>
        </w:rPr>
        <w:t>505191,</w:t>
      </w:r>
      <w:r w:rsidR="00FE491B" w:rsidRPr="00426690">
        <w:rPr>
          <w:rFonts w:ascii="Times New Roman" w:eastAsia="Calibri" w:hAnsi="Times New Roman" w:cs="Times New Roman"/>
          <w:sz w:val="28"/>
          <w:szCs w:val="24"/>
          <w:lang w:eastAsia="ja-JP"/>
        </w:rPr>
        <w:t>7</w:t>
      </w:r>
      <w:r w:rsidRPr="00426690">
        <w:rPr>
          <w:rFonts w:ascii="Times New Roman" w:eastAsia="Calibri" w:hAnsi="Times New Roman" w:cs="Times New Roman"/>
          <w:sz w:val="28"/>
          <w:szCs w:val="24"/>
          <w:lang w:eastAsia="ja-JP"/>
        </w:rPr>
        <w:t xml:space="preserve"> тис.</w:t>
      </w:r>
      <w:r w:rsidR="00A24B8A" w:rsidRPr="00426690">
        <w:rPr>
          <w:rFonts w:ascii="Times New Roman" w:eastAsia="Calibri" w:hAnsi="Times New Roman" w:cs="Times New Roman"/>
          <w:sz w:val="28"/>
          <w:szCs w:val="24"/>
          <w:lang w:eastAsia="ja-JP"/>
        </w:rPr>
        <w:t xml:space="preserve"> </w:t>
      </w:r>
      <w:r w:rsidRPr="00426690">
        <w:rPr>
          <w:rFonts w:ascii="Times New Roman" w:eastAsia="Calibri" w:hAnsi="Times New Roman" w:cs="Times New Roman"/>
          <w:sz w:val="28"/>
          <w:szCs w:val="24"/>
          <w:lang w:eastAsia="ja-JP"/>
        </w:rPr>
        <w:t xml:space="preserve">грн, або </w:t>
      </w:r>
      <w:r w:rsidR="00DC0CBF" w:rsidRPr="00426690">
        <w:rPr>
          <w:rFonts w:ascii="Times New Roman" w:eastAsia="Calibri" w:hAnsi="Times New Roman" w:cs="Times New Roman"/>
          <w:sz w:val="28"/>
          <w:szCs w:val="24"/>
          <w:lang w:eastAsia="ja-JP"/>
        </w:rPr>
        <w:t>74,</w:t>
      </w:r>
      <w:r w:rsidR="00FE491B" w:rsidRPr="00426690">
        <w:rPr>
          <w:rFonts w:ascii="Times New Roman" w:eastAsia="Calibri" w:hAnsi="Times New Roman" w:cs="Times New Roman"/>
          <w:sz w:val="28"/>
          <w:szCs w:val="24"/>
          <w:lang w:eastAsia="ja-JP"/>
        </w:rPr>
        <w:t>1</w:t>
      </w:r>
      <w:r w:rsidRPr="00426690">
        <w:rPr>
          <w:rFonts w:ascii="Times New Roman" w:eastAsia="Calibri" w:hAnsi="Times New Roman" w:cs="Times New Roman"/>
          <w:sz w:val="28"/>
          <w:szCs w:val="24"/>
          <w:lang w:eastAsia="ja-JP"/>
        </w:rPr>
        <w:t xml:space="preserve"> відсотка до видатків загального фонду бюджету.</w:t>
      </w:r>
    </w:p>
    <w:p w14:paraId="00BDA190" w14:textId="77777777" w:rsidR="00324E99" w:rsidRPr="00426690" w:rsidRDefault="00324E99" w:rsidP="00255831">
      <w:pPr>
        <w:autoSpaceDE w:val="0"/>
        <w:autoSpaceDN w:val="0"/>
        <w:adjustRightInd w:val="0"/>
        <w:spacing w:after="0" w:line="240" w:lineRule="auto"/>
        <w:ind w:firstLine="540"/>
        <w:jc w:val="center"/>
        <w:rPr>
          <w:rFonts w:ascii="Times New Roman" w:eastAsia="Times New Roman" w:hAnsi="Times New Roman" w:cs="Times New Roman"/>
          <w:sz w:val="28"/>
          <w:szCs w:val="28"/>
          <w:u w:val="single"/>
          <w:lang w:eastAsia="ru-RU"/>
        </w:rPr>
      </w:pPr>
      <w:r w:rsidRPr="00426690">
        <w:rPr>
          <w:rFonts w:ascii="Times New Roman" w:eastAsia="Times New Roman" w:hAnsi="Times New Roman" w:cs="Times New Roman"/>
          <w:sz w:val="28"/>
          <w:szCs w:val="28"/>
          <w:u w:val="single"/>
          <w:lang w:eastAsia="ru-RU"/>
        </w:rPr>
        <w:t>Місцеве самоврядування</w:t>
      </w:r>
    </w:p>
    <w:p w14:paraId="05EBC4F1" w14:textId="77777777" w:rsidR="00324E99" w:rsidRPr="00403A20" w:rsidRDefault="00324E99" w:rsidP="00255831">
      <w:pPr>
        <w:autoSpaceDE w:val="0"/>
        <w:autoSpaceDN w:val="0"/>
        <w:adjustRightInd w:val="0"/>
        <w:spacing w:after="0" w:line="240" w:lineRule="auto"/>
        <w:ind w:firstLine="540"/>
        <w:jc w:val="center"/>
        <w:rPr>
          <w:rFonts w:ascii="Times New Roman" w:eastAsia="Times New Roman" w:hAnsi="Times New Roman" w:cs="Times New Roman"/>
          <w:sz w:val="20"/>
          <w:szCs w:val="20"/>
          <w:highlight w:val="yellow"/>
          <w:u w:val="single"/>
          <w:lang w:eastAsia="ru-RU"/>
        </w:rPr>
      </w:pPr>
    </w:p>
    <w:p w14:paraId="40EF0ACC" w14:textId="19166EE4" w:rsidR="00324E99" w:rsidRPr="00426690" w:rsidRDefault="00324E99" w:rsidP="00255831">
      <w:pPr>
        <w:tabs>
          <w:tab w:val="left" w:pos="550"/>
        </w:tabs>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ab/>
        <w:t xml:space="preserve"> Згідно уточненого плану на 202</w:t>
      </w:r>
      <w:r w:rsidR="00DC0CBF"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 по загальному фонду бюджету</w:t>
      </w:r>
      <w:r w:rsidR="00E94316" w:rsidRPr="00426690">
        <w:rPr>
          <w:rFonts w:ascii="Times New Roman" w:eastAsia="Times New Roman" w:hAnsi="Times New Roman" w:cs="Times New Roman"/>
          <w:sz w:val="28"/>
          <w:szCs w:val="28"/>
          <w:lang w:eastAsia="ru-RU"/>
        </w:rPr>
        <w:t xml:space="preserve"> міської територіальної громади</w:t>
      </w:r>
      <w:r w:rsidRPr="00426690">
        <w:rPr>
          <w:rFonts w:ascii="Times New Roman" w:eastAsia="Times New Roman" w:hAnsi="Times New Roman" w:cs="Times New Roman"/>
          <w:sz w:val="28"/>
          <w:szCs w:val="28"/>
          <w:lang w:eastAsia="ru-RU"/>
        </w:rPr>
        <w:t xml:space="preserve"> на утримання апарату місцевого самоврядування передбачено </w:t>
      </w:r>
      <w:r w:rsidR="00DC0CBF" w:rsidRPr="00426690">
        <w:rPr>
          <w:rFonts w:ascii="Times New Roman" w:eastAsia="Times New Roman" w:hAnsi="Times New Roman" w:cs="Times New Roman"/>
          <w:sz w:val="28"/>
          <w:szCs w:val="28"/>
          <w:lang w:eastAsia="ru-RU"/>
        </w:rPr>
        <w:t>112547,6</w:t>
      </w:r>
      <w:r w:rsidRPr="00426690">
        <w:rPr>
          <w:rFonts w:ascii="Times New Roman" w:eastAsia="Times New Roman" w:hAnsi="Times New Roman" w:cs="Times New Roman"/>
          <w:sz w:val="28"/>
          <w:szCs w:val="28"/>
          <w:lang w:eastAsia="ru-RU"/>
        </w:rPr>
        <w:t xml:space="preserve"> тис. гр</w:t>
      </w:r>
      <w:r w:rsidR="009B4E2E" w:rsidRPr="00426690">
        <w:rPr>
          <w:rFonts w:ascii="Times New Roman" w:eastAsia="Times New Roman" w:hAnsi="Times New Roman" w:cs="Times New Roman"/>
          <w:sz w:val="28"/>
          <w:szCs w:val="28"/>
          <w:lang w:eastAsia="ru-RU"/>
        </w:rPr>
        <w:t>иве</w:t>
      </w:r>
      <w:r w:rsidRPr="00426690">
        <w:rPr>
          <w:rFonts w:ascii="Times New Roman" w:eastAsia="Times New Roman" w:hAnsi="Times New Roman" w:cs="Times New Roman"/>
          <w:sz w:val="28"/>
          <w:szCs w:val="28"/>
          <w:lang w:eastAsia="ru-RU"/>
        </w:rPr>
        <w:t>н</w:t>
      </w:r>
      <w:r w:rsidR="009B4E2E" w:rsidRPr="00426690">
        <w:rPr>
          <w:rFonts w:ascii="Times New Roman" w:eastAsia="Times New Roman" w:hAnsi="Times New Roman" w:cs="Times New Roman"/>
          <w:sz w:val="28"/>
          <w:szCs w:val="28"/>
          <w:lang w:eastAsia="ru-RU"/>
        </w:rPr>
        <w:t>ь</w:t>
      </w:r>
      <w:r w:rsidRPr="00426690">
        <w:rPr>
          <w:rFonts w:ascii="Times New Roman" w:eastAsia="Times New Roman" w:hAnsi="Times New Roman" w:cs="Times New Roman"/>
          <w:sz w:val="28"/>
          <w:szCs w:val="28"/>
          <w:lang w:eastAsia="ru-RU"/>
        </w:rPr>
        <w:t>. Видатки за дев’ять місяців 202</w:t>
      </w:r>
      <w:r w:rsidR="00DC0CBF"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склали </w:t>
      </w:r>
      <w:r w:rsidR="00DC0CBF" w:rsidRPr="00426690">
        <w:rPr>
          <w:rFonts w:ascii="Times New Roman" w:eastAsia="Times New Roman" w:hAnsi="Times New Roman" w:cs="Times New Roman"/>
          <w:sz w:val="28"/>
          <w:szCs w:val="28"/>
          <w:lang w:eastAsia="ru-RU"/>
        </w:rPr>
        <w:t>77936,1</w:t>
      </w:r>
      <w:r w:rsidRPr="00426690">
        <w:rPr>
          <w:rFonts w:ascii="Times New Roman" w:eastAsia="Times New Roman" w:hAnsi="Times New Roman" w:cs="Times New Roman"/>
          <w:sz w:val="28"/>
          <w:szCs w:val="28"/>
          <w:lang w:eastAsia="ru-RU"/>
        </w:rPr>
        <w:t xml:space="preserve"> тис. грн або </w:t>
      </w:r>
      <w:r w:rsidR="00295F87" w:rsidRPr="00426690">
        <w:rPr>
          <w:rFonts w:ascii="Times New Roman" w:eastAsia="Times New Roman" w:hAnsi="Times New Roman" w:cs="Times New Roman"/>
          <w:sz w:val="28"/>
          <w:szCs w:val="28"/>
          <w:lang w:eastAsia="ru-RU"/>
        </w:rPr>
        <w:t>72,</w:t>
      </w:r>
      <w:r w:rsidR="00E94316" w:rsidRPr="00426690">
        <w:rPr>
          <w:rFonts w:ascii="Times New Roman" w:eastAsia="Times New Roman" w:hAnsi="Times New Roman" w:cs="Times New Roman"/>
          <w:sz w:val="28"/>
          <w:szCs w:val="28"/>
          <w:lang w:eastAsia="ru-RU"/>
        </w:rPr>
        <w:t>4</w:t>
      </w:r>
      <w:r w:rsidRPr="00426690">
        <w:rPr>
          <w:rFonts w:ascii="Times New Roman" w:eastAsia="Times New Roman" w:hAnsi="Times New Roman" w:cs="Times New Roman"/>
          <w:sz w:val="28"/>
          <w:szCs w:val="28"/>
          <w:lang w:eastAsia="ru-RU"/>
        </w:rPr>
        <w:t xml:space="preserve"> % до уточненого плану на рік. </w:t>
      </w:r>
    </w:p>
    <w:p w14:paraId="2D7E10C1" w14:textId="46CE0483" w:rsidR="00324E99" w:rsidRPr="00426690" w:rsidRDefault="00324E99" w:rsidP="00255831">
      <w:pPr>
        <w:spacing w:after="0" w:line="240" w:lineRule="auto"/>
        <w:ind w:firstLine="540"/>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 xml:space="preserve">На заробітну плату з нарахуваннями направлено </w:t>
      </w:r>
      <w:r w:rsidR="00295F87"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3</w:t>
      </w:r>
      <w:r w:rsidR="00295F87" w:rsidRPr="00426690">
        <w:rPr>
          <w:rFonts w:ascii="Times New Roman" w:eastAsia="Times New Roman" w:hAnsi="Times New Roman" w:cs="Times New Roman"/>
          <w:sz w:val="28"/>
          <w:szCs w:val="28"/>
          <w:lang w:eastAsia="ru-RU"/>
        </w:rPr>
        <w:t>901,7</w:t>
      </w:r>
      <w:r w:rsidRPr="00426690">
        <w:rPr>
          <w:rFonts w:ascii="Times New Roman" w:eastAsia="Times New Roman" w:hAnsi="Times New Roman" w:cs="Times New Roman"/>
          <w:sz w:val="28"/>
          <w:szCs w:val="28"/>
          <w:lang w:eastAsia="ru-RU"/>
        </w:rPr>
        <w:t xml:space="preserve"> тис. грн або 7</w:t>
      </w:r>
      <w:r w:rsidR="00295F87" w:rsidRPr="00426690">
        <w:rPr>
          <w:rFonts w:ascii="Times New Roman" w:eastAsia="Times New Roman" w:hAnsi="Times New Roman" w:cs="Times New Roman"/>
          <w:sz w:val="28"/>
          <w:szCs w:val="28"/>
          <w:lang w:eastAsia="ru-RU"/>
        </w:rPr>
        <w:t>6,1</w:t>
      </w:r>
      <w:r w:rsidRPr="00426690">
        <w:rPr>
          <w:rFonts w:ascii="Times New Roman" w:eastAsia="Times New Roman" w:hAnsi="Times New Roman" w:cs="Times New Roman"/>
          <w:sz w:val="28"/>
          <w:szCs w:val="28"/>
          <w:lang w:eastAsia="ru-RU"/>
        </w:rPr>
        <w:t xml:space="preserve"> відсотків до плану на 202</w:t>
      </w:r>
      <w:r w:rsidR="00DC0CBF"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   </w:t>
      </w:r>
      <w:r w:rsidRPr="00426690">
        <w:rPr>
          <w:rFonts w:ascii="Times New Roman" w:eastAsia="Times New Roman" w:hAnsi="Times New Roman" w:cs="Times New Roman"/>
          <w:sz w:val="28"/>
          <w:szCs w:val="28"/>
          <w:highlight w:val="yellow"/>
          <w:lang w:eastAsia="ru-RU"/>
        </w:rPr>
        <w:t xml:space="preserve"> </w:t>
      </w:r>
    </w:p>
    <w:p w14:paraId="58559221" w14:textId="1C0FF174" w:rsidR="00324E99" w:rsidRPr="00426690" w:rsidRDefault="00324E99"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оплату комунальних послуг та енергоносіїв спрямовано 1</w:t>
      </w:r>
      <w:r w:rsidR="000E6C0A" w:rsidRPr="00426690">
        <w:rPr>
          <w:rFonts w:ascii="Times New Roman" w:eastAsia="Times New Roman" w:hAnsi="Times New Roman" w:cs="Times New Roman"/>
          <w:sz w:val="28"/>
          <w:szCs w:val="28"/>
          <w:lang w:eastAsia="ru-RU"/>
        </w:rPr>
        <w:t>959,0</w:t>
      </w:r>
      <w:r w:rsidRPr="00426690">
        <w:rPr>
          <w:rFonts w:ascii="Times New Roman" w:eastAsia="Times New Roman" w:hAnsi="Times New Roman" w:cs="Times New Roman"/>
          <w:sz w:val="28"/>
          <w:szCs w:val="28"/>
          <w:lang w:eastAsia="ru-RU"/>
        </w:rPr>
        <w:t xml:space="preserve"> тис. грн або </w:t>
      </w:r>
      <w:r w:rsidR="007D62E3" w:rsidRPr="00426690">
        <w:rPr>
          <w:rFonts w:ascii="Times New Roman" w:eastAsia="Times New Roman" w:hAnsi="Times New Roman" w:cs="Times New Roman"/>
          <w:sz w:val="28"/>
          <w:szCs w:val="28"/>
          <w:lang w:eastAsia="ru-RU"/>
        </w:rPr>
        <w:t>4</w:t>
      </w:r>
      <w:r w:rsidR="000E6C0A" w:rsidRPr="00426690">
        <w:rPr>
          <w:rFonts w:ascii="Times New Roman" w:eastAsia="Times New Roman" w:hAnsi="Times New Roman" w:cs="Times New Roman"/>
          <w:sz w:val="28"/>
          <w:szCs w:val="28"/>
          <w:lang w:eastAsia="ru-RU"/>
        </w:rPr>
        <w:t>9,4</w:t>
      </w:r>
      <w:r w:rsidRPr="00426690">
        <w:rPr>
          <w:rFonts w:ascii="Times New Roman" w:eastAsia="Times New Roman" w:hAnsi="Times New Roman" w:cs="Times New Roman"/>
          <w:sz w:val="28"/>
          <w:szCs w:val="28"/>
          <w:lang w:eastAsia="ru-RU"/>
        </w:rPr>
        <w:t xml:space="preserve"> % до уточненого плану на 202</w:t>
      </w:r>
      <w:r w:rsidR="000E6C0A"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   </w:t>
      </w:r>
    </w:p>
    <w:p w14:paraId="65D3E9E8" w14:textId="60D47B55" w:rsidR="00324E99" w:rsidRPr="00426690" w:rsidRDefault="00324E99"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На інші поточні видатки спрямовано </w:t>
      </w:r>
      <w:r w:rsidR="00295F87" w:rsidRPr="00426690">
        <w:rPr>
          <w:rFonts w:ascii="Times New Roman" w:eastAsia="Times New Roman" w:hAnsi="Times New Roman" w:cs="Times New Roman"/>
          <w:sz w:val="28"/>
          <w:szCs w:val="28"/>
          <w:lang w:eastAsia="ru-RU"/>
        </w:rPr>
        <w:t>4</w:t>
      </w:r>
      <w:r w:rsidR="000E6C0A" w:rsidRPr="00426690">
        <w:rPr>
          <w:rFonts w:ascii="Times New Roman" w:eastAsia="Times New Roman" w:hAnsi="Times New Roman" w:cs="Times New Roman"/>
          <w:sz w:val="28"/>
          <w:szCs w:val="28"/>
          <w:lang w:eastAsia="ru-RU"/>
        </w:rPr>
        <w:t>7</w:t>
      </w:r>
      <w:r w:rsidR="00295F87" w:rsidRPr="00426690">
        <w:rPr>
          <w:rFonts w:ascii="Times New Roman" w:eastAsia="Times New Roman" w:hAnsi="Times New Roman" w:cs="Times New Roman"/>
          <w:sz w:val="28"/>
          <w:szCs w:val="28"/>
          <w:lang w:eastAsia="ru-RU"/>
        </w:rPr>
        <w:t>8</w:t>
      </w:r>
      <w:r w:rsidR="000E6C0A" w:rsidRPr="00426690">
        <w:rPr>
          <w:rFonts w:ascii="Times New Roman" w:eastAsia="Times New Roman" w:hAnsi="Times New Roman" w:cs="Times New Roman"/>
          <w:sz w:val="28"/>
          <w:szCs w:val="28"/>
          <w:lang w:eastAsia="ru-RU"/>
        </w:rPr>
        <w:t>2,6</w:t>
      </w:r>
      <w:r w:rsidR="007D62E3"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тис. грн або 5</w:t>
      </w:r>
      <w:r w:rsidR="00295F87" w:rsidRPr="00426690">
        <w:rPr>
          <w:rFonts w:ascii="Times New Roman" w:eastAsia="Times New Roman" w:hAnsi="Times New Roman" w:cs="Times New Roman"/>
          <w:sz w:val="28"/>
          <w:szCs w:val="28"/>
          <w:lang w:eastAsia="ru-RU"/>
        </w:rPr>
        <w:t>4</w:t>
      </w:r>
      <w:r w:rsidR="00922CD6" w:rsidRPr="00426690">
        <w:rPr>
          <w:rFonts w:ascii="Times New Roman" w:eastAsia="Times New Roman" w:hAnsi="Times New Roman" w:cs="Times New Roman"/>
          <w:sz w:val="28"/>
          <w:szCs w:val="28"/>
          <w:lang w:eastAsia="ru-RU"/>
        </w:rPr>
        <w:t>,</w:t>
      </w:r>
      <w:r w:rsidR="00E85490" w:rsidRPr="00426690">
        <w:rPr>
          <w:rFonts w:ascii="Times New Roman" w:eastAsia="Times New Roman" w:hAnsi="Times New Roman" w:cs="Times New Roman"/>
          <w:sz w:val="28"/>
          <w:szCs w:val="28"/>
          <w:lang w:eastAsia="ru-RU"/>
        </w:rPr>
        <w:t>1</w:t>
      </w:r>
      <w:r w:rsidRPr="00426690">
        <w:rPr>
          <w:rFonts w:ascii="Times New Roman" w:eastAsia="Times New Roman" w:hAnsi="Times New Roman" w:cs="Times New Roman"/>
          <w:sz w:val="28"/>
          <w:szCs w:val="28"/>
          <w:lang w:eastAsia="ru-RU"/>
        </w:rPr>
        <w:t xml:space="preserve"> % до уточненого плану на 202</w:t>
      </w:r>
      <w:r w:rsidR="00E85490"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w:t>
      </w:r>
    </w:p>
    <w:p w14:paraId="0DC15508" w14:textId="761E812D" w:rsidR="00324E99" w:rsidRPr="00426690" w:rsidRDefault="00324E99" w:rsidP="00255831">
      <w:pPr>
        <w:spacing w:after="0" w:line="240" w:lineRule="auto"/>
        <w:ind w:firstLine="567"/>
        <w:jc w:val="both"/>
        <w:rPr>
          <w:rFonts w:ascii="Times New Roman" w:eastAsia="Calibri" w:hAnsi="Times New Roman" w:cs="Times New Roman"/>
          <w:sz w:val="28"/>
          <w:szCs w:val="24"/>
          <w:lang w:eastAsia="ja-JP"/>
        </w:rPr>
      </w:pPr>
      <w:r w:rsidRPr="00426690">
        <w:rPr>
          <w:rFonts w:ascii="Times New Roman" w:eastAsia="Calibri" w:hAnsi="Times New Roman" w:cs="Times New Roman"/>
          <w:sz w:val="28"/>
          <w:szCs w:val="24"/>
          <w:lang w:eastAsia="ja-JP"/>
        </w:rPr>
        <w:t>Станом на 1.10.202</w:t>
      </w:r>
      <w:r w:rsidR="00E85490" w:rsidRPr="00426690">
        <w:rPr>
          <w:rFonts w:ascii="Times New Roman" w:eastAsia="Calibri" w:hAnsi="Times New Roman" w:cs="Times New Roman"/>
          <w:sz w:val="28"/>
          <w:szCs w:val="24"/>
          <w:lang w:eastAsia="ja-JP"/>
        </w:rPr>
        <w:t>5</w:t>
      </w:r>
      <w:r w:rsidRPr="00426690">
        <w:rPr>
          <w:rFonts w:ascii="Times New Roman" w:eastAsia="Calibri" w:hAnsi="Times New Roman" w:cs="Times New Roman"/>
          <w:sz w:val="28"/>
          <w:szCs w:val="24"/>
          <w:lang w:eastAsia="ja-JP"/>
        </w:rPr>
        <w:t xml:space="preserve"> року в органах місцевого самоврядування налічується 21</w:t>
      </w:r>
      <w:r w:rsidR="00E85490" w:rsidRPr="00426690">
        <w:rPr>
          <w:rFonts w:ascii="Times New Roman" w:eastAsia="Calibri" w:hAnsi="Times New Roman" w:cs="Times New Roman"/>
          <w:sz w:val="28"/>
          <w:szCs w:val="24"/>
          <w:lang w:eastAsia="ja-JP"/>
        </w:rPr>
        <w:t>7</w:t>
      </w:r>
      <w:r w:rsidRPr="00426690">
        <w:rPr>
          <w:rFonts w:ascii="Times New Roman" w:eastAsia="Calibri" w:hAnsi="Times New Roman" w:cs="Times New Roman"/>
          <w:sz w:val="28"/>
          <w:szCs w:val="24"/>
          <w:lang w:eastAsia="ja-JP"/>
        </w:rPr>
        <w:t xml:space="preserve"> штатних одиниць, фактично зайнято 20</w:t>
      </w:r>
      <w:r w:rsidR="00E85490" w:rsidRPr="00426690">
        <w:rPr>
          <w:rFonts w:ascii="Times New Roman" w:eastAsia="Calibri" w:hAnsi="Times New Roman" w:cs="Times New Roman"/>
          <w:sz w:val="28"/>
          <w:szCs w:val="24"/>
          <w:lang w:eastAsia="ja-JP"/>
        </w:rPr>
        <w:t>2</w:t>
      </w:r>
      <w:r w:rsidRPr="00426690">
        <w:rPr>
          <w:rFonts w:ascii="Times New Roman" w:eastAsia="Calibri" w:hAnsi="Times New Roman" w:cs="Times New Roman"/>
          <w:sz w:val="28"/>
          <w:szCs w:val="24"/>
          <w:lang w:eastAsia="ja-JP"/>
        </w:rPr>
        <w:t xml:space="preserve"> посади. </w:t>
      </w:r>
    </w:p>
    <w:p w14:paraId="4CE7CF06" w14:textId="7A1FC66E" w:rsidR="00324E99" w:rsidRPr="00426690" w:rsidRDefault="00324E99" w:rsidP="00255831">
      <w:pPr>
        <w:spacing w:after="0" w:line="240" w:lineRule="auto"/>
        <w:ind w:firstLine="540"/>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За дев’ять місяців 202</w:t>
      </w:r>
      <w:r w:rsidR="00E85490"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по спеціальному фонду використано 9</w:t>
      </w:r>
      <w:r w:rsidR="007D62E3" w:rsidRPr="00426690">
        <w:rPr>
          <w:rFonts w:ascii="Times New Roman" w:eastAsia="Times New Roman" w:hAnsi="Times New Roman" w:cs="Times New Roman"/>
          <w:sz w:val="28"/>
          <w:szCs w:val="28"/>
          <w:lang w:eastAsia="ru-RU"/>
        </w:rPr>
        <w:t>6</w:t>
      </w:r>
      <w:r w:rsidR="00E85490" w:rsidRPr="00426690">
        <w:rPr>
          <w:rFonts w:ascii="Times New Roman" w:eastAsia="Times New Roman" w:hAnsi="Times New Roman" w:cs="Times New Roman"/>
          <w:sz w:val="28"/>
          <w:szCs w:val="28"/>
          <w:lang w:eastAsia="ru-RU"/>
        </w:rPr>
        <w:t>5</w:t>
      </w:r>
      <w:r w:rsidR="007D62E3" w:rsidRPr="00426690">
        <w:rPr>
          <w:rFonts w:ascii="Times New Roman" w:eastAsia="Times New Roman" w:hAnsi="Times New Roman" w:cs="Times New Roman"/>
          <w:sz w:val="28"/>
          <w:szCs w:val="28"/>
          <w:lang w:eastAsia="ru-RU"/>
        </w:rPr>
        <w:t>,</w:t>
      </w:r>
      <w:r w:rsidR="00E85490" w:rsidRPr="00426690">
        <w:rPr>
          <w:rFonts w:ascii="Times New Roman" w:eastAsia="Times New Roman" w:hAnsi="Times New Roman" w:cs="Times New Roman"/>
          <w:sz w:val="28"/>
          <w:szCs w:val="28"/>
          <w:lang w:eastAsia="ru-RU"/>
        </w:rPr>
        <w:t>9</w:t>
      </w:r>
      <w:r w:rsidRPr="00426690">
        <w:rPr>
          <w:rFonts w:ascii="Times New Roman" w:eastAsia="Times New Roman" w:hAnsi="Times New Roman" w:cs="Times New Roman"/>
          <w:sz w:val="28"/>
          <w:szCs w:val="28"/>
          <w:lang w:eastAsia="ru-RU"/>
        </w:rPr>
        <w:t xml:space="preserve"> тис. грн. або </w:t>
      </w:r>
      <w:r w:rsidR="00E85490" w:rsidRPr="00426690">
        <w:rPr>
          <w:rFonts w:ascii="Times New Roman" w:eastAsia="Times New Roman" w:hAnsi="Times New Roman" w:cs="Times New Roman"/>
          <w:sz w:val="28"/>
          <w:szCs w:val="28"/>
          <w:lang w:eastAsia="ru-RU"/>
        </w:rPr>
        <w:t>7</w:t>
      </w:r>
      <w:r w:rsidR="007D0359" w:rsidRPr="00426690">
        <w:rPr>
          <w:rFonts w:ascii="Times New Roman" w:eastAsia="Times New Roman" w:hAnsi="Times New Roman" w:cs="Times New Roman"/>
          <w:sz w:val="28"/>
          <w:szCs w:val="28"/>
          <w:lang w:eastAsia="ru-RU"/>
        </w:rPr>
        <w:t>8,</w:t>
      </w:r>
      <w:r w:rsidR="00E85490" w:rsidRPr="00426690">
        <w:rPr>
          <w:rFonts w:ascii="Times New Roman" w:eastAsia="Times New Roman" w:hAnsi="Times New Roman" w:cs="Times New Roman"/>
          <w:sz w:val="28"/>
          <w:szCs w:val="28"/>
          <w:lang w:eastAsia="ru-RU"/>
        </w:rPr>
        <w:t>8</w:t>
      </w:r>
      <w:r w:rsidRPr="00426690">
        <w:rPr>
          <w:rFonts w:ascii="Times New Roman" w:eastAsia="Times New Roman" w:hAnsi="Times New Roman" w:cs="Times New Roman"/>
          <w:sz w:val="28"/>
          <w:szCs w:val="28"/>
          <w:lang w:eastAsia="ru-RU"/>
        </w:rPr>
        <w:t xml:space="preserve">  % до плану на 202</w:t>
      </w:r>
      <w:r w:rsidR="00E85490"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рік.</w:t>
      </w:r>
    </w:p>
    <w:p w14:paraId="4177EF3A" w14:textId="16911CA5" w:rsidR="00AC0914" w:rsidRPr="00426690" w:rsidRDefault="00324E99" w:rsidP="00255831">
      <w:pPr>
        <w:tabs>
          <w:tab w:val="left" w:pos="7020"/>
        </w:tabs>
        <w:spacing w:after="0" w:line="240" w:lineRule="auto"/>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                                                              </w:t>
      </w:r>
      <w:r w:rsidR="00AC0914" w:rsidRPr="00426690">
        <w:rPr>
          <w:rFonts w:ascii="Times New Roman" w:eastAsia="Calibri" w:hAnsi="Times New Roman" w:cs="Times New Roman"/>
          <w:sz w:val="28"/>
          <w:szCs w:val="28"/>
        </w:rPr>
        <w:t xml:space="preserve">                                                        </w:t>
      </w:r>
    </w:p>
    <w:p w14:paraId="312E5CC3" w14:textId="77777777" w:rsidR="00403A20" w:rsidRDefault="00AC0914" w:rsidP="00403A20">
      <w:pPr>
        <w:tabs>
          <w:tab w:val="left" w:pos="7020"/>
        </w:tabs>
        <w:spacing w:after="0" w:line="240" w:lineRule="auto"/>
        <w:jc w:val="both"/>
        <w:rPr>
          <w:rFonts w:ascii="Times New Roman" w:eastAsia="Times New Roman" w:hAnsi="Times New Roman" w:cs="Times New Roman"/>
          <w:bCs/>
          <w:iCs/>
          <w:sz w:val="28"/>
          <w:szCs w:val="28"/>
          <w:u w:val="single"/>
          <w:lang w:eastAsia="x-none"/>
        </w:rPr>
      </w:pPr>
      <w:r w:rsidRPr="00426690">
        <w:rPr>
          <w:rFonts w:ascii="Times New Roman" w:eastAsia="Calibri" w:hAnsi="Times New Roman" w:cs="Times New Roman"/>
          <w:sz w:val="28"/>
          <w:szCs w:val="28"/>
        </w:rPr>
        <w:t xml:space="preserve">                                                       </w:t>
      </w:r>
      <w:r w:rsidR="00324E99" w:rsidRPr="00426690">
        <w:rPr>
          <w:rFonts w:ascii="Times New Roman" w:eastAsia="Calibri" w:hAnsi="Times New Roman" w:cs="Times New Roman"/>
          <w:sz w:val="28"/>
          <w:szCs w:val="28"/>
        </w:rPr>
        <w:t xml:space="preserve">  </w:t>
      </w:r>
      <w:r w:rsidR="00324E99" w:rsidRPr="00426690">
        <w:rPr>
          <w:rFonts w:ascii="Times New Roman" w:eastAsia="Times New Roman" w:hAnsi="Times New Roman" w:cs="Times New Roman"/>
          <w:bCs/>
          <w:iCs/>
          <w:sz w:val="28"/>
          <w:szCs w:val="28"/>
          <w:u w:val="single"/>
          <w:lang w:eastAsia="x-none"/>
        </w:rPr>
        <w:t>Освіта</w:t>
      </w:r>
    </w:p>
    <w:p w14:paraId="1C1F334B" w14:textId="1F0BCD84" w:rsidR="00324E99" w:rsidRPr="00403A20" w:rsidRDefault="00843FB6" w:rsidP="00403A20">
      <w:pPr>
        <w:tabs>
          <w:tab w:val="left" w:pos="7020"/>
        </w:tabs>
        <w:spacing w:after="0" w:line="240" w:lineRule="auto"/>
        <w:jc w:val="both"/>
        <w:rPr>
          <w:rFonts w:ascii="Times New Roman" w:eastAsia="Times New Roman" w:hAnsi="Times New Roman" w:cs="Times New Roman"/>
          <w:bCs/>
          <w:iCs/>
          <w:sz w:val="28"/>
          <w:szCs w:val="28"/>
          <w:u w:val="single"/>
          <w:lang w:eastAsia="x-none"/>
        </w:rPr>
      </w:pPr>
      <w:r>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sz w:val="28"/>
          <w:szCs w:val="28"/>
          <w:lang w:eastAsia="ru-RU"/>
        </w:rPr>
        <w:t>Уточнені річні призначення по галузі «Освіта» на 202</w:t>
      </w:r>
      <w:r w:rsidR="009C2133" w:rsidRPr="00426690">
        <w:rPr>
          <w:rFonts w:ascii="Times New Roman" w:eastAsia="Times New Roman" w:hAnsi="Times New Roman" w:cs="Times New Roman"/>
          <w:sz w:val="28"/>
          <w:szCs w:val="28"/>
          <w:lang w:eastAsia="ru-RU"/>
        </w:rPr>
        <w:t>5</w:t>
      </w:r>
      <w:r w:rsidR="00324E99" w:rsidRPr="00426690">
        <w:rPr>
          <w:rFonts w:ascii="Times New Roman" w:eastAsia="Times New Roman" w:hAnsi="Times New Roman" w:cs="Times New Roman"/>
          <w:sz w:val="28"/>
          <w:szCs w:val="28"/>
          <w:lang w:eastAsia="ru-RU"/>
        </w:rPr>
        <w:t xml:space="preserve"> рік становлять </w:t>
      </w:r>
      <w:r w:rsidR="009C2133" w:rsidRPr="00426690">
        <w:rPr>
          <w:rFonts w:ascii="Times New Roman" w:eastAsia="Times New Roman" w:hAnsi="Times New Roman" w:cs="Times New Roman"/>
          <w:sz w:val="28"/>
          <w:szCs w:val="28"/>
          <w:lang w:eastAsia="ru-RU"/>
        </w:rPr>
        <w:t>627753,8</w:t>
      </w:r>
      <w:r w:rsidR="00324E99"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sz w:val="28"/>
          <w:szCs w:val="28"/>
          <w:lang w:eastAsia="ru-RU"/>
        </w:rPr>
        <w:t xml:space="preserve">грн: по загальному фонду – </w:t>
      </w:r>
      <w:r w:rsidR="00177148" w:rsidRPr="00426690">
        <w:rPr>
          <w:rFonts w:ascii="Times New Roman" w:eastAsia="Times New Roman" w:hAnsi="Times New Roman" w:cs="Times New Roman"/>
          <w:sz w:val="28"/>
          <w:szCs w:val="28"/>
          <w:lang w:eastAsia="ru-RU"/>
        </w:rPr>
        <w:t>5</w:t>
      </w:r>
      <w:r w:rsidR="009C2133" w:rsidRPr="00426690">
        <w:rPr>
          <w:rFonts w:ascii="Times New Roman" w:eastAsia="Times New Roman" w:hAnsi="Times New Roman" w:cs="Times New Roman"/>
          <w:sz w:val="28"/>
          <w:szCs w:val="28"/>
          <w:lang w:eastAsia="ru-RU"/>
        </w:rPr>
        <w:t>4</w:t>
      </w:r>
      <w:r w:rsidR="00E03091" w:rsidRPr="00426690">
        <w:rPr>
          <w:rFonts w:ascii="Times New Roman" w:eastAsia="Times New Roman" w:hAnsi="Times New Roman" w:cs="Times New Roman"/>
          <w:sz w:val="28"/>
          <w:szCs w:val="28"/>
          <w:lang w:eastAsia="ru-RU"/>
        </w:rPr>
        <w:t>65</w:t>
      </w:r>
      <w:r w:rsidR="009C2133" w:rsidRPr="00426690">
        <w:rPr>
          <w:rFonts w:ascii="Times New Roman" w:eastAsia="Times New Roman" w:hAnsi="Times New Roman" w:cs="Times New Roman"/>
          <w:sz w:val="28"/>
          <w:szCs w:val="28"/>
          <w:lang w:eastAsia="ru-RU"/>
        </w:rPr>
        <w:t>43,7</w:t>
      </w:r>
      <w:r w:rsidR="00324E99"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sz w:val="28"/>
          <w:szCs w:val="28"/>
          <w:lang w:eastAsia="ru-RU"/>
        </w:rPr>
        <w:t>грн, по спеціальному фонду –</w:t>
      </w:r>
      <w:r w:rsidR="009C2133" w:rsidRPr="00426690">
        <w:rPr>
          <w:rFonts w:ascii="Times New Roman" w:eastAsia="Times New Roman" w:hAnsi="Times New Roman" w:cs="Times New Roman"/>
          <w:sz w:val="28"/>
          <w:szCs w:val="28"/>
          <w:lang w:eastAsia="ru-RU"/>
        </w:rPr>
        <w:t>77210,2</w:t>
      </w:r>
      <w:r w:rsidR="00324E99"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sz w:val="28"/>
          <w:szCs w:val="28"/>
          <w:lang w:eastAsia="ru-RU"/>
        </w:rPr>
        <w:t>гр</w:t>
      </w:r>
      <w:r w:rsidR="00F11E2B" w:rsidRPr="00426690">
        <w:rPr>
          <w:rFonts w:ascii="Times New Roman" w:eastAsia="Times New Roman" w:hAnsi="Times New Roman" w:cs="Times New Roman"/>
          <w:sz w:val="28"/>
          <w:szCs w:val="28"/>
          <w:lang w:eastAsia="ru-RU"/>
        </w:rPr>
        <w:t>иве</w:t>
      </w:r>
      <w:r w:rsidR="00324E99" w:rsidRPr="00426690">
        <w:rPr>
          <w:rFonts w:ascii="Times New Roman" w:eastAsia="Times New Roman" w:hAnsi="Times New Roman" w:cs="Times New Roman"/>
          <w:sz w:val="28"/>
          <w:szCs w:val="28"/>
          <w:lang w:eastAsia="ru-RU"/>
        </w:rPr>
        <w:t>н</w:t>
      </w:r>
      <w:r w:rsidR="00F11E2B" w:rsidRPr="00426690">
        <w:rPr>
          <w:rFonts w:ascii="Times New Roman" w:eastAsia="Times New Roman" w:hAnsi="Times New Roman" w:cs="Times New Roman"/>
          <w:sz w:val="28"/>
          <w:szCs w:val="28"/>
          <w:lang w:eastAsia="ru-RU"/>
        </w:rPr>
        <w:t>ь</w:t>
      </w:r>
      <w:r w:rsidR="00324E99" w:rsidRPr="00426690">
        <w:rPr>
          <w:rFonts w:ascii="Times New Roman" w:eastAsia="Times New Roman" w:hAnsi="Times New Roman" w:cs="Times New Roman"/>
          <w:sz w:val="28"/>
          <w:szCs w:val="28"/>
          <w:lang w:eastAsia="ru-RU"/>
        </w:rPr>
        <w:t>.</w:t>
      </w:r>
    </w:p>
    <w:p w14:paraId="73FF74F2" w14:textId="12D2A472" w:rsidR="00324E99" w:rsidRPr="00426690" w:rsidRDefault="00324E99" w:rsidP="00255831">
      <w:pPr>
        <w:tabs>
          <w:tab w:val="left" w:pos="567"/>
        </w:tabs>
        <w:spacing w:after="0" w:line="240" w:lineRule="auto"/>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 xml:space="preserve">         Касові видатки за січень-вересень 202</w:t>
      </w:r>
      <w:r w:rsidR="009C2133"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склали </w:t>
      </w:r>
      <w:r w:rsidR="009C2133" w:rsidRPr="00426690">
        <w:rPr>
          <w:rFonts w:ascii="Times New Roman" w:eastAsia="Times New Roman" w:hAnsi="Times New Roman" w:cs="Times New Roman"/>
          <w:sz w:val="28"/>
          <w:szCs w:val="28"/>
          <w:lang w:eastAsia="ru-RU"/>
        </w:rPr>
        <w:t>419592,4</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або 66</w:t>
      </w:r>
      <w:r w:rsidR="00177148" w:rsidRPr="00426690">
        <w:rPr>
          <w:rFonts w:ascii="Times New Roman" w:eastAsia="Times New Roman" w:hAnsi="Times New Roman" w:cs="Times New Roman"/>
          <w:sz w:val="28"/>
          <w:szCs w:val="28"/>
          <w:lang w:eastAsia="ru-RU"/>
        </w:rPr>
        <w:t>,</w:t>
      </w:r>
      <w:r w:rsidR="009C2133" w:rsidRPr="00426690">
        <w:rPr>
          <w:rFonts w:ascii="Times New Roman" w:eastAsia="Times New Roman" w:hAnsi="Times New Roman" w:cs="Times New Roman"/>
          <w:sz w:val="28"/>
          <w:szCs w:val="28"/>
          <w:lang w:eastAsia="ru-RU"/>
        </w:rPr>
        <w:t>8</w:t>
      </w:r>
      <w:r w:rsidRPr="00426690">
        <w:rPr>
          <w:rFonts w:ascii="Times New Roman" w:eastAsia="Times New Roman" w:hAnsi="Times New Roman" w:cs="Times New Roman"/>
          <w:sz w:val="28"/>
          <w:szCs w:val="28"/>
          <w:lang w:eastAsia="ru-RU"/>
        </w:rPr>
        <w:t xml:space="preserve"> % до уточненого річного плану, в тому числі  по загальному  фонду – </w:t>
      </w:r>
      <w:r w:rsidR="00D660F6" w:rsidRPr="00426690">
        <w:rPr>
          <w:rFonts w:ascii="Times New Roman" w:eastAsia="Times New Roman" w:hAnsi="Times New Roman" w:cs="Times New Roman"/>
          <w:sz w:val="28"/>
          <w:szCs w:val="28"/>
          <w:lang w:eastAsia="ru-RU"/>
        </w:rPr>
        <w:lastRenderedPageBreak/>
        <w:t>3</w:t>
      </w:r>
      <w:r w:rsidR="009C2133" w:rsidRPr="00426690">
        <w:rPr>
          <w:rFonts w:ascii="Times New Roman" w:eastAsia="Times New Roman" w:hAnsi="Times New Roman" w:cs="Times New Roman"/>
          <w:sz w:val="28"/>
          <w:szCs w:val="28"/>
          <w:lang w:eastAsia="ru-RU"/>
        </w:rPr>
        <w:t>8</w:t>
      </w:r>
      <w:r w:rsidR="00D660F6" w:rsidRPr="00426690">
        <w:rPr>
          <w:rFonts w:ascii="Times New Roman" w:eastAsia="Times New Roman" w:hAnsi="Times New Roman" w:cs="Times New Roman"/>
          <w:sz w:val="28"/>
          <w:szCs w:val="28"/>
          <w:lang w:eastAsia="ru-RU"/>
        </w:rPr>
        <w:t>1</w:t>
      </w:r>
      <w:r w:rsidR="009C2133" w:rsidRPr="00426690">
        <w:rPr>
          <w:rFonts w:ascii="Times New Roman" w:eastAsia="Times New Roman" w:hAnsi="Times New Roman" w:cs="Times New Roman"/>
          <w:sz w:val="28"/>
          <w:szCs w:val="28"/>
          <w:lang w:eastAsia="ru-RU"/>
        </w:rPr>
        <w:t>592,6</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що складає 6</w:t>
      </w:r>
      <w:r w:rsidR="009C2133" w:rsidRPr="00426690">
        <w:rPr>
          <w:rFonts w:ascii="Times New Roman" w:eastAsia="Times New Roman" w:hAnsi="Times New Roman" w:cs="Times New Roman"/>
          <w:sz w:val="28"/>
          <w:szCs w:val="28"/>
          <w:lang w:eastAsia="ru-RU"/>
        </w:rPr>
        <w:t>9,8</w:t>
      </w:r>
      <w:r w:rsidRPr="00426690">
        <w:rPr>
          <w:rFonts w:ascii="Times New Roman" w:eastAsia="Times New Roman" w:hAnsi="Times New Roman" w:cs="Times New Roman"/>
          <w:sz w:val="28"/>
          <w:szCs w:val="28"/>
          <w:lang w:eastAsia="ru-RU"/>
        </w:rPr>
        <w:t xml:space="preserve"> % до уточненого річного плану та  касові видатки по спеціальному фонду – </w:t>
      </w:r>
      <w:r w:rsidR="009C2133" w:rsidRPr="00426690">
        <w:rPr>
          <w:rFonts w:ascii="Times New Roman" w:eastAsia="Times New Roman" w:hAnsi="Times New Roman" w:cs="Times New Roman"/>
          <w:sz w:val="28"/>
          <w:szCs w:val="28"/>
          <w:lang w:eastAsia="ru-RU"/>
        </w:rPr>
        <w:t>3</w:t>
      </w:r>
      <w:r w:rsidR="00177148" w:rsidRPr="00426690">
        <w:rPr>
          <w:rFonts w:ascii="Times New Roman" w:eastAsia="Times New Roman" w:hAnsi="Times New Roman" w:cs="Times New Roman"/>
          <w:sz w:val="28"/>
          <w:szCs w:val="28"/>
          <w:lang w:eastAsia="ru-RU"/>
        </w:rPr>
        <w:t>7</w:t>
      </w:r>
      <w:r w:rsidR="009C2133" w:rsidRPr="00426690">
        <w:rPr>
          <w:rFonts w:ascii="Times New Roman" w:eastAsia="Times New Roman" w:hAnsi="Times New Roman" w:cs="Times New Roman"/>
          <w:sz w:val="28"/>
          <w:szCs w:val="28"/>
          <w:lang w:eastAsia="ru-RU"/>
        </w:rPr>
        <w:t>999,9</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що становить </w:t>
      </w:r>
      <w:r w:rsidR="00177148" w:rsidRPr="00426690">
        <w:rPr>
          <w:rFonts w:ascii="Times New Roman" w:eastAsia="Times New Roman" w:hAnsi="Times New Roman" w:cs="Times New Roman"/>
          <w:sz w:val="28"/>
          <w:szCs w:val="28"/>
          <w:lang w:eastAsia="ru-RU"/>
        </w:rPr>
        <w:t>4</w:t>
      </w:r>
      <w:r w:rsidR="009C2133" w:rsidRPr="00426690">
        <w:rPr>
          <w:rFonts w:ascii="Times New Roman" w:eastAsia="Times New Roman" w:hAnsi="Times New Roman" w:cs="Times New Roman"/>
          <w:sz w:val="28"/>
          <w:szCs w:val="28"/>
          <w:lang w:eastAsia="ru-RU"/>
        </w:rPr>
        <w:t>9,2</w:t>
      </w:r>
      <w:r w:rsidRPr="00426690">
        <w:rPr>
          <w:rFonts w:ascii="Times New Roman" w:eastAsia="Times New Roman" w:hAnsi="Times New Roman" w:cs="Times New Roman"/>
          <w:sz w:val="28"/>
          <w:szCs w:val="28"/>
          <w:lang w:eastAsia="ru-RU"/>
        </w:rPr>
        <w:t xml:space="preserve"> % до уточненого річного плану.</w:t>
      </w:r>
    </w:p>
    <w:p w14:paraId="2A366AAA" w14:textId="733AF524" w:rsidR="00324E99" w:rsidRPr="00426690" w:rsidRDefault="00324E99" w:rsidP="00255831">
      <w:pPr>
        <w:tabs>
          <w:tab w:val="left" w:pos="567"/>
          <w:tab w:val="left" w:pos="709"/>
          <w:tab w:val="left" w:pos="993"/>
        </w:tabs>
        <w:spacing w:after="0" w:line="240" w:lineRule="auto"/>
        <w:ind w:firstLine="709"/>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Штатна чисельність станом на 01.10.202</w:t>
      </w:r>
      <w:r w:rsidR="00D63A88"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складає </w:t>
      </w:r>
      <w:r w:rsidR="007D0359" w:rsidRPr="00426690">
        <w:rPr>
          <w:rFonts w:ascii="Times New Roman" w:eastAsia="Times New Roman" w:hAnsi="Times New Roman" w:cs="Times New Roman"/>
          <w:sz w:val="28"/>
          <w:szCs w:val="28"/>
          <w:lang w:eastAsia="ru-RU"/>
        </w:rPr>
        <w:t>25</w:t>
      </w:r>
      <w:r w:rsidR="00D63A88" w:rsidRPr="00426690">
        <w:rPr>
          <w:rFonts w:ascii="Times New Roman" w:eastAsia="Times New Roman" w:hAnsi="Times New Roman" w:cs="Times New Roman"/>
          <w:sz w:val="28"/>
          <w:szCs w:val="28"/>
          <w:lang w:eastAsia="ru-RU"/>
        </w:rPr>
        <w:t>32,3</w:t>
      </w:r>
      <w:r w:rsidRPr="00426690">
        <w:rPr>
          <w:rFonts w:ascii="Times New Roman" w:eastAsia="Times New Roman" w:hAnsi="Times New Roman" w:cs="Times New Roman"/>
          <w:sz w:val="28"/>
          <w:szCs w:val="28"/>
          <w:lang w:eastAsia="ru-RU"/>
        </w:rPr>
        <w:t xml:space="preserve"> одиниць,  фактично зайнята чисельність складає 2</w:t>
      </w:r>
      <w:r w:rsidR="00D63A88" w:rsidRPr="00426690">
        <w:rPr>
          <w:rFonts w:ascii="Times New Roman" w:eastAsia="Times New Roman" w:hAnsi="Times New Roman" w:cs="Times New Roman"/>
          <w:sz w:val="28"/>
          <w:szCs w:val="28"/>
          <w:lang w:eastAsia="ru-RU"/>
        </w:rPr>
        <w:t>52</w:t>
      </w:r>
      <w:r w:rsidR="007D0359" w:rsidRPr="00426690">
        <w:rPr>
          <w:rFonts w:ascii="Times New Roman" w:eastAsia="Times New Roman" w:hAnsi="Times New Roman" w:cs="Times New Roman"/>
          <w:sz w:val="28"/>
          <w:szCs w:val="28"/>
          <w:lang w:eastAsia="ru-RU"/>
        </w:rPr>
        <w:t>8,</w:t>
      </w:r>
      <w:r w:rsidR="00D63A88" w:rsidRPr="00426690">
        <w:rPr>
          <w:rFonts w:ascii="Times New Roman" w:eastAsia="Times New Roman" w:hAnsi="Times New Roman" w:cs="Times New Roman"/>
          <w:sz w:val="28"/>
          <w:szCs w:val="28"/>
          <w:lang w:eastAsia="ru-RU"/>
        </w:rPr>
        <w:t>8</w:t>
      </w:r>
      <w:r w:rsidRPr="00426690">
        <w:rPr>
          <w:rFonts w:ascii="Times New Roman" w:eastAsia="Times New Roman" w:hAnsi="Times New Roman" w:cs="Times New Roman"/>
          <w:sz w:val="28"/>
          <w:szCs w:val="28"/>
          <w:lang w:eastAsia="ru-RU"/>
        </w:rPr>
        <w:t xml:space="preserve"> одиниць.</w:t>
      </w:r>
      <w:r w:rsidRPr="00426690">
        <w:rPr>
          <w:rFonts w:ascii="Times New Roman" w:eastAsia="Times New Roman" w:hAnsi="Times New Roman" w:cs="Times New Roman"/>
          <w:sz w:val="28"/>
          <w:szCs w:val="28"/>
          <w:highlight w:val="yellow"/>
          <w:lang w:eastAsia="ru-RU"/>
        </w:rPr>
        <w:t xml:space="preserve"> </w:t>
      </w:r>
    </w:p>
    <w:p w14:paraId="43539CE8"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Зазначені бюджетні асигнування забезпечили належне утримання       20 шкіл, 18 дошкільних закладів, 4 позашкільних установ, апарат відділу, централізовану бухгалтерію, господарську групу, </w:t>
      </w:r>
      <w:proofErr w:type="spellStart"/>
      <w:r w:rsidRPr="00426690">
        <w:rPr>
          <w:rFonts w:ascii="Times New Roman" w:eastAsia="Times New Roman" w:hAnsi="Times New Roman" w:cs="Times New Roman"/>
          <w:sz w:val="28"/>
          <w:szCs w:val="28"/>
          <w:lang w:eastAsia="ru-RU"/>
        </w:rPr>
        <w:t>інклюзивно</w:t>
      </w:r>
      <w:proofErr w:type="spellEnd"/>
      <w:r w:rsidRPr="00426690">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14:paraId="79B75BF3"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 чотирьох позашкільних установах міста станом на 30.09.2025 року функціонує 127 груп, в яких займається 1964 учнів. </w:t>
      </w:r>
    </w:p>
    <w:p w14:paraId="0A4F7A28"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 школах управління освіти станом на 30.09.2025 року навчається 9973 учня. Налічується 392 класи. </w:t>
      </w:r>
    </w:p>
    <w:p w14:paraId="260E1432"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 18 дошкільних закладах територіальної громади станом на 30.09.2025 року налічується 123 груп (з них 2 короткотривалого перебування), </w:t>
      </w:r>
      <w:proofErr w:type="spellStart"/>
      <w:r w:rsidRPr="00426690">
        <w:rPr>
          <w:rFonts w:ascii="Times New Roman" w:eastAsia="Times New Roman" w:hAnsi="Times New Roman" w:cs="Times New Roman"/>
          <w:sz w:val="28"/>
          <w:szCs w:val="28"/>
          <w:lang w:eastAsia="ru-RU"/>
        </w:rPr>
        <w:t>спискова</w:t>
      </w:r>
      <w:proofErr w:type="spellEnd"/>
      <w:r w:rsidRPr="00426690">
        <w:rPr>
          <w:rFonts w:ascii="Times New Roman" w:eastAsia="Times New Roman" w:hAnsi="Times New Roman" w:cs="Times New Roman"/>
          <w:sz w:val="28"/>
          <w:szCs w:val="28"/>
          <w:lang w:eastAsia="ru-RU"/>
        </w:rPr>
        <w:t xml:space="preserve"> чисельність  становить 2348 дітей. </w:t>
      </w:r>
    </w:p>
    <w:p w14:paraId="05297678" w14:textId="77777777" w:rsidR="00AE4183" w:rsidRPr="00426690" w:rsidRDefault="00AE4183" w:rsidP="00255831">
      <w:pPr>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становить для дітей ясельного віку – 50,00 грн. та для дітей дошкільного віку – 65,00 грн. на 1 </w:t>
      </w:r>
      <w:proofErr w:type="spellStart"/>
      <w:r w:rsidRPr="00426690">
        <w:rPr>
          <w:rFonts w:ascii="Times New Roman" w:eastAsia="Times New Roman" w:hAnsi="Times New Roman" w:cs="Times New Roman"/>
          <w:sz w:val="28"/>
          <w:szCs w:val="28"/>
          <w:lang w:eastAsia="ru-RU"/>
        </w:rPr>
        <w:t>діто</w:t>
      </w:r>
      <w:proofErr w:type="spellEnd"/>
      <w:r w:rsidRPr="00426690">
        <w:rPr>
          <w:rFonts w:ascii="Times New Roman" w:eastAsia="Times New Roman" w:hAnsi="Times New Roman" w:cs="Times New Roman"/>
          <w:sz w:val="28"/>
          <w:szCs w:val="28"/>
          <w:lang w:eastAsia="ru-RU"/>
        </w:rPr>
        <w:t>-день. Звільнено від батьківської плати на 100% - 525 дитини, на 50% - 414 дітей.</w:t>
      </w:r>
    </w:p>
    <w:p w14:paraId="22B284D4" w14:textId="77777777" w:rsidR="00AE4183" w:rsidRPr="00426690" w:rsidRDefault="00AE4183" w:rsidP="00255831">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В школах грошові норми видатків на безкоштовне харчування учнів 1-4 класів складають – 35 грн. в день на одну дитину  (35 грн. бюджетні кошти, субвенція з державного бюджету). Харчування надається 26 дитям-сиротам, 33 дитині з ООП з інвалідністю в інклюзивних та спеціальних класах, 581 дітям, батьки яких є учасниками АТО, військовослужбовцями ЗСУ  чи призвані на службу по мобілізації та 128 дитині з числа внутрішньо переміщених осіб.</w:t>
      </w:r>
    </w:p>
    <w:p w14:paraId="6AB1B168" w14:textId="64D67005" w:rsidR="00324E99" w:rsidRPr="00426690" w:rsidRDefault="00324E99" w:rsidP="00255831">
      <w:pPr>
        <w:tabs>
          <w:tab w:val="left" w:pos="567"/>
          <w:tab w:val="left" w:pos="709"/>
        </w:tabs>
        <w:spacing w:after="0" w:line="240" w:lineRule="auto"/>
        <w:jc w:val="both"/>
        <w:rPr>
          <w:rFonts w:ascii="Times New Roman" w:eastAsia="Times New Roman" w:hAnsi="Times New Roman" w:cs="Times New Roman"/>
          <w:i/>
          <w:sz w:val="28"/>
          <w:szCs w:val="28"/>
          <w:highlight w:val="yellow"/>
          <w:lang w:eastAsia="ru-RU"/>
        </w:rPr>
      </w:pPr>
      <w:r w:rsidRPr="00426690">
        <w:rPr>
          <w:rFonts w:ascii="Times New Roman" w:eastAsia="Times New Roman" w:hAnsi="Times New Roman" w:cs="Times New Roman"/>
          <w:sz w:val="28"/>
          <w:szCs w:val="28"/>
          <w:lang w:eastAsia="ru-RU"/>
        </w:rPr>
        <w:t xml:space="preserve">          На оплату праці і нарахування на заробітну плату  за дев’ять місяців 202</w:t>
      </w:r>
      <w:r w:rsidR="00AE4183"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спрямовано  </w:t>
      </w:r>
      <w:r w:rsidR="0060116E" w:rsidRPr="00426690">
        <w:rPr>
          <w:rFonts w:ascii="Times New Roman" w:eastAsia="Times New Roman" w:hAnsi="Times New Roman" w:cs="Times New Roman"/>
          <w:sz w:val="28"/>
          <w:szCs w:val="28"/>
          <w:lang w:eastAsia="ru-RU"/>
        </w:rPr>
        <w:t>297</w:t>
      </w:r>
      <w:r w:rsidR="00295F87" w:rsidRPr="00426690">
        <w:rPr>
          <w:rFonts w:ascii="Times New Roman" w:eastAsia="Times New Roman" w:hAnsi="Times New Roman" w:cs="Times New Roman"/>
          <w:sz w:val="28"/>
          <w:szCs w:val="28"/>
          <w:lang w:eastAsia="ru-RU"/>
        </w:rPr>
        <w:t>45,</w:t>
      </w:r>
      <w:r w:rsidR="0060116E" w:rsidRPr="00426690">
        <w:rPr>
          <w:rFonts w:ascii="Times New Roman" w:eastAsia="Times New Roman" w:hAnsi="Times New Roman" w:cs="Times New Roman"/>
          <w:sz w:val="28"/>
          <w:szCs w:val="28"/>
          <w:lang w:eastAsia="ru-RU"/>
        </w:rPr>
        <w:t>3</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що складає </w:t>
      </w:r>
      <w:r w:rsidR="00295F87" w:rsidRPr="00426690">
        <w:rPr>
          <w:rFonts w:ascii="Times New Roman" w:eastAsia="Times New Roman" w:hAnsi="Times New Roman" w:cs="Times New Roman"/>
          <w:sz w:val="28"/>
          <w:szCs w:val="28"/>
          <w:lang w:eastAsia="ru-RU"/>
        </w:rPr>
        <w:t>7</w:t>
      </w:r>
      <w:r w:rsidR="00AE4183" w:rsidRPr="00426690">
        <w:rPr>
          <w:rFonts w:ascii="Times New Roman" w:eastAsia="Times New Roman" w:hAnsi="Times New Roman" w:cs="Times New Roman"/>
          <w:sz w:val="28"/>
          <w:szCs w:val="28"/>
          <w:lang w:eastAsia="ru-RU"/>
        </w:rPr>
        <w:t>6,3</w:t>
      </w:r>
      <w:r w:rsidRPr="00426690">
        <w:rPr>
          <w:rFonts w:ascii="Times New Roman" w:eastAsia="Times New Roman" w:hAnsi="Times New Roman" w:cs="Times New Roman"/>
          <w:sz w:val="28"/>
          <w:szCs w:val="28"/>
          <w:lang w:eastAsia="ru-RU"/>
        </w:rPr>
        <w:t xml:space="preserve"> % до уточненого річного плану. Питома вага видатків на оплату праці з нарахув</w:t>
      </w:r>
      <w:r w:rsidR="00F052E8" w:rsidRPr="00426690">
        <w:rPr>
          <w:rFonts w:ascii="Times New Roman" w:eastAsia="Times New Roman" w:hAnsi="Times New Roman" w:cs="Times New Roman"/>
          <w:sz w:val="28"/>
          <w:szCs w:val="28"/>
          <w:lang w:eastAsia="ru-RU"/>
        </w:rPr>
        <w:t>а</w:t>
      </w:r>
      <w:r w:rsidRPr="00426690">
        <w:rPr>
          <w:rFonts w:ascii="Times New Roman" w:eastAsia="Times New Roman" w:hAnsi="Times New Roman" w:cs="Times New Roman"/>
          <w:sz w:val="28"/>
          <w:szCs w:val="28"/>
          <w:lang w:eastAsia="ru-RU"/>
        </w:rPr>
        <w:t>нням в загальному обсязі видатків загального фонду складає 8</w:t>
      </w:r>
      <w:r w:rsidR="0060116E" w:rsidRPr="00426690">
        <w:rPr>
          <w:rFonts w:ascii="Times New Roman" w:eastAsia="Times New Roman" w:hAnsi="Times New Roman" w:cs="Times New Roman"/>
          <w:sz w:val="28"/>
          <w:szCs w:val="28"/>
          <w:lang w:eastAsia="ru-RU"/>
        </w:rPr>
        <w:t>5,</w:t>
      </w:r>
      <w:r w:rsidR="00AE4183" w:rsidRPr="00426690">
        <w:rPr>
          <w:rFonts w:ascii="Times New Roman" w:eastAsia="Times New Roman" w:hAnsi="Times New Roman" w:cs="Times New Roman"/>
          <w:sz w:val="28"/>
          <w:szCs w:val="28"/>
          <w:lang w:eastAsia="ru-RU"/>
        </w:rPr>
        <w:t>6</w:t>
      </w:r>
      <w:r w:rsidRPr="00426690">
        <w:rPr>
          <w:rFonts w:ascii="Times New Roman" w:eastAsia="Times New Roman" w:hAnsi="Times New Roman" w:cs="Times New Roman"/>
          <w:sz w:val="28"/>
          <w:szCs w:val="28"/>
          <w:lang w:eastAsia="ru-RU"/>
        </w:rPr>
        <w:t xml:space="preserve"> %.</w:t>
      </w:r>
    </w:p>
    <w:p w14:paraId="30AB6B8A" w14:textId="06C4C22E" w:rsidR="00D24146" w:rsidRPr="00426690" w:rsidRDefault="00D24146" w:rsidP="00255831">
      <w:pPr>
        <w:spacing w:after="0" w:line="240" w:lineRule="auto"/>
        <w:ind w:firstLine="709"/>
        <w:jc w:val="both"/>
        <w:rPr>
          <w:rFonts w:ascii="Times New Roman" w:eastAsia="Times New Roman" w:hAnsi="Times New Roman" w:cs="Times New Roman"/>
          <w:sz w:val="24"/>
          <w:szCs w:val="24"/>
          <w:highlight w:val="yellow"/>
          <w:lang w:eastAsia="ru-RU"/>
        </w:rPr>
      </w:pPr>
      <w:r w:rsidRPr="00426690">
        <w:rPr>
          <w:rFonts w:ascii="Times New Roman" w:eastAsia="Times New Roman" w:hAnsi="Times New Roman" w:cs="Times New Roman"/>
          <w:sz w:val="28"/>
          <w:szCs w:val="28"/>
          <w:lang w:eastAsia="x-none"/>
        </w:rPr>
        <w:t>На н</w:t>
      </w:r>
      <w:r w:rsidRPr="00426690">
        <w:rPr>
          <w:rFonts w:ascii="Times New Roman" w:eastAsia="Times New Roman" w:hAnsi="Times New Roman" w:cs="Times New Roman"/>
          <w:sz w:val="28"/>
          <w:szCs w:val="28"/>
          <w:lang w:eastAsia="ru-RU"/>
        </w:rPr>
        <w:t>адання спеціальної освіти мистецькими школами, де г</w:t>
      </w:r>
      <w:r w:rsidRPr="00426690">
        <w:rPr>
          <w:rFonts w:ascii="Times New Roman" w:eastAsia="Times New Roman" w:hAnsi="Times New Roman" w:cs="Times New Roman"/>
          <w:sz w:val="28"/>
          <w:szCs w:val="28"/>
          <w:lang w:eastAsia="x-none"/>
        </w:rPr>
        <w:t>оловним розпорядником коштів</w:t>
      </w:r>
      <w:r w:rsidRPr="00426690">
        <w:rPr>
          <w:rFonts w:ascii="Times New Roman" w:eastAsia="Times New Roman" w:hAnsi="Times New Roman" w:cs="Times New Roman"/>
          <w:bCs/>
          <w:sz w:val="28"/>
          <w:szCs w:val="28"/>
          <w:lang w:eastAsia="ru-RU"/>
        </w:rPr>
        <w:t xml:space="preserve"> є управління культури, молоді, спорту та туризму виконавчого комітету міської ради, якому підпорядковано установи:</w:t>
      </w:r>
      <w:r w:rsidRPr="00426690">
        <w:rPr>
          <w:rFonts w:ascii="Times New Roman" w:hAnsi="Times New Roman"/>
          <w:sz w:val="28"/>
          <w:szCs w:val="28"/>
          <w:lang w:eastAsia="ru-RU"/>
        </w:rPr>
        <w:t xml:space="preserve"> КЗ «Ковельська школа мистецтв» та КЗ «Ковельська дитяча художня школа ім. А. Лазарчука».</w:t>
      </w:r>
      <w:r w:rsidRPr="00426690">
        <w:rPr>
          <w:rFonts w:ascii="Times New Roman" w:eastAsia="Times New Roman" w:hAnsi="Times New Roman" w:cs="Times New Roman"/>
          <w:sz w:val="28"/>
          <w:szCs w:val="28"/>
          <w:lang w:eastAsia="ru-RU"/>
        </w:rPr>
        <w:t xml:space="preserve"> Для надання спеціальної освіти по загальному фонду передбачені видатки у сумі 21885,8 тис. гривень. За 9 місяців 2025 року спрямовано 16105,0 тис. грн, що становить 73,6 % до уточненого річного плану. Штатна чисельність працівників бюджетних установ станом на 01.10.2025 року становить 109,55 одиниць, фактична чисельність – 109,55 одиниць.</w:t>
      </w:r>
      <w:r w:rsidRPr="00426690">
        <w:rPr>
          <w:rFonts w:ascii="Times New Roman" w:eastAsia="Times New Roman" w:hAnsi="Times New Roman" w:cs="Times New Roman"/>
          <w:sz w:val="28"/>
          <w:szCs w:val="28"/>
          <w:highlight w:val="yellow"/>
          <w:lang w:eastAsia="ru-RU"/>
        </w:rPr>
        <w:t xml:space="preserve"> </w:t>
      </w:r>
    </w:p>
    <w:p w14:paraId="12E645D5" w14:textId="641892D0" w:rsidR="00324E99" w:rsidRPr="00426690" w:rsidRDefault="0060116E" w:rsidP="00255831">
      <w:pPr>
        <w:tabs>
          <w:tab w:val="left" w:pos="567"/>
        </w:tabs>
        <w:spacing w:after="0" w:line="240" w:lineRule="auto"/>
        <w:jc w:val="both"/>
        <w:rPr>
          <w:rFonts w:ascii="Times New Roman" w:eastAsia="Times New Roman" w:hAnsi="Times New Roman" w:cs="Times New Roman"/>
          <w:sz w:val="28"/>
          <w:szCs w:val="28"/>
          <w:highlight w:val="yellow"/>
          <w:lang w:eastAsia="x-none"/>
        </w:rPr>
      </w:pPr>
      <w:r w:rsidRPr="00426690">
        <w:rPr>
          <w:rFonts w:ascii="Times New Roman" w:eastAsia="Times New Roman" w:hAnsi="Times New Roman" w:cs="Times New Roman"/>
          <w:sz w:val="28"/>
          <w:szCs w:val="28"/>
          <w:lang w:eastAsia="ru-RU"/>
        </w:rPr>
        <w:t xml:space="preserve">         На оплату комунальних послуг та енергоносіїв спрямовано </w:t>
      </w:r>
      <w:r w:rsidR="009762EE" w:rsidRPr="00426690">
        <w:rPr>
          <w:rFonts w:ascii="Times New Roman" w:eastAsia="Times New Roman" w:hAnsi="Times New Roman" w:cs="Times New Roman"/>
          <w:sz w:val="28"/>
          <w:szCs w:val="28"/>
          <w:lang w:eastAsia="ru-RU"/>
        </w:rPr>
        <w:t>34</w:t>
      </w:r>
      <w:r w:rsidR="00795A28" w:rsidRPr="00426690">
        <w:rPr>
          <w:rFonts w:ascii="Times New Roman" w:eastAsia="Times New Roman" w:hAnsi="Times New Roman" w:cs="Times New Roman"/>
          <w:sz w:val="28"/>
          <w:szCs w:val="28"/>
          <w:lang w:eastAsia="ru-RU"/>
        </w:rPr>
        <w:t>2</w:t>
      </w:r>
      <w:r w:rsidR="009762EE" w:rsidRPr="00426690">
        <w:rPr>
          <w:rFonts w:ascii="Times New Roman" w:eastAsia="Times New Roman" w:hAnsi="Times New Roman" w:cs="Times New Roman"/>
          <w:sz w:val="28"/>
          <w:szCs w:val="28"/>
          <w:lang w:eastAsia="ru-RU"/>
        </w:rPr>
        <w:t>8</w:t>
      </w:r>
      <w:r w:rsidR="00795A28" w:rsidRPr="00426690">
        <w:rPr>
          <w:rFonts w:ascii="Times New Roman" w:eastAsia="Times New Roman" w:hAnsi="Times New Roman" w:cs="Times New Roman"/>
          <w:sz w:val="28"/>
          <w:szCs w:val="28"/>
          <w:lang w:eastAsia="ru-RU"/>
        </w:rPr>
        <w:t>1,2</w:t>
      </w:r>
      <w:r w:rsidRPr="00426690">
        <w:rPr>
          <w:rFonts w:ascii="Times New Roman" w:eastAsia="Times New Roman" w:hAnsi="Times New Roman" w:cs="Times New Roman"/>
          <w:sz w:val="28"/>
          <w:szCs w:val="28"/>
          <w:lang w:eastAsia="ru-RU"/>
        </w:rPr>
        <w:t xml:space="preserve"> тис.</w:t>
      </w:r>
      <w:r w:rsidR="00F052E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грн, що складає </w:t>
      </w:r>
      <w:r w:rsidR="00795A28" w:rsidRPr="00426690">
        <w:rPr>
          <w:rFonts w:ascii="Times New Roman" w:eastAsia="Times New Roman" w:hAnsi="Times New Roman" w:cs="Times New Roman"/>
          <w:sz w:val="28"/>
          <w:szCs w:val="28"/>
          <w:lang w:eastAsia="ru-RU"/>
        </w:rPr>
        <w:t>75,9</w:t>
      </w:r>
      <w:r w:rsidRPr="00426690">
        <w:rPr>
          <w:rFonts w:ascii="Times New Roman" w:eastAsia="Times New Roman" w:hAnsi="Times New Roman" w:cs="Times New Roman"/>
          <w:sz w:val="28"/>
          <w:szCs w:val="28"/>
          <w:lang w:eastAsia="ru-RU"/>
        </w:rPr>
        <w:t xml:space="preserve"> % до уточненого річного плану.</w:t>
      </w:r>
      <w:r w:rsidR="007F6516" w:rsidRPr="00426690">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iCs/>
          <w:sz w:val="28"/>
          <w:szCs w:val="28"/>
          <w:lang w:eastAsia="ru-RU"/>
        </w:rPr>
        <w:t>Питома вага видатків на оплату комунальних послуг та енергоносіїв в загальному обсязі видатків загального фонду складає</w:t>
      </w:r>
      <w:r w:rsidR="00795A28" w:rsidRPr="00426690">
        <w:rPr>
          <w:rFonts w:ascii="Times New Roman" w:eastAsia="Times New Roman" w:hAnsi="Times New Roman" w:cs="Times New Roman"/>
          <w:iCs/>
          <w:sz w:val="28"/>
          <w:szCs w:val="28"/>
          <w:lang w:eastAsia="ru-RU"/>
        </w:rPr>
        <w:t xml:space="preserve"> </w:t>
      </w:r>
      <w:r w:rsidR="00324E99" w:rsidRPr="00426690">
        <w:rPr>
          <w:rFonts w:ascii="Times New Roman" w:eastAsia="Times New Roman" w:hAnsi="Times New Roman" w:cs="Times New Roman"/>
          <w:iCs/>
          <w:sz w:val="28"/>
          <w:szCs w:val="28"/>
          <w:lang w:eastAsia="ru-RU"/>
        </w:rPr>
        <w:t>9 %.</w:t>
      </w:r>
    </w:p>
    <w:p w14:paraId="2711AF2F" w14:textId="77777777" w:rsidR="00324E99" w:rsidRPr="00426690" w:rsidRDefault="00324E99" w:rsidP="00255831">
      <w:pPr>
        <w:spacing w:after="0" w:line="240" w:lineRule="auto"/>
        <w:jc w:val="center"/>
        <w:rPr>
          <w:rFonts w:ascii="Times New Roman" w:eastAsia="Times New Roman" w:hAnsi="Times New Roman" w:cs="Times New Roman"/>
          <w:sz w:val="28"/>
          <w:szCs w:val="28"/>
          <w:highlight w:val="yellow"/>
          <w:u w:val="single"/>
          <w:lang w:eastAsia="ru-RU"/>
        </w:rPr>
      </w:pPr>
      <w:r w:rsidRPr="00426690">
        <w:rPr>
          <w:rFonts w:ascii="Times New Roman" w:eastAsia="Times New Roman" w:hAnsi="Times New Roman" w:cs="Times New Roman"/>
          <w:sz w:val="28"/>
          <w:szCs w:val="28"/>
          <w:u w:val="single"/>
          <w:lang w:eastAsia="ru-RU"/>
        </w:rPr>
        <w:t xml:space="preserve">Охорона здоров’я </w:t>
      </w:r>
    </w:p>
    <w:p w14:paraId="6C7A5764" w14:textId="77777777" w:rsidR="001D2ACA" w:rsidRPr="00426690" w:rsidRDefault="001D2ACA" w:rsidP="00255831">
      <w:pPr>
        <w:spacing w:after="0" w:line="240" w:lineRule="auto"/>
        <w:jc w:val="center"/>
        <w:rPr>
          <w:rFonts w:ascii="Times New Roman" w:eastAsia="Times New Roman" w:hAnsi="Times New Roman" w:cs="Times New Roman"/>
          <w:sz w:val="28"/>
          <w:szCs w:val="28"/>
          <w:highlight w:val="yellow"/>
          <w:u w:val="single"/>
          <w:lang w:eastAsia="ru-RU"/>
        </w:rPr>
      </w:pPr>
    </w:p>
    <w:p w14:paraId="2C7795CF" w14:textId="184F0DDA" w:rsidR="003A458C" w:rsidRPr="00426690" w:rsidRDefault="003A458C" w:rsidP="00255831">
      <w:pPr>
        <w:tabs>
          <w:tab w:val="left" w:pos="284"/>
          <w:tab w:val="left" w:pos="567"/>
        </w:tabs>
        <w:spacing w:after="0" w:line="240" w:lineRule="auto"/>
        <w:ind w:firstLine="567"/>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Уточнені планові призначення галузі «Охорона здоров’я» станом на 01.10.202</w:t>
      </w:r>
      <w:r w:rsidR="00D63A88"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складають 4</w:t>
      </w:r>
      <w:r w:rsidR="00D63A88" w:rsidRPr="00426690">
        <w:rPr>
          <w:rFonts w:ascii="Times New Roman" w:eastAsia="Times New Roman" w:hAnsi="Times New Roman" w:cs="Times New Roman"/>
          <w:sz w:val="28"/>
          <w:szCs w:val="28"/>
          <w:lang w:eastAsia="ru-RU"/>
        </w:rPr>
        <w:t>6902,3</w:t>
      </w:r>
      <w:r w:rsidRPr="00426690">
        <w:rPr>
          <w:rFonts w:ascii="Times New Roman" w:eastAsia="Times New Roman" w:hAnsi="Times New Roman" w:cs="Times New Roman"/>
          <w:sz w:val="28"/>
          <w:szCs w:val="28"/>
          <w:lang w:eastAsia="ru-RU"/>
        </w:rPr>
        <w:t xml:space="preserve"> тис.</w:t>
      </w:r>
      <w:r w:rsidR="002A129C"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(по загальному фонду).</w:t>
      </w:r>
      <w:r w:rsidRPr="00426690">
        <w:rPr>
          <w:rFonts w:ascii="Times New Roman" w:eastAsia="Times New Roman" w:hAnsi="Times New Roman" w:cs="Times New Roman"/>
          <w:sz w:val="28"/>
          <w:szCs w:val="28"/>
          <w:highlight w:val="yellow"/>
          <w:lang w:eastAsia="ru-RU"/>
        </w:rPr>
        <w:t xml:space="preserve">  </w:t>
      </w:r>
    </w:p>
    <w:p w14:paraId="02BAF10F" w14:textId="7DEBD202" w:rsidR="003A458C" w:rsidRPr="00426690" w:rsidRDefault="003A458C" w:rsidP="00255831">
      <w:pPr>
        <w:tabs>
          <w:tab w:val="left" w:pos="284"/>
          <w:tab w:val="left" w:pos="567"/>
        </w:tabs>
        <w:spacing w:after="0" w:line="240" w:lineRule="auto"/>
        <w:ind w:firstLine="567"/>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lastRenderedPageBreak/>
        <w:t>Фінансування галузі охорони здоров’я, здійснюється по 3 бюджетних програмах.  Касові видатки по загальному фонду за дев’ять місяців 202</w:t>
      </w:r>
      <w:r w:rsidR="00D63A88"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w:t>
      </w:r>
      <w:r w:rsidR="002A129C" w:rsidRPr="00426690">
        <w:rPr>
          <w:rFonts w:ascii="Times New Roman" w:eastAsia="Times New Roman" w:hAnsi="Times New Roman" w:cs="Times New Roman"/>
          <w:sz w:val="28"/>
          <w:szCs w:val="28"/>
          <w:lang w:eastAsia="ru-RU"/>
        </w:rPr>
        <w:t>кла</w:t>
      </w:r>
      <w:r w:rsidRPr="00426690">
        <w:rPr>
          <w:rFonts w:ascii="Times New Roman" w:eastAsia="Times New Roman" w:hAnsi="Times New Roman" w:cs="Times New Roman"/>
          <w:sz w:val="28"/>
          <w:szCs w:val="28"/>
          <w:lang w:eastAsia="ru-RU"/>
        </w:rPr>
        <w:t xml:space="preserve">ли </w:t>
      </w:r>
      <w:r w:rsidR="00D63A88" w:rsidRPr="00426690">
        <w:rPr>
          <w:rFonts w:ascii="Times New Roman" w:eastAsia="Times New Roman" w:hAnsi="Times New Roman" w:cs="Times New Roman"/>
          <w:sz w:val="28"/>
          <w:szCs w:val="28"/>
          <w:lang w:eastAsia="ru-RU"/>
        </w:rPr>
        <w:t>34523,3</w:t>
      </w:r>
      <w:r w:rsidRPr="00426690">
        <w:rPr>
          <w:rFonts w:ascii="Times New Roman" w:eastAsia="Times New Roman" w:hAnsi="Times New Roman" w:cs="Times New Roman"/>
          <w:bCs/>
          <w:iCs/>
          <w:sz w:val="28"/>
          <w:szCs w:val="28"/>
          <w:lang w:eastAsia="ru-RU"/>
        </w:rPr>
        <w:t xml:space="preserve"> тис. грн, або </w:t>
      </w:r>
      <w:r w:rsidR="00897555" w:rsidRPr="00426690">
        <w:rPr>
          <w:rFonts w:ascii="Times New Roman" w:eastAsia="Times New Roman" w:hAnsi="Times New Roman" w:cs="Times New Roman"/>
          <w:bCs/>
          <w:iCs/>
          <w:sz w:val="28"/>
          <w:szCs w:val="28"/>
          <w:lang w:eastAsia="ru-RU"/>
        </w:rPr>
        <w:t>73,6</w:t>
      </w:r>
      <w:r w:rsidRPr="00426690">
        <w:rPr>
          <w:rFonts w:ascii="Times New Roman" w:eastAsia="Times New Roman" w:hAnsi="Times New Roman" w:cs="Times New Roman"/>
          <w:bCs/>
          <w:iCs/>
          <w:sz w:val="28"/>
          <w:szCs w:val="28"/>
          <w:lang w:eastAsia="ru-RU"/>
        </w:rPr>
        <w:t xml:space="preserve"> % до уточненого річного плану.</w:t>
      </w:r>
    </w:p>
    <w:p w14:paraId="58BE6B2B" w14:textId="317FE9A9" w:rsidR="003A458C" w:rsidRPr="00426690" w:rsidRDefault="003A458C" w:rsidP="00255831">
      <w:pPr>
        <w:tabs>
          <w:tab w:val="left" w:pos="4536"/>
          <w:tab w:val="left" w:pos="5670"/>
          <w:tab w:val="left" w:pos="5812"/>
        </w:tabs>
        <w:spacing w:after="0" w:line="240" w:lineRule="auto"/>
        <w:ind w:firstLine="540"/>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Штатна чисельність працівників,</w:t>
      </w:r>
      <w:bookmarkStart w:id="0" w:name="_GoBack"/>
      <w:bookmarkEnd w:id="0"/>
      <w:r w:rsidRPr="00426690">
        <w:rPr>
          <w:rFonts w:ascii="Times New Roman" w:eastAsia="Times New Roman" w:hAnsi="Times New Roman" w:cs="Times New Roman"/>
          <w:sz w:val="28"/>
          <w:szCs w:val="28"/>
          <w:lang w:eastAsia="ru-RU"/>
        </w:rPr>
        <w:t xml:space="preserve"> які надають медичну допомогу населенню в медичних пунктах тимчасового базування  станом на 01.10.202</w:t>
      </w:r>
      <w:r w:rsidR="00897555"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становила </w:t>
      </w:r>
      <w:r w:rsidR="00897555" w:rsidRPr="00426690">
        <w:rPr>
          <w:rFonts w:ascii="Times New Roman" w:eastAsia="Times New Roman" w:hAnsi="Times New Roman" w:cs="Times New Roman"/>
          <w:sz w:val="28"/>
          <w:szCs w:val="28"/>
          <w:lang w:eastAsia="ru-RU"/>
        </w:rPr>
        <w:t>4</w:t>
      </w:r>
      <w:r w:rsidRPr="00426690">
        <w:rPr>
          <w:rFonts w:ascii="Times New Roman" w:eastAsia="Times New Roman" w:hAnsi="Times New Roman" w:cs="Times New Roman"/>
          <w:sz w:val="28"/>
          <w:szCs w:val="28"/>
          <w:lang w:eastAsia="ru-RU"/>
        </w:rPr>
        <w:t>,</w:t>
      </w:r>
      <w:r w:rsidR="00897555" w:rsidRPr="00426690">
        <w:rPr>
          <w:rFonts w:ascii="Times New Roman" w:eastAsia="Times New Roman" w:hAnsi="Times New Roman" w:cs="Times New Roman"/>
          <w:sz w:val="28"/>
          <w:szCs w:val="28"/>
          <w:lang w:eastAsia="ru-RU"/>
        </w:rPr>
        <w:t>2</w:t>
      </w:r>
      <w:r w:rsidRPr="00426690">
        <w:rPr>
          <w:rFonts w:ascii="Times New Roman" w:eastAsia="Times New Roman" w:hAnsi="Times New Roman" w:cs="Times New Roman"/>
          <w:sz w:val="28"/>
          <w:szCs w:val="28"/>
          <w:lang w:eastAsia="ru-RU"/>
        </w:rPr>
        <w:t xml:space="preserve">5 одиниць. Фактично зайнята чисельність працівників склала </w:t>
      </w:r>
      <w:r w:rsidR="00897555" w:rsidRPr="00426690">
        <w:rPr>
          <w:rFonts w:ascii="Times New Roman" w:eastAsia="Times New Roman" w:hAnsi="Times New Roman" w:cs="Times New Roman"/>
          <w:sz w:val="28"/>
          <w:szCs w:val="28"/>
          <w:lang w:eastAsia="ru-RU"/>
        </w:rPr>
        <w:t>3</w:t>
      </w:r>
      <w:r w:rsidRPr="00426690">
        <w:rPr>
          <w:rFonts w:ascii="Times New Roman" w:eastAsia="Times New Roman" w:hAnsi="Times New Roman" w:cs="Times New Roman"/>
          <w:sz w:val="28"/>
          <w:szCs w:val="28"/>
          <w:lang w:eastAsia="ru-RU"/>
        </w:rPr>
        <w:t xml:space="preserve"> одиниц</w:t>
      </w:r>
      <w:r w:rsidR="00897555" w:rsidRPr="00426690">
        <w:rPr>
          <w:rFonts w:ascii="Times New Roman" w:eastAsia="Times New Roman" w:hAnsi="Times New Roman" w:cs="Times New Roman"/>
          <w:sz w:val="28"/>
          <w:szCs w:val="28"/>
          <w:lang w:eastAsia="ru-RU"/>
        </w:rPr>
        <w:t>і</w:t>
      </w:r>
      <w:r w:rsidRPr="00426690">
        <w:rPr>
          <w:rFonts w:ascii="Times New Roman" w:eastAsia="Times New Roman" w:hAnsi="Times New Roman" w:cs="Times New Roman"/>
          <w:sz w:val="28"/>
          <w:szCs w:val="28"/>
          <w:lang w:eastAsia="ru-RU"/>
        </w:rPr>
        <w:t>.</w:t>
      </w:r>
    </w:p>
    <w:p w14:paraId="1C223C99" w14:textId="00AA54BD" w:rsidR="003A458C" w:rsidRPr="00426690" w:rsidRDefault="003A458C" w:rsidP="00255831">
      <w:pPr>
        <w:tabs>
          <w:tab w:val="left" w:pos="4536"/>
          <w:tab w:val="left" w:pos="5670"/>
          <w:tab w:val="left" w:pos="5812"/>
        </w:tabs>
        <w:spacing w:after="0" w:line="240" w:lineRule="auto"/>
        <w:ind w:firstLine="540"/>
        <w:jc w:val="both"/>
        <w:rPr>
          <w:rFonts w:ascii="Times New Roman" w:eastAsia="Times New Roman" w:hAnsi="Times New Roman" w:cs="Times New Roman"/>
          <w:bCs/>
          <w:sz w:val="28"/>
          <w:szCs w:val="28"/>
          <w:lang w:eastAsia="ru-RU"/>
        </w:rPr>
      </w:pPr>
      <w:r w:rsidRPr="00426690">
        <w:rPr>
          <w:rFonts w:ascii="Times New Roman" w:eastAsia="Times New Roman" w:hAnsi="Times New Roman" w:cs="Times New Roman"/>
          <w:sz w:val="28"/>
          <w:szCs w:val="28"/>
          <w:lang w:eastAsia="ru-RU"/>
        </w:rPr>
        <w:t>На оплату праці і нарахування на заробітну плату за дев’ять місяців 202</w:t>
      </w:r>
      <w:r w:rsidR="00897555"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всього спрямовано</w:t>
      </w:r>
      <w:r w:rsidRPr="00426690">
        <w:rPr>
          <w:rFonts w:ascii="Times New Roman" w:eastAsia="Times New Roman" w:hAnsi="Times New Roman" w:cs="Times New Roman"/>
          <w:bCs/>
          <w:sz w:val="28"/>
          <w:szCs w:val="28"/>
          <w:lang w:eastAsia="ru-RU"/>
        </w:rPr>
        <w:t xml:space="preserve"> </w:t>
      </w:r>
      <w:r w:rsidR="00897555" w:rsidRPr="00426690">
        <w:rPr>
          <w:rFonts w:ascii="Times New Roman" w:eastAsia="Times New Roman" w:hAnsi="Times New Roman" w:cs="Times New Roman"/>
          <w:bCs/>
          <w:sz w:val="28"/>
          <w:szCs w:val="28"/>
          <w:lang w:eastAsia="ru-RU"/>
        </w:rPr>
        <w:t>5983,3</w:t>
      </w:r>
      <w:r w:rsidRPr="00426690">
        <w:rPr>
          <w:rFonts w:ascii="Times New Roman" w:eastAsia="Times New Roman" w:hAnsi="Times New Roman" w:cs="Times New Roman"/>
          <w:bCs/>
          <w:sz w:val="28"/>
          <w:szCs w:val="28"/>
          <w:lang w:eastAsia="ru-RU"/>
        </w:rPr>
        <w:t xml:space="preserve"> </w:t>
      </w:r>
      <w:r w:rsidRPr="00426690">
        <w:rPr>
          <w:rFonts w:ascii="Times New Roman" w:eastAsia="Times New Roman" w:hAnsi="Times New Roman" w:cs="Times New Roman"/>
          <w:bCs/>
          <w:iCs/>
          <w:sz w:val="28"/>
          <w:szCs w:val="28"/>
          <w:lang w:eastAsia="ru-RU"/>
        </w:rPr>
        <w:t>тис. грн, або 9</w:t>
      </w:r>
      <w:r w:rsidR="00897555" w:rsidRPr="00426690">
        <w:rPr>
          <w:rFonts w:ascii="Times New Roman" w:eastAsia="Times New Roman" w:hAnsi="Times New Roman" w:cs="Times New Roman"/>
          <w:bCs/>
          <w:iCs/>
          <w:sz w:val="28"/>
          <w:szCs w:val="28"/>
          <w:lang w:eastAsia="ru-RU"/>
        </w:rPr>
        <w:t>1</w:t>
      </w:r>
      <w:r w:rsidRPr="00426690">
        <w:rPr>
          <w:rFonts w:ascii="Times New Roman" w:eastAsia="Times New Roman" w:hAnsi="Times New Roman" w:cs="Times New Roman"/>
          <w:bCs/>
          <w:iCs/>
          <w:sz w:val="28"/>
          <w:szCs w:val="28"/>
          <w:lang w:eastAsia="ru-RU"/>
        </w:rPr>
        <w:t>,</w:t>
      </w:r>
      <w:r w:rsidR="00897555" w:rsidRPr="00426690">
        <w:rPr>
          <w:rFonts w:ascii="Times New Roman" w:eastAsia="Times New Roman" w:hAnsi="Times New Roman" w:cs="Times New Roman"/>
          <w:bCs/>
          <w:iCs/>
          <w:sz w:val="28"/>
          <w:szCs w:val="28"/>
          <w:lang w:eastAsia="ru-RU"/>
        </w:rPr>
        <w:t>2</w:t>
      </w:r>
      <w:r w:rsidRPr="00426690">
        <w:rPr>
          <w:rFonts w:ascii="Times New Roman" w:eastAsia="Times New Roman" w:hAnsi="Times New Roman" w:cs="Times New Roman"/>
          <w:bCs/>
          <w:iCs/>
          <w:sz w:val="28"/>
          <w:szCs w:val="28"/>
          <w:lang w:eastAsia="ru-RU"/>
        </w:rPr>
        <w:t>% до уточненого річного плану.</w:t>
      </w:r>
      <w:r w:rsidRPr="00426690">
        <w:rPr>
          <w:rFonts w:ascii="Times New Roman" w:eastAsia="Times New Roman" w:hAnsi="Times New Roman" w:cs="Times New Roman"/>
          <w:bCs/>
          <w:i/>
          <w:iCs/>
          <w:sz w:val="28"/>
          <w:szCs w:val="28"/>
          <w:lang w:eastAsia="ru-RU"/>
        </w:rPr>
        <w:t xml:space="preserve"> </w:t>
      </w:r>
      <w:r w:rsidRPr="00426690">
        <w:rPr>
          <w:rFonts w:ascii="Times New Roman" w:eastAsia="Times New Roman" w:hAnsi="Times New Roman" w:cs="Times New Roman"/>
          <w:bCs/>
          <w:iCs/>
          <w:sz w:val="28"/>
          <w:szCs w:val="28"/>
          <w:lang w:eastAsia="ru-RU"/>
        </w:rPr>
        <w:t>Питома вага видатків на оплату праці і нарахування на заробітну плату в загальному обсязі видатків</w:t>
      </w:r>
      <w:r w:rsidR="002A129C" w:rsidRPr="00426690">
        <w:rPr>
          <w:rFonts w:ascii="Times New Roman" w:eastAsia="Times New Roman" w:hAnsi="Times New Roman" w:cs="Times New Roman"/>
          <w:bCs/>
          <w:iCs/>
          <w:sz w:val="28"/>
          <w:szCs w:val="28"/>
          <w:lang w:eastAsia="ru-RU"/>
        </w:rPr>
        <w:t xml:space="preserve"> з бюджету громади </w:t>
      </w:r>
      <w:r w:rsidRPr="00426690">
        <w:rPr>
          <w:rFonts w:ascii="Times New Roman" w:eastAsia="Times New Roman" w:hAnsi="Times New Roman" w:cs="Times New Roman"/>
          <w:bCs/>
          <w:iCs/>
          <w:sz w:val="28"/>
          <w:szCs w:val="28"/>
          <w:lang w:eastAsia="ru-RU"/>
        </w:rPr>
        <w:t xml:space="preserve"> на галузь складає 1</w:t>
      </w:r>
      <w:r w:rsidR="00897555" w:rsidRPr="00426690">
        <w:rPr>
          <w:rFonts w:ascii="Times New Roman" w:eastAsia="Times New Roman" w:hAnsi="Times New Roman" w:cs="Times New Roman"/>
          <w:bCs/>
          <w:iCs/>
          <w:sz w:val="28"/>
          <w:szCs w:val="28"/>
          <w:lang w:eastAsia="ru-RU"/>
        </w:rPr>
        <w:t>7</w:t>
      </w:r>
      <w:r w:rsidRPr="00426690">
        <w:rPr>
          <w:rFonts w:ascii="Times New Roman" w:eastAsia="Times New Roman" w:hAnsi="Times New Roman" w:cs="Times New Roman"/>
          <w:bCs/>
          <w:iCs/>
          <w:sz w:val="28"/>
          <w:szCs w:val="28"/>
          <w:lang w:eastAsia="ru-RU"/>
        </w:rPr>
        <w:t>,</w:t>
      </w:r>
      <w:r w:rsidR="00897555" w:rsidRPr="00426690">
        <w:rPr>
          <w:rFonts w:ascii="Times New Roman" w:eastAsia="Times New Roman" w:hAnsi="Times New Roman" w:cs="Times New Roman"/>
          <w:bCs/>
          <w:iCs/>
          <w:sz w:val="28"/>
          <w:szCs w:val="28"/>
          <w:lang w:eastAsia="ru-RU"/>
        </w:rPr>
        <w:t>3</w:t>
      </w:r>
      <w:r w:rsidRPr="00426690">
        <w:rPr>
          <w:rFonts w:ascii="Times New Roman" w:eastAsia="Times New Roman" w:hAnsi="Times New Roman" w:cs="Times New Roman"/>
          <w:bCs/>
          <w:iCs/>
          <w:sz w:val="28"/>
          <w:szCs w:val="28"/>
          <w:lang w:eastAsia="ru-RU"/>
        </w:rPr>
        <w:t xml:space="preserve"> %.</w:t>
      </w:r>
    </w:p>
    <w:p w14:paraId="687B7A3E" w14:textId="1A49558D" w:rsidR="003A458C" w:rsidRPr="00426690" w:rsidRDefault="003A458C" w:rsidP="00255831">
      <w:pPr>
        <w:spacing w:after="0" w:line="240" w:lineRule="auto"/>
        <w:ind w:firstLine="540"/>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bCs/>
          <w:sz w:val="28"/>
          <w:szCs w:val="28"/>
          <w:lang w:eastAsia="ru-RU"/>
        </w:rPr>
        <w:t xml:space="preserve">На придбання медикаментів та перев’язувальних матеріалів </w:t>
      </w:r>
      <w:r w:rsidRPr="00426690">
        <w:rPr>
          <w:rFonts w:ascii="Times New Roman" w:eastAsia="Times New Roman" w:hAnsi="Times New Roman" w:cs="Times New Roman"/>
          <w:sz w:val="28"/>
          <w:szCs w:val="28"/>
          <w:lang w:eastAsia="ru-RU"/>
        </w:rPr>
        <w:t>за дев’ять місяців 202</w:t>
      </w:r>
      <w:r w:rsidR="00897555"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спрямовано</w:t>
      </w:r>
      <w:r w:rsidRPr="00426690">
        <w:rPr>
          <w:rFonts w:ascii="Times New Roman" w:eastAsia="Times New Roman" w:hAnsi="Times New Roman" w:cs="Times New Roman"/>
          <w:bCs/>
          <w:sz w:val="28"/>
          <w:szCs w:val="28"/>
          <w:lang w:eastAsia="ru-RU"/>
        </w:rPr>
        <w:t xml:space="preserve"> </w:t>
      </w:r>
      <w:r w:rsidR="00897555" w:rsidRPr="00426690">
        <w:rPr>
          <w:rFonts w:ascii="Times New Roman" w:eastAsia="Times New Roman" w:hAnsi="Times New Roman" w:cs="Times New Roman"/>
          <w:bCs/>
          <w:sz w:val="28"/>
          <w:szCs w:val="28"/>
          <w:lang w:eastAsia="ru-RU"/>
        </w:rPr>
        <w:t>2</w:t>
      </w:r>
      <w:r w:rsidRPr="00426690">
        <w:rPr>
          <w:rFonts w:ascii="Times New Roman" w:eastAsia="Times New Roman" w:hAnsi="Times New Roman" w:cs="Times New Roman"/>
          <w:bCs/>
          <w:sz w:val="28"/>
          <w:szCs w:val="28"/>
          <w:lang w:eastAsia="ru-RU"/>
        </w:rPr>
        <w:t>8</w:t>
      </w:r>
      <w:r w:rsidR="00897555" w:rsidRPr="00426690">
        <w:rPr>
          <w:rFonts w:ascii="Times New Roman" w:eastAsia="Times New Roman" w:hAnsi="Times New Roman" w:cs="Times New Roman"/>
          <w:bCs/>
          <w:sz w:val="28"/>
          <w:szCs w:val="28"/>
          <w:lang w:eastAsia="ru-RU"/>
        </w:rPr>
        <w:t>80,1</w:t>
      </w:r>
      <w:r w:rsidR="00D235A1" w:rsidRPr="00426690">
        <w:rPr>
          <w:rFonts w:ascii="Times New Roman" w:eastAsia="Times New Roman" w:hAnsi="Times New Roman" w:cs="Times New Roman"/>
          <w:sz w:val="28"/>
          <w:szCs w:val="28"/>
          <w:lang w:eastAsia="ru-RU"/>
        </w:rPr>
        <w:t xml:space="preserve"> тис. грн, що становить </w:t>
      </w:r>
      <w:r w:rsidRPr="00426690">
        <w:rPr>
          <w:rFonts w:ascii="Times New Roman" w:eastAsia="Times New Roman" w:hAnsi="Times New Roman" w:cs="Times New Roman"/>
          <w:sz w:val="28"/>
          <w:szCs w:val="28"/>
          <w:lang w:eastAsia="ru-RU"/>
        </w:rPr>
        <w:t>5</w:t>
      </w:r>
      <w:r w:rsidR="00D235A1" w:rsidRPr="00426690">
        <w:rPr>
          <w:rFonts w:ascii="Times New Roman" w:eastAsia="Times New Roman" w:hAnsi="Times New Roman" w:cs="Times New Roman"/>
          <w:sz w:val="28"/>
          <w:szCs w:val="28"/>
          <w:lang w:eastAsia="ru-RU"/>
        </w:rPr>
        <w:t xml:space="preserve">7,2 </w:t>
      </w:r>
      <w:r w:rsidRPr="00426690">
        <w:rPr>
          <w:rFonts w:ascii="Times New Roman" w:eastAsia="Times New Roman" w:hAnsi="Times New Roman" w:cs="Times New Roman"/>
          <w:sz w:val="28"/>
          <w:szCs w:val="28"/>
          <w:lang w:eastAsia="ru-RU"/>
        </w:rPr>
        <w:t>% до уточненого річного плану.</w:t>
      </w:r>
      <w:r w:rsidRPr="00426690">
        <w:rPr>
          <w:rFonts w:ascii="Times New Roman" w:eastAsia="Times New Roman" w:hAnsi="Times New Roman" w:cs="Times New Roman"/>
          <w:sz w:val="28"/>
          <w:szCs w:val="28"/>
          <w:highlight w:val="yellow"/>
          <w:lang w:eastAsia="ru-RU"/>
        </w:rPr>
        <w:t xml:space="preserve"> </w:t>
      </w:r>
    </w:p>
    <w:p w14:paraId="640D935C" w14:textId="3A30C6D9" w:rsidR="003A458C" w:rsidRPr="00426690" w:rsidRDefault="003A458C" w:rsidP="00255831">
      <w:pPr>
        <w:widowControl w:val="0"/>
        <w:spacing w:after="0" w:line="240" w:lineRule="auto"/>
        <w:ind w:firstLine="540"/>
        <w:jc w:val="both"/>
        <w:rPr>
          <w:rFonts w:ascii="Times New Roman" w:eastAsia="Times New Roman" w:hAnsi="Times New Roman" w:cs="Times New Roman"/>
          <w:bCs/>
          <w:i/>
          <w:sz w:val="28"/>
          <w:szCs w:val="28"/>
          <w:highlight w:val="yellow"/>
          <w:lang w:eastAsia="ru-RU"/>
        </w:rPr>
      </w:pPr>
      <w:r w:rsidRPr="00426690">
        <w:rPr>
          <w:rFonts w:ascii="Times New Roman" w:eastAsia="Times New Roman" w:hAnsi="Times New Roman" w:cs="Times New Roman"/>
          <w:bCs/>
          <w:sz w:val="28"/>
          <w:szCs w:val="28"/>
          <w:lang w:eastAsia="ru-RU"/>
        </w:rPr>
        <w:t xml:space="preserve">На оплату комунальних послуг та енергоносіїв </w:t>
      </w:r>
      <w:r w:rsidRPr="00426690">
        <w:rPr>
          <w:rFonts w:ascii="Times New Roman" w:eastAsia="Times New Roman" w:hAnsi="Times New Roman" w:cs="Times New Roman"/>
          <w:sz w:val="28"/>
          <w:szCs w:val="28"/>
          <w:lang w:eastAsia="ru-RU"/>
        </w:rPr>
        <w:t>за дев’ять місяців 202</w:t>
      </w:r>
      <w:r w:rsidR="00D235A1"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w:t>
      </w:r>
      <w:r w:rsidRPr="00426690">
        <w:rPr>
          <w:rFonts w:ascii="Times New Roman" w:eastAsia="Times New Roman" w:hAnsi="Times New Roman" w:cs="Times New Roman"/>
          <w:bCs/>
          <w:sz w:val="28"/>
          <w:szCs w:val="28"/>
          <w:lang w:eastAsia="ru-RU"/>
        </w:rPr>
        <w:t>спрямовано 18</w:t>
      </w:r>
      <w:r w:rsidR="00D235A1" w:rsidRPr="00426690">
        <w:rPr>
          <w:rFonts w:ascii="Times New Roman" w:eastAsia="Times New Roman" w:hAnsi="Times New Roman" w:cs="Times New Roman"/>
          <w:bCs/>
          <w:sz w:val="28"/>
          <w:szCs w:val="28"/>
          <w:lang w:eastAsia="ru-RU"/>
        </w:rPr>
        <w:t>59</w:t>
      </w:r>
      <w:r w:rsidRPr="00426690">
        <w:rPr>
          <w:rFonts w:ascii="Times New Roman" w:eastAsia="Times New Roman" w:hAnsi="Times New Roman" w:cs="Times New Roman"/>
          <w:bCs/>
          <w:sz w:val="28"/>
          <w:szCs w:val="28"/>
          <w:lang w:eastAsia="ru-RU"/>
        </w:rPr>
        <w:t>1,2</w:t>
      </w:r>
      <w:r w:rsidRPr="00426690">
        <w:rPr>
          <w:rFonts w:ascii="Times New Roman" w:eastAsia="Times New Roman" w:hAnsi="Times New Roman" w:cs="Times New Roman"/>
          <w:sz w:val="28"/>
          <w:szCs w:val="28"/>
          <w:lang w:eastAsia="ru-RU"/>
        </w:rPr>
        <w:t xml:space="preserve"> тис. грн, або 6</w:t>
      </w:r>
      <w:r w:rsidR="00D235A1" w:rsidRPr="00426690">
        <w:rPr>
          <w:rFonts w:ascii="Times New Roman" w:eastAsia="Times New Roman" w:hAnsi="Times New Roman" w:cs="Times New Roman"/>
          <w:sz w:val="28"/>
          <w:szCs w:val="28"/>
          <w:lang w:eastAsia="ru-RU"/>
        </w:rPr>
        <w:t>9,3</w:t>
      </w:r>
      <w:r w:rsidRPr="00426690">
        <w:rPr>
          <w:rFonts w:ascii="Times New Roman" w:eastAsia="Times New Roman" w:hAnsi="Times New Roman" w:cs="Times New Roman"/>
          <w:sz w:val="28"/>
          <w:szCs w:val="28"/>
          <w:lang w:eastAsia="ru-RU"/>
        </w:rPr>
        <w:t xml:space="preserve"> % до уточненого річного плану. Витрати на оплату енергоносіїв стовідсотково покриваються за рахунок коштів бюджету міської територіальної громади.</w:t>
      </w:r>
    </w:p>
    <w:p w14:paraId="77DB0D68" w14:textId="1F748E65" w:rsidR="003A458C" w:rsidRDefault="003A458C" w:rsidP="00255831">
      <w:pPr>
        <w:spacing w:after="0" w:line="240" w:lineRule="auto"/>
        <w:jc w:val="both"/>
        <w:rPr>
          <w:rFonts w:ascii="Times New Roman" w:eastAsia="Calibri" w:hAnsi="Times New Roman" w:cs="Times New Roman"/>
          <w:sz w:val="28"/>
          <w:szCs w:val="28"/>
          <w:shd w:val="clear" w:color="auto" w:fill="FFFFFF"/>
        </w:rPr>
      </w:pPr>
      <w:r w:rsidRPr="00426690">
        <w:rPr>
          <w:rFonts w:ascii="Times New Roman" w:eastAsia="Calibri" w:hAnsi="Times New Roman" w:cs="Times New Roman"/>
          <w:sz w:val="28"/>
          <w:szCs w:val="28"/>
          <w:shd w:val="clear" w:color="auto" w:fill="FFFFFF"/>
        </w:rPr>
        <w:t xml:space="preserve">     На виконання бюджетної програми «Будівництво медичних установ та закладів» уточнені п</w:t>
      </w:r>
      <w:r w:rsidR="00D235A1" w:rsidRPr="00426690">
        <w:rPr>
          <w:rFonts w:ascii="Times New Roman" w:eastAsia="Calibri" w:hAnsi="Times New Roman" w:cs="Times New Roman"/>
          <w:sz w:val="28"/>
          <w:szCs w:val="28"/>
          <w:shd w:val="clear" w:color="auto" w:fill="FFFFFF"/>
        </w:rPr>
        <w:t>ризначення на рік становлять 27233,8</w:t>
      </w:r>
      <w:r w:rsidRPr="00426690">
        <w:rPr>
          <w:rFonts w:ascii="Times New Roman" w:eastAsia="Calibri" w:hAnsi="Times New Roman" w:cs="Times New Roman"/>
          <w:sz w:val="28"/>
          <w:szCs w:val="28"/>
          <w:shd w:val="clear" w:color="auto" w:fill="FFFFFF"/>
        </w:rPr>
        <w:t xml:space="preserve"> тис. грн, касові видатки за 9 місяців 202</w:t>
      </w:r>
      <w:r w:rsidR="00D235A1" w:rsidRPr="00426690">
        <w:rPr>
          <w:rFonts w:ascii="Times New Roman" w:eastAsia="Calibri" w:hAnsi="Times New Roman" w:cs="Times New Roman"/>
          <w:sz w:val="28"/>
          <w:szCs w:val="28"/>
          <w:shd w:val="clear" w:color="auto" w:fill="FFFFFF"/>
        </w:rPr>
        <w:t>5</w:t>
      </w:r>
      <w:r w:rsidRPr="00426690">
        <w:rPr>
          <w:rFonts w:ascii="Times New Roman" w:eastAsia="Calibri" w:hAnsi="Times New Roman" w:cs="Times New Roman"/>
          <w:sz w:val="28"/>
          <w:szCs w:val="28"/>
          <w:shd w:val="clear" w:color="auto" w:fill="FFFFFF"/>
        </w:rPr>
        <w:t xml:space="preserve"> року склали   </w:t>
      </w:r>
      <w:r w:rsidR="00D235A1" w:rsidRPr="00426690">
        <w:rPr>
          <w:rFonts w:ascii="Times New Roman" w:eastAsia="Calibri" w:hAnsi="Times New Roman" w:cs="Times New Roman"/>
          <w:sz w:val="28"/>
          <w:szCs w:val="28"/>
          <w:shd w:val="clear" w:color="auto" w:fill="FFFFFF"/>
        </w:rPr>
        <w:t>6367,7</w:t>
      </w:r>
      <w:r w:rsidRPr="00426690">
        <w:rPr>
          <w:rFonts w:ascii="Times New Roman" w:eastAsia="Calibri" w:hAnsi="Times New Roman" w:cs="Times New Roman"/>
          <w:sz w:val="28"/>
          <w:szCs w:val="28"/>
          <w:shd w:val="clear" w:color="auto" w:fill="FFFFFF"/>
        </w:rPr>
        <w:t xml:space="preserve"> тис. гривень.</w:t>
      </w:r>
    </w:p>
    <w:p w14:paraId="12C4D25B" w14:textId="77777777" w:rsidR="00255831" w:rsidRPr="00426690" w:rsidRDefault="00255831" w:rsidP="00255831">
      <w:pPr>
        <w:spacing w:after="0" w:line="240" w:lineRule="auto"/>
        <w:jc w:val="both"/>
        <w:rPr>
          <w:rFonts w:ascii="Calibri" w:eastAsia="Calibri" w:hAnsi="Calibri" w:cs="Times New Roman"/>
          <w:highlight w:val="yellow"/>
        </w:rPr>
      </w:pPr>
    </w:p>
    <w:p w14:paraId="539AAFA2" w14:textId="77777777" w:rsidR="002D0A3D" w:rsidRPr="00426690" w:rsidRDefault="00324E99" w:rsidP="00255831">
      <w:pPr>
        <w:spacing w:after="0" w:line="240" w:lineRule="auto"/>
        <w:jc w:val="center"/>
        <w:rPr>
          <w:rFonts w:ascii="Times New Roman" w:eastAsia="Times New Roman" w:hAnsi="Times New Roman" w:cs="Times New Roman"/>
          <w:iCs/>
          <w:sz w:val="28"/>
          <w:szCs w:val="28"/>
          <w:u w:val="single"/>
        </w:rPr>
      </w:pPr>
      <w:r w:rsidRPr="00426690">
        <w:rPr>
          <w:rFonts w:ascii="Times New Roman" w:eastAsia="Times New Roman" w:hAnsi="Times New Roman" w:cs="Times New Roman"/>
          <w:iCs/>
          <w:sz w:val="28"/>
          <w:szCs w:val="28"/>
          <w:u w:val="single"/>
        </w:rPr>
        <w:t xml:space="preserve">«Соціальний захист та соціальне забезпечення» </w:t>
      </w:r>
    </w:p>
    <w:p w14:paraId="1DC53192" w14:textId="77777777" w:rsidR="002D0A3D" w:rsidRPr="00426690" w:rsidRDefault="002D0A3D" w:rsidP="00255831">
      <w:pPr>
        <w:spacing w:after="0" w:line="240" w:lineRule="auto"/>
        <w:jc w:val="center"/>
        <w:rPr>
          <w:rFonts w:ascii="Times New Roman" w:eastAsia="Times New Roman" w:hAnsi="Times New Roman" w:cs="Times New Roman"/>
          <w:iCs/>
          <w:sz w:val="28"/>
          <w:szCs w:val="28"/>
          <w:u w:val="single"/>
        </w:rPr>
      </w:pPr>
    </w:p>
    <w:p w14:paraId="77D495D5" w14:textId="7050BABB" w:rsidR="001A0858" w:rsidRPr="00426690" w:rsidRDefault="001A0858" w:rsidP="00255831">
      <w:pPr>
        <w:spacing w:after="0" w:line="240" w:lineRule="auto"/>
        <w:jc w:val="center"/>
        <w:rPr>
          <w:rFonts w:ascii="Times New Roman" w:eastAsia="Calibri" w:hAnsi="Times New Roman" w:cs="Times New Roman"/>
          <w:sz w:val="28"/>
          <w:szCs w:val="28"/>
        </w:rPr>
      </w:pPr>
      <w:r w:rsidRPr="00426690">
        <w:rPr>
          <w:rFonts w:ascii="Times New Roman" w:eastAsia="Calibri" w:hAnsi="Times New Roman" w:cs="Times New Roman"/>
          <w:sz w:val="28"/>
          <w:szCs w:val="28"/>
        </w:rPr>
        <w:t>На</w:t>
      </w:r>
      <w:r w:rsidRPr="00426690">
        <w:rPr>
          <w:rFonts w:ascii="Times New Roman" w:eastAsia="Calibri" w:hAnsi="Times New Roman" w:cs="Times New Roman"/>
          <w:b/>
          <w:sz w:val="28"/>
          <w:szCs w:val="28"/>
        </w:rPr>
        <w:t xml:space="preserve">  </w:t>
      </w:r>
      <w:r w:rsidRPr="00426690">
        <w:rPr>
          <w:rFonts w:ascii="Times New Roman" w:eastAsia="Calibri" w:hAnsi="Times New Roman" w:cs="Times New Roman"/>
          <w:sz w:val="28"/>
          <w:szCs w:val="28"/>
        </w:rPr>
        <w:t>соціальний захист та соціальне забезпечення</w:t>
      </w:r>
      <w:r w:rsidRPr="00426690">
        <w:rPr>
          <w:rFonts w:ascii="Times New Roman" w:eastAsia="Calibri" w:hAnsi="Times New Roman" w:cs="Times New Roman"/>
          <w:b/>
          <w:sz w:val="28"/>
          <w:szCs w:val="28"/>
        </w:rPr>
        <w:t xml:space="preserve"> </w:t>
      </w:r>
      <w:r w:rsidRPr="00426690">
        <w:rPr>
          <w:rFonts w:ascii="Times New Roman" w:eastAsia="Calibri" w:hAnsi="Times New Roman" w:cs="Times New Roman"/>
          <w:sz w:val="28"/>
          <w:szCs w:val="28"/>
        </w:rPr>
        <w:t xml:space="preserve">населення за  9 місяців 2025 року  касові видатки по загальному фонду склали 30300,1 тис. грн, або 68,6 % до річних призначень, касові видатки по спеціальному фонду склали 17370,6 тис. грн  або 56,0 % до річних призначень. </w:t>
      </w:r>
    </w:p>
    <w:p w14:paraId="3184F26F"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lang w:eastAsia="ru-RU"/>
        </w:rPr>
      </w:pPr>
      <w:r w:rsidRPr="00426690">
        <w:rPr>
          <w:rFonts w:ascii="Times New Roman" w:eastAsia="Calibri" w:hAnsi="Times New Roman" w:cs="Times New Roman"/>
          <w:sz w:val="28"/>
          <w:szCs w:val="28"/>
        </w:rPr>
        <w:t>За рахунок субвенції з обласного бюджету у 2025 році передбачені:</w:t>
      </w:r>
    </w:p>
    <w:p w14:paraId="54554F16" w14:textId="77777777" w:rsidR="001A0858" w:rsidRPr="00426690" w:rsidRDefault="001A0858" w:rsidP="00255831">
      <w:pPr>
        <w:spacing w:after="0" w:line="240" w:lineRule="auto"/>
        <w:contextualSpacing/>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        - видатки на пільгове  медичне обслуговування громадян, які постраждали внаслідок Чорнобильської катастрофи у сумі 197,3 тис. грн, касові видатки за  9 місяців 2025 року склали 148,0 тис. грн ( 75,0 % до річних призначень). </w:t>
      </w:r>
    </w:p>
    <w:p w14:paraId="67C7D2C3" w14:textId="77777777" w:rsidR="001A0858" w:rsidRPr="00426690" w:rsidRDefault="001A0858" w:rsidP="00255831">
      <w:pPr>
        <w:spacing w:after="0" w:line="240" w:lineRule="auto"/>
        <w:contextualSpacing/>
        <w:jc w:val="both"/>
        <w:rPr>
          <w:rFonts w:ascii="Times New Roman" w:eastAsia="Calibri" w:hAnsi="Times New Roman" w:cs="Times New Roman"/>
          <w:sz w:val="28"/>
          <w:szCs w:val="28"/>
        </w:rPr>
      </w:pPr>
      <w:r w:rsidRPr="00426690">
        <w:rPr>
          <w:rFonts w:ascii="Times New Roman" w:eastAsia="Calibri" w:hAnsi="Times New Roman" w:cs="Times New Roman"/>
          <w:bCs/>
          <w:sz w:val="28"/>
          <w:szCs w:val="28"/>
        </w:rPr>
        <w:t xml:space="preserve">        - видатки на п</w:t>
      </w:r>
      <w:r w:rsidRPr="00426690">
        <w:rPr>
          <w:rFonts w:ascii="Times New Roman" w:eastAsia="Calibri" w:hAnsi="Times New Roman" w:cs="Times New Roman"/>
          <w:sz w:val="28"/>
          <w:szCs w:val="28"/>
        </w:rPr>
        <w:t>оховання учасників бойових дій та осіб з інвалідністю внаслідок війни у сумі 115,3 тис. грн,  касові видатки за  9 місяців  2025 року склали 93,4 тис. грн, ( 81,0 % до річних призначень).</w:t>
      </w:r>
    </w:p>
    <w:p w14:paraId="77ED5F86" w14:textId="77777777" w:rsidR="001A0858" w:rsidRPr="00426690" w:rsidRDefault="001A0858" w:rsidP="00255831">
      <w:pPr>
        <w:spacing w:after="0" w:line="240" w:lineRule="auto"/>
        <w:contextualSpacing/>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        - видатки на компенсаційні виплати особам з інвалідністю на бензин, ремонт, техобслуговування, автотранспортне обслуговування у сумі 58,4 тис. грн, касові видатки  за 9 місяців  2025 року склали 51,8 тис. грн, або 88,7 % до річних призначень. </w:t>
      </w:r>
    </w:p>
    <w:p w14:paraId="68768BF7" w14:textId="01BA5CD0" w:rsidR="001A0858" w:rsidRPr="00426690" w:rsidRDefault="001A0858" w:rsidP="00255831">
      <w:pPr>
        <w:spacing w:after="0" w:line="240" w:lineRule="auto"/>
        <w:contextualSpacing/>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         У </w:t>
      </w:r>
      <w:r w:rsidR="00255831">
        <w:rPr>
          <w:rFonts w:ascii="Times New Roman" w:eastAsia="Calibri" w:hAnsi="Times New Roman" w:cs="Times New Roman"/>
          <w:sz w:val="28"/>
          <w:szCs w:val="28"/>
        </w:rPr>
        <w:t>м</w:t>
      </w:r>
      <w:r w:rsidRPr="00426690">
        <w:rPr>
          <w:rFonts w:ascii="Times New Roman" w:eastAsia="Calibri" w:hAnsi="Times New Roman" w:cs="Times New Roman"/>
          <w:sz w:val="28"/>
          <w:szCs w:val="28"/>
        </w:rPr>
        <w:t>.</w:t>
      </w:r>
      <w:r w:rsidR="00F436B0">
        <w:rPr>
          <w:rFonts w:ascii="Times New Roman" w:eastAsia="Calibri" w:hAnsi="Times New Roman" w:cs="Times New Roman"/>
          <w:sz w:val="28"/>
          <w:szCs w:val="28"/>
        </w:rPr>
        <w:t xml:space="preserve"> </w:t>
      </w:r>
      <w:r w:rsidRPr="00426690">
        <w:rPr>
          <w:rFonts w:ascii="Times New Roman" w:eastAsia="Calibri" w:hAnsi="Times New Roman" w:cs="Times New Roman"/>
          <w:sz w:val="28"/>
          <w:szCs w:val="28"/>
        </w:rPr>
        <w:t xml:space="preserve">Ковелі функціонує територіальний центр соціального обслуговування (надання соціальних послуг), штатна чисельність якого становить 65 одиниць. Фактично зайнята чисельність станом на 01.10.2025р. становить 48 одиниць, вакансій 17,0 одиниць. Видатки на утримання територіального центру соціального обслуговування м. Ковеля  за 9 місяців 2025 року  по загальному фонду склали 7454,2 тис. грн, або 68,9 % до річного плану.  На заробітну плату з нарахуваннями спрямовано 6800,2 тис. грн, або 70,6 % до річного плану. На оплату комунальних послуг та енергоносіїв використано  398,1 тис. грн, або 63,2 % до річного  плану. </w:t>
      </w:r>
      <w:r w:rsidRPr="00426690">
        <w:rPr>
          <w:rFonts w:ascii="Times New Roman" w:eastAsia="Calibri" w:hAnsi="Times New Roman" w:cs="Times New Roman"/>
          <w:bCs/>
          <w:iCs/>
          <w:sz w:val="28"/>
          <w:szCs w:val="28"/>
        </w:rPr>
        <w:t xml:space="preserve">На інші видатки спрямовано 255,8 тис. гривень.  Касові </w:t>
      </w:r>
      <w:r w:rsidRPr="00426690">
        <w:rPr>
          <w:rFonts w:ascii="Times New Roman" w:eastAsia="Calibri" w:hAnsi="Times New Roman" w:cs="Times New Roman"/>
          <w:bCs/>
          <w:iCs/>
          <w:sz w:val="28"/>
          <w:szCs w:val="28"/>
        </w:rPr>
        <w:lastRenderedPageBreak/>
        <w:t>видатки по  спеціальному фонду за  аналізований період склали 1193,5 тис. грн або 84,3 % до річних призначень.</w:t>
      </w:r>
    </w:p>
    <w:p w14:paraId="26E47F57" w14:textId="77777777" w:rsidR="001A0858" w:rsidRPr="00426690" w:rsidRDefault="001A0858" w:rsidP="00255831">
      <w:pPr>
        <w:widowControl w:val="0"/>
        <w:spacing w:after="0" w:line="240" w:lineRule="auto"/>
        <w:ind w:firstLine="567"/>
        <w:jc w:val="both"/>
        <w:rPr>
          <w:rFonts w:ascii="Times New Roman" w:eastAsia="Calibri" w:hAnsi="Times New Roman" w:cs="Times New Roman"/>
          <w:sz w:val="28"/>
          <w:szCs w:val="28"/>
          <w:highlight w:val="lightGray"/>
        </w:rPr>
      </w:pPr>
      <w:r w:rsidRPr="00426690">
        <w:rPr>
          <w:rFonts w:ascii="Times New Roman" w:eastAsia="Calibri" w:hAnsi="Times New Roman" w:cs="Times New Roman"/>
          <w:sz w:val="28"/>
          <w:szCs w:val="28"/>
        </w:rPr>
        <w:t>На утримання міського центру соціальних служб для сім’ї, дітей та молоді використано 1126,3 тис. грн, або 58,9 % до річного плану.  Штатна чисельність Центру становить 11 одиниць. Фактично зайнята чисельність станом на 01.10.2025р. становить 8,25 одиниць. На заробітну плату з нарахуваннями спрямовано 899,9  тис. грн, або 62,8 % до річного плану. Крім того на оплату праці фахівців супроводу спрямовано 289,1 тис. грн. або 42,8% до річного плану. Касові видатки по спеціальному фонду за аналізований період  склали 458,7 тис. грн. або 100,0 % до річних призначень.</w:t>
      </w:r>
    </w:p>
    <w:p w14:paraId="26F5E2B5" w14:textId="77777777" w:rsidR="001A0858" w:rsidRPr="00426690" w:rsidRDefault="001A0858" w:rsidP="00255831">
      <w:pPr>
        <w:spacing w:after="0" w:line="240" w:lineRule="auto"/>
        <w:ind w:firstLine="708"/>
        <w:jc w:val="both"/>
        <w:rPr>
          <w:rFonts w:ascii="Times New Roman" w:eastAsia="Calibri" w:hAnsi="Times New Roman" w:cs="Times New Roman"/>
          <w:b/>
          <w:bCs/>
          <w:i/>
          <w:iCs/>
          <w:sz w:val="28"/>
          <w:szCs w:val="28"/>
          <w:u w:val="single"/>
        </w:rPr>
      </w:pPr>
      <w:r w:rsidRPr="00426690">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01.10.2025 року становить 7,5 одиниць. Видатки на утримання центру комплексної реабілітації дітей з інвалідністю за 9 місяців  2025 року склали  1405,3 тис. грн, або 65,5 % до річних призначень. На заробітну плату з нарахуванням спрямовано 1304,7 тис. грн, або 66,9 % до річних призначень.</w:t>
      </w:r>
    </w:p>
    <w:p w14:paraId="4206F2C6" w14:textId="77777777" w:rsidR="001A0858" w:rsidRPr="00426690" w:rsidRDefault="001A0858" w:rsidP="00255831">
      <w:pPr>
        <w:widowControl w:val="0"/>
        <w:spacing w:after="0" w:line="240" w:lineRule="auto"/>
        <w:ind w:firstLine="567"/>
        <w:jc w:val="both"/>
        <w:rPr>
          <w:rFonts w:ascii="Times New Roman" w:eastAsia="Calibri" w:hAnsi="Times New Roman" w:cs="Times New Roman"/>
          <w:bCs/>
          <w:iCs/>
          <w:sz w:val="28"/>
          <w:szCs w:val="28"/>
          <w:highlight w:val="lightGray"/>
        </w:rPr>
      </w:pPr>
      <w:r w:rsidRPr="00426690">
        <w:rPr>
          <w:rFonts w:ascii="Times New Roman" w:eastAsia="Calibri" w:hAnsi="Times New Roman" w:cs="Times New Roman"/>
          <w:bCs/>
          <w:iCs/>
          <w:sz w:val="28"/>
          <w:szCs w:val="28"/>
        </w:rPr>
        <w:t xml:space="preserve">На проведення молодіжних заходів річні призначення на 2025 рік заплановані в сумі 350,0 тис. гривень. Касові видатки за 9 місяців 2025 року склали 201,2 тис. грн,  або 57,5 % до річного плану. </w:t>
      </w:r>
    </w:p>
    <w:p w14:paraId="1F9C788A"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На утримання КУ </w:t>
      </w:r>
      <w:r w:rsidRPr="00426690">
        <w:rPr>
          <w:rFonts w:ascii="Times New Roman" w:eastAsia="Calibri" w:hAnsi="Times New Roman" w:cs="Times New Roman"/>
          <w:bCs/>
          <w:iCs/>
          <w:sz w:val="28"/>
          <w:szCs w:val="28"/>
          <w:shd w:val="clear" w:color="auto" w:fill="FFFFFF"/>
        </w:rPr>
        <w:t>Ковельський молодіжний центр</w:t>
      </w:r>
      <w:r w:rsidRPr="00426690">
        <w:rPr>
          <w:rFonts w:ascii="Times New Roman" w:eastAsia="Calibri" w:hAnsi="Times New Roman" w:cs="Times New Roman"/>
          <w:i/>
          <w:iCs/>
          <w:sz w:val="28"/>
          <w:szCs w:val="28"/>
          <w:shd w:val="clear" w:color="auto" w:fill="FFFFFF"/>
        </w:rPr>
        <w:t> "</w:t>
      </w:r>
      <w:r w:rsidRPr="00426690">
        <w:rPr>
          <w:rFonts w:ascii="Times New Roman" w:eastAsia="Calibri" w:hAnsi="Times New Roman" w:cs="Times New Roman"/>
          <w:bCs/>
          <w:iCs/>
          <w:sz w:val="28"/>
          <w:szCs w:val="28"/>
          <w:shd w:val="clear" w:color="auto" w:fill="FFFFFF"/>
        </w:rPr>
        <w:t>Місто ідей</w:t>
      </w:r>
      <w:r w:rsidRPr="00426690">
        <w:rPr>
          <w:rFonts w:ascii="Times New Roman" w:eastAsia="Calibri" w:hAnsi="Times New Roman" w:cs="Times New Roman"/>
          <w:i/>
          <w:iCs/>
          <w:sz w:val="28"/>
          <w:szCs w:val="28"/>
          <w:shd w:val="clear" w:color="auto" w:fill="FFFFFF"/>
        </w:rPr>
        <w:t>"</w:t>
      </w:r>
      <w:r w:rsidRPr="00426690">
        <w:rPr>
          <w:rFonts w:ascii="Times New Roman" w:eastAsia="Calibri" w:hAnsi="Times New Roman" w:cs="Times New Roman"/>
          <w:sz w:val="28"/>
          <w:szCs w:val="28"/>
          <w:shd w:val="clear" w:color="auto" w:fill="FFFFFF"/>
        </w:rPr>
        <w:t xml:space="preserve"> використано за 9 місяців 2025 року 593,4 тис. грн.,  або 67,1 % до річного плану. Штатна чисельність Центру становить 2 одиниці. На заробітну плату з нарахуваннями спрямовано 336,5 тис. грн, або 73,4 % до річного плану.   </w:t>
      </w:r>
    </w:p>
    <w:p w14:paraId="50C8FB1B"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В рамках цільової Програми формування та використання депутатського фонду касові видатки за 9 місяців  2025 року  становили 1135,7 тис. грн,  або 72,8 % річних призначень. Крім того Ковельській  міськрайонній організації Товариства Червоного Хреста України за рахунок депутатських коштів виділено 38,0 тис грн. Касові видатки за 9 місяців 2025 року становили 31,9 тис грн , або 83,9 % до річних призначень.</w:t>
      </w:r>
    </w:p>
    <w:p w14:paraId="495624C2"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По цільовій Програмі виконання рішень суду передбачено 70,0 тис. гривень. Касові видатки за 9 місяців 2025 року становили 70,0 тис. грн, або  100,0 % річних призначень.</w:t>
      </w:r>
    </w:p>
    <w:p w14:paraId="08CCFA2D" w14:textId="77777777" w:rsidR="001A0858" w:rsidRPr="00426690" w:rsidRDefault="001A0858" w:rsidP="00255831">
      <w:pPr>
        <w:spacing w:after="0" w:line="240" w:lineRule="auto"/>
        <w:ind w:firstLine="567"/>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Відповідно до Програми соціального захисту окремих категорій мешканців Ковельської територіальної громади  на 2025 рік передбачені видатки в сумі 17682,8 тис. гривень.  Касові видатки за 9 місяців 2025 року по Програмі становили  12034,3 тис. грн,  або  68,1 % до річних призначень. </w:t>
      </w:r>
      <w:r w:rsidRPr="00426690">
        <w:rPr>
          <w:rFonts w:ascii="Times New Roman" w:eastAsia="Calibri" w:hAnsi="Times New Roman" w:cs="Times New Roman"/>
          <w:sz w:val="28"/>
          <w:szCs w:val="28"/>
        </w:rPr>
        <w:tab/>
      </w:r>
    </w:p>
    <w:p w14:paraId="3AA63FB4" w14:textId="77777777" w:rsidR="001A0858" w:rsidRDefault="001A0858" w:rsidP="00255831">
      <w:pPr>
        <w:spacing w:after="0" w:line="240" w:lineRule="auto"/>
        <w:ind w:left="-425" w:firstLine="709"/>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Аналіз виконання Програми за 9 місяців 2025 року наведено в таблиці.</w:t>
      </w:r>
    </w:p>
    <w:p w14:paraId="1C4B3325" w14:textId="77777777" w:rsidR="00255831" w:rsidRPr="00426690" w:rsidRDefault="00255831" w:rsidP="00255831">
      <w:pPr>
        <w:spacing w:after="0" w:line="240" w:lineRule="auto"/>
        <w:ind w:left="-425" w:firstLine="709"/>
        <w:jc w:val="both"/>
        <w:rPr>
          <w:rFonts w:ascii="Times New Roman" w:eastAsia="Calibri" w:hAnsi="Times New Roman" w:cs="Times New Roman"/>
          <w:sz w:val="28"/>
          <w:szCs w:val="28"/>
        </w:rPr>
      </w:pPr>
    </w:p>
    <w:p w14:paraId="16E6AE71" w14:textId="77777777" w:rsidR="001A0858" w:rsidRPr="00426690" w:rsidRDefault="001A0858" w:rsidP="00255831">
      <w:pPr>
        <w:spacing w:after="0" w:line="240" w:lineRule="auto"/>
        <w:ind w:firstLine="709"/>
        <w:jc w:val="right"/>
        <w:rPr>
          <w:rFonts w:ascii="Times New Roman" w:eastAsia="Calibri" w:hAnsi="Times New Roman" w:cs="Times New Roman"/>
          <w:sz w:val="24"/>
          <w:szCs w:val="24"/>
        </w:rPr>
      </w:pPr>
      <w:r w:rsidRPr="00426690">
        <w:rPr>
          <w:rFonts w:ascii="Times New Roman" w:eastAsia="Calibri" w:hAnsi="Times New Roman" w:cs="Times New Roman"/>
          <w:sz w:val="24"/>
          <w:szCs w:val="24"/>
        </w:rPr>
        <w:t>тис. грн.</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6"/>
        <w:gridCol w:w="1023"/>
        <w:gridCol w:w="1670"/>
        <w:gridCol w:w="1418"/>
      </w:tblGrid>
      <w:tr w:rsidR="001A0858" w:rsidRPr="00426690" w14:paraId="4FFEE0F4" w14:textId="77777777" w:rsidTr="002D0A3D">
        <w:tc>
          <w:tcPr>
            <w:tcW w:w="5356" w:type="dxa"/>
            <w:tcBorders>
              <w:top w:val="single" w:sz="4" w:space="0" w:color="auto"/>
              <w:left w:val="single" w:sz="4" w:space="0" w:color="auto"/>
              <w:bottom w:val="single" w:sz="4" w:space="0" w:color="auto"/>
              <w:right w:val="single" w:sz="4" w:space="0" w:color="auto"/>
            </w:tcBorders>
          </w:tcPr>
          <w:p w14:paraId="2ABED48F" w14:textId="77777777" w:rsidR="001A0858" w:rsidRPr="00426690" w:rsidRDefault="001A0858" w:rsidP="00255831">
            <w:pPr>
              <w:spacing w:after="0" w:line="240" w:lineRule="auto"/>
              <w:jc w:val="center"/>
              <w:rPr>
                <w:rFonts w:ascii="Times New Roman" w:eastAsia="Calibri" w:hAnsi="Times New Roman" w:cs="Times New Roman"/>
                <w:b/>
                <w:sz w:val="24"/>
                <w:szCs w:val="24"/>
              </w:rPr>
            </w:pPr>
          </w:p>
          <w:p w14:paraId="75ED2B91" w14:textId="77777777" w:rsidR="001A0858" w:rsidRPr="00426690" w:rsidRDefault="001A0858" w:rsidP="00255831">
            <w:pPr>
              <w:spacing w:after="0" w:line="240" w:lineRule="auto"/>
              <w:jc w:val="center"/>
              <w:rPr>
                <w:rFonts w:ascii="Times New Roman" w:eastAsia="Calibri" w:hAnsi="Times New Roman" w:cs="Times New Roman"/>
                <w:b/>
                <w:sz w:val="24"/>
                <w:szCs w:val="24"/>
              </w:rPr>
            </w:pPr>
          </w:p>
          <w:p w14:paraId="26AD4DAB"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Назва</w:t>
            </w:r>
          </w:p>
        </w:tc>
        <w:tc>
          <w:tcPr>
            <w:tcW w:w="1023" w:type="dxa"/>
            <w:tcBorders>
              <w:top w:val="single" w:sz="4" w:space="0" w:color="auto"/>
              <w:left w:val="single" w:sz="4" w:space="0" w:color="auto"/>
              <w:bottom w:val="single" w:sz="4" w:space="0" w:color="auto"/>
              <w:right w:val="single" w:sz="4" w:space="0" w:color="auto"/>
            </w:tcBorders>
            <w:hideMark/>
          </w:tcPr>
          <w:p w14:paraId="6189537D"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Уточнений </w:t>
            </w:r>
          </w:p>
          <w:p w14:paraId="6C54CF5A" w14:textId="77777777" w:rsidR="001A0858" w:rsidRPr="00426690" w:rsidRDefault="001A0858" w:rsidP="00255831">
            <w:pPr>
              <w:spacing w:after="0" w:line="240" w:lineRule="auto"/>
              <w:rPr>
                <w:rFonts w:ascii="Times New Roman" w:eastAsia="Calibri" w:hAnsi="Times New Roman" w:cs="Times New Roman"/>
                <w:b/>
                <w:sz w:val="24"/>
                <w:szCs w:val="24"/>
              </w:rPr>
            </w:pPr>
            <w:r w:rsidRPr="00426690">
              <w:rPr>
                <w:rFonts w:ascii="Times New Roman" w:eastAsia="Calibri" w:hAnsi="Times New Roman" w:cs="Times New Roman"/>
                <w:b/>
                <w:sz w:val="24"/>
                <w:szCs w:val="24"/>
              </w:rPr>
              <w:t>річний план</w:t>
            </w:r>
          </w:p>
        </w:tc>
        <w:tc>
          <w:tcPr>
            <w:tcW w:w="1670" w:type="dxa"/>
            <w:tcBorders>
              <w:top w:val="single" w:sz="4" w:space="0" w:color="auto"/>
              <w:left w:val="single" w:sz="4" w:space="0" w:color="auto"/>
              <w:bottom w:val="single" w:sz="4" w:space="0" w:color="auto"/>
              <w:right w:val="single" w:sz="4" w:space="0" w:color="auto"/>
            </w:tcBorders>
            <w:hideMark/>
          </w:tcPr>
          <w:p w14:paraId="0CA3B3F2"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Касові </w:t>
            </w:r>
          </w:p>
          <w:p w14:paraId="7F3B1550"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видатки за  </w:t>
            </w:r>
          </w:p>
          <w:p w14:paraId="18ADAC6E"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9місяців 2025 року</w:t>
            </w:r>
          </w:p>
        </w:tc>
        <w:tc>
          <w:tcPr>
            <w:tcW w:w="1418" w:type="dxa"/>
            <w:tcBorders>
              <w:top w:val="single" w:sz="4" w:space="0" w:color="auto"/>
              <w:left w:val="single" w:sz="4" w:space="0" w:color="auto"/>
              <w:bottom w:val="single" w:sz="4" w:space="0" w:color="auto"/>
              <w:right w:val="single" w:sz="4" w:space="0" w:color="auto"/>
            </w:tcBorders>
            <w:hideMark/>
          </w:tcPr>
          <w:p w14:paraId="59BCAFEE"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виконання</w:t>
            </w:r>
          </w:p>
          <w:p w14:paraId="36B6319A"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 до річного </w:t>
            </w:r>
          </w:p>
          <w:p w14:paraId="0699A941"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плану </w:t>
            </w:r>
          </w:p>
        </w:tc>
      </w:tr>
      <w:tr w:rsidR="001A0858" w:rsidRPr="00426690" w14:paraId="701CFA10" w14:textId="77777777" w:rsidTr="002D0A3D">
        <w:tc>
          <w:tcPr>
            <w:tcW w:w="5356" w:type="dxa"/>
            <w:tcBorders>
              <w:top w:val="single" w:sz="4" w:space="0" w:color="auto"/>
              <w:left w:val="single" w:sz="4" w:space="0" w:color="auto"/>
              <w:bottom w:val="single" w:sz="4" w:space="0" w:color="auto"/>
              <w:right w:val="single" w:sz="4" w:space="0" w:color="auto"/>
            </w:tcBorders>
            <w:hideMark/>
          </w:tcPr>
          <w:p w14:paraId="0008CF47"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Лікування і підтримка тих, хто перебуває у складних життєвих обставинах</w:t>
            </w:r>
          </w:p>
        </w:tc>
        <w:tc>
          <w:tcPr>
            <w:tcW w:w="1023" w:type="dxa"/>
            <w:tcBorders>
              <w:top w:val="single" w:sz="4" w:space="0" w:color="auto"/>
              <w:left w:val="single" w:sz="4" w:space="0" w:color="auto"/>
              <w:bottom w:val="single" w:sz="4" w:space="0" w:color="auto"/>
              <w:right w:val="single" w:sz="4" w:space="0" w:color="auto"/>
            </w:tcBorders>
            <w:hideMark/>
          </w:tcPr>
          <w:p w14:paraId="6D049A1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700,0</w:t>
            </w:r>
          </w:p>
        </w:tc>
        <w:tc>
          <w:tcPr>
            <w:tcW w:w="1670" w:type="dxa"/>
            <w:tcBorders>
              <w:top w:val="single" w:sz="4" w:space="0" w:color="auto"/>
              <w:left w:val="single" w:sz="4" w:space="0" w:color="auto"/>
              <w:bottom w:val="single" w:sz="4" w:space="0" w:color="auto"/>
              <w:right w:val="single" w:sz="4" w:space="0" w:color="auto"/>
            </w:tcBorders>
            <w:hideMark/>
          </w:tcPr>
          <w:p w14:paraId="6497CF7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451,5</w:t>
            </w:r>
          </w:p>
        </w:tc>
        <w:tc>
          <w:tcPr>
            <w:tcW w:w="1418" w:type="dxa"/>
            <w:tcBorders>
              <w:top w:val="single" w:sz="4" w:space="0" w:color="auto"/>
              <w:left w:val="single" w:sz="4" w:space="0" w:color="auto"/>
              <w:bottom w:val="single" w:sz="4" w:space="0" w:color="auto"/>
              <w:right w:val="single" w:sz="4" w:space="0" w:color="auto"/>
            </w:tcBorders>
            <w:hideMark/>
          </w:tcPr>
          <w:p w14:paraId="2EFE62B1"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64,5</w:t>
            </w:r>
          </w:p>
        </w:tc>
      </w:tr>
      <w:tr w:rsidR="001A0858" w:rsidRPr="00426690" w14:paraId="5A24E40D"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22B228E2"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Доплата батькам, удовам загиблих в </w:t>
            </w:r>
          </w:p>
          <w:p w14:paraId="27D71D5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Афганістані і Іраку</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28CCDF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4,8</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EC6949C"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005A1"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66,7</w:t>
            </w:r>
          </w:p>
        </w:tc>
      </w:tr>
      <w:tr w:rsidR="001A0858" w:rsidRPr="00426690" w14:paraId="31A820E6" w14:textId="77777777" w:rsidTr="002D0A3D">
        <w:trPr>
          <w:trHeight w:val="835"/>
        </w:trPr>
        <w:tc>
          <w:tcPr>
            <w:tcW w:w="5356" w:type="dxa"/>
            <w:tcBorders>
              <w:top w:val="single" w:sz="4" w:space="0" w:color="auto"/>
              <w:left w:val="single" w:sz="4" w:space="0" w:color="auto"/>
              <w:bottom w:val="single" w:sz="4" w:space="0" w:color="auto"/>
              <w:right w:val="single" w:sz="4" w:space="0" w:color="auto"/>
            </w:tcBorders>
            <w:vAlign w:val="center"/>
            <w:hideMark/>
          </w:tcPr>
          <w:p w14:paraId="544DBC82"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lastRenderedPageBreak/>
              <w:t>Матеріальна допомога на погашення заборгованості за спожиті комунальні послуги</w:t>
            </w:r>
          </w:p>
        </w:tc>
        <w:tc>
          <w:tcPr>
            <w:tcW w:w="1023" w:type="dxa"/>
            <w:tcBorders>
              <w:top w:val="single" w:sz="4" w:space="0" w:color="auto"/>
              <w:left w:val="single" w:sz="4" w:space="0" w:color="auto"/>
              <w:bottom w:val="single" w:sz="4" w:space="0" w:color="auto"/>
              <w:right w:val="single" w:sz="4" w:space="0" w:color="auto"/>
            </w:tcBorders>
            <w:vAlign w:val="center"/>
            <w:hideMark/>
          </w:tcPr>
          <w:p w14:paraId="4545B5BF"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1E5A3728"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2BA0C"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23,8</w:t>
            </w:r>
          </w:p>
        </w:tc>
      </w:tr>
      <w:tr w:rsidR="001A0858" w:rsidRPr="00426690" w14:paraId="10CF0844"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1A02D66C"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Надання матеріальної допомоги на відшкодування витрат  на поховання осіб, які не досягли пенсійного віку</w:t>
            </w:r>
          </w:p>
        </w:tc>
        <w:tc>
          <w:tcPr>
            <w:tcW w:w="1023" w:type="dxa"/>
            <w:tcBorders>
              <w:top w:val="single" w:sz="4" w:space="0" w:color="auto"/>
              <w:left w:val="single" w:sz="4" w:space="0" w:color="auto"/>
              <w:bottom w:val="single" w:sz="4" w:space="0" w:color="auto"/>
              <w:right w:val="single" w:sz="4" w:space="0" w:color="auto"/>
            </w:tcBorders>
            <w:vAlign w:val="center"/>
            <w:hideMark/>
          </w:tcPr>
          <w:p w14:paraId="79E8AFE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150,0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EB1BD8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93,9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111A7"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62,6</w:t>
            </w:r>
          </w:p>
        </w:tc>
      </w:tr>
      <w:tr w:rsidR="001A0858" w:rsidRPr="00426690" w14:paraId="4DA30CCC"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717CCEF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Матеріальна допомога на лікування дітей хворих на ДЦП</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C1C2D9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b/>
                <w:sz w:val="24"/>
                <w:szCs w:val="24"/>
              </w:rPr>
              <w:t>5</w:t>
            </w:r>
            <w:r w:rsidRPr="00426690">
              <w:rPr>
                <w:rFonts w:ascii="Times New Roman" w:eastAsia="Calibri" w:hAnsi="Times New Roman" w:cs="Times New Roman"/>
                <w:sz w:val="24"/>
                <w:szCs w:val="24"/>
              </w:rPr>
              <w:t>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400E2105"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59FDE"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40,0</w:t>
            </w:r>
          </w:p>
        </w:tc>
      </w:tr>
      <w:tr w:rsidR="001A0858" w:rsidRPr="00426690" w14:paraId="5BAAE151"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32EBF69"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371D5B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1430,0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11FCA2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1081,2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A5B3C"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75,6</w:t>
            </w:r>
          </w:p>
        </w:tc>
      </w:tr>
      <w:tr w:rsidR="001A0858" w:rsidRPr="00426690" w14:paraId="4D609F8D" w14:textId="77777777" w:rsidTr="002D0A3D">
        <w:trPr>
          <w:trHeight w:val="825"/>
        </w:trPr>
        <w:tc>
          <w:tcPr>
            <w:tcW w:w="5356" w:type="dxa"/>
            <w:tcBorders>
              <w:top w:val="single" w:sz="4" w:space="0" w:color="auto"/>
              <w:left w:val="single" w:sz="4" w:space="0" w:color="auto"/>
              <w:bottom w:val="single" w:sz="4" w:space="0" w:color="auto"/>
              <w:right w:val="single" w:sz="4" w:space="0" w:color="auto"/>
            </w:tcBorders>
            <w:vAlign w:val="center"/>
            <w:hideMark/>
          </w:tcPr>
          <w:p w14:paraId="4592B612"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Надання одноразової матеріальної допомоги жителям територіальної громади м. Ковеля хворим на онкологічні захворювання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85F9B9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6E1D66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514,0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A7393"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64,3</w:t>
            </w:r>
          </w:p>
        </w:tc>
      </w:tr>
      <w:tr w:rsidR="001A0858" w:rsidRPr="00426690" w14:paraId="4532ED55"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ED5B33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Виплата компенсацій фізичним особам, які надають соціальні послуги</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748703D"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1069D4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1472,2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D0483"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73,6</w:t>
            </w:r>
          </w:p>
        </w:tc>
      </w:tr>
      <w:tr w:rsidR="001A0858" w:rsidRPr="00426690" w14:paraId="14ED1477"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4DC7A441"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1023" w:type="dxa"/>
            <w:tcBorders>
              <w:top w:val="single" w:sz="4" w:space="0" w:color="auto"/>
              <w:left w:val="single" w:sz="4" w:space="0" w:color="auto"/>
              <w:bottom w:val="single" w:sz="4" w:space="0" w:color="auto"/>
              <w:right w:val="single" w:sz="4" w:space="0" w:color="auto"/>
            </w:tcBorders>
            <w:vAlign w:val="center"/>
            <w:hideMark/>
          </w:tcPr>
          <w:p w14:paraId="7EF52B4D"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10000,0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1E8B131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6864,2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77B2B"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68,6</w:t>
            </w:r>
          </w:p>
        </w:tc>
      </w:tr>
      <w:tr w:rsidR="001A0858" w:rsidRPr="00426690" w14:paraId="197F2CC9" w14:textId="77777777" w:rsidTr="002D0A3D">
        <w:trPr>
          <w:trHeight w:val="675"/>
        </w:trPr>
        <w:tc>
          <w:tcPr>
            <w:tcW w:w="5356" w:type="dxa"/>
            <w:tcBorders>
              <w:top w:val="single" w:sz="4" w:space="0" w:color="auto"/>
              <w:left w:val="single" w:sz="4" w:space="0" w:color="auto"/>
              <w:bottom w:val="single" w:sz="4" w:space="0" w:color="auto"/>
              <w:right w:val="single" w:sz="4" w:space="0" w:color="auto"/>
            </w:tcBorders>
            <w:vAlign w:val="center"/>
            <w:hideMark/>
          </w:tcPr>
          <w:p w14:paraId="6636C5A9" w14:textId="77777777" w:rsidR="001A0858" w:rsidRPr="00426690" w:rsidRDefault="001A0858" w:rsidP="00255831">
            <w:pPr>
              <w:spacing w:after="0" w:line="240" w:lineRule="auto"/>
              <w:rPr>
                <w:rFonts w:ascii="Times New Roman" w:eastAsia="Calibri" w:hAnsi="Times New Roman" w:cs="Times New Roman"/>
                <w:sz w:val="24"/>
                <w:szCs w:val="24"/>
                <w:lang w:eastAsia="ru-RU"/>
              </w:rPr>
            </w:pPr>
            <w:r w:rsidRPr="00426690">
              <w:rPr>
                <w:rFonts w:ascii="Times New Roman" w:eastAsia="Calibri" w:hAnsi="Times New Roman" w:cs="Times New Roman"/>
                <w:sz w:val="24"/>
                <w:szCs w:val="24"/>
              </w:rPr>
              <w:t>Надання 50% знижки на ЖКП особам з інвалідністю 1 і 2 групи по зору та членам їх сімей</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E49D995"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522D0644"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63014"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70,1</w:t>
            </w:r>
          </w:p>
        </w:tc>
      </w:tr>
      <w:tr w:rsidR="001A0858" w:rsidRPr="00426690" w14:paraId="164A8708"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3EE5D35E"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Інші пільги громадянам, які постраждали </w:t>
            </w:r>
          </w:p>
          <w:p w14:paraId="11EA8768"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внаслідок аварії на ЧАЕС: безкоштовний проїзд </w:t>
            </w:r>
          </w:p>
          <w:p w14:paraId="6D59547B"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один раз в рік до будь-якого населеного пункту</w:t>
            </w:r>
          </w:p>
          <w:p w14:paraId="170AD94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 України автомобільним, залізничним, водним та повітряним транспортом</w:t>
            </w:r>
          </w:p>
        </w:tc>
        <w:tc>
          <w:tcPr>
            <w:tcW w:w="1023" w:type="dxa"/>
            <w:tcBorders>
              <w:top w:val="single" w:sz="4" w:space="0" w:color="auto"/>
              <w:left w:val="single" w:sz="4" w:space="0" w:color="auto"/>
              <w:bottom w:val="single" w:sz="4" w:space="0" w:color="auto"/>
              <w:right w:val="single" w:sz="4" w:space="0" w:color="auto"/>
            </w:tcBorders>
            <w:vAlign w:val="center"/>
            <w:hideMark/>
          </w:tcPr>
          <w:p w14:paraId="163DAC7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570D415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19694"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21,0</w:t>
            </w:r>
          </w:p>
        </w:tc>
      </w:tr>
      <w:tr w:rsidR="001A0858" w:rsidRPr="00426690" w14:paraId="75B94750"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442AFA86"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Надання пільг окремим категоріям громадян з </w:t>
            </w:r>
          </w:p>
          <w:p w14:paraId="3FD9BE7F"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послуг зв’язку</w:t>
            </w:r>
          </w:p>
        </w:tc>
        <w:tc>
          <w:tcPr>
            <w:tcW w:w="1023" w:type="dxa"/>
            <w:tcBorders>
              <w:top w:val="single" w:sz="4" w:space="0" w:color="auto"/>
              <w:left w:val="single" w:sz="4" w:space="0" w:color="auto"/>
              <w:bottom w:val="single" w:sz="4" w:space="0" w:color="auto"/>
              <w:right w:val="single" w:sz="4" w:space="0" w:color="auto"/>
            </w:tcBorders>
            <w:vAlign w:val="center"/>
            <w:hideMark/>
          </w:tcPr>
          <w:p w14:paraId="1F6DE37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95,0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55BCBB40"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23,5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870B9"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24,7</w:t>
            </w:r>
          </w:p>
        </w:tc>
      </w:tr>
      <w:tr w:rsidR="001A0858" w:rsidRPr="00426690" w14:paraId="27550D10"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5FF1CDA8"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A6BA12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E11A64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357,2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43D6B"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59,5</w:t>
            </w:r>
          </w:p>
        </w:tc>
      </w:tr>
      <w:tr w:rsidR="001A0858" w:rsidRPr="00426690" w14:paraId="7E9628E2"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4E2D477"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Фінансова підтримка громадських і благодійних організацій</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FD8ECF"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368,0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65C49CD"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254,8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83CED"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69,2</w:t>
            </w:r>
          </w:p>
        </w:tc>
      </w:tr>
      <w:tr w:rsidR="001A0858" w:rsidRPr="00426690" w14:paraId="50B55F80"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61AB6FAB"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Виплата компенсації постраждалим внаслідок стихійного лиха</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8E7DFD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42832A7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05478"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3,6</w:t>
            </w:r>
          </w:p>
        </w:tc>
      </w:tr>
      <w:tr w:rsidR="001A0858" w:rsidRPr="00426690" w14:paraId="23BA7031"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591D9E85"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Відшкодування витрат за придбані лікарські засоби громадянам, які постраждали внаслідок Чорнобильської катастрофи</w:t>
            </w:r>
          </w:p>
        </w:tc>
        <w:tc>
          <w:tcPr>
            <w:tcW w:w="1023" w:type="dxa"/>
            <w:tcBorders>
              <w:top w:val="single" w:sz="4" w:space="0" w:color="auto"/>
              <w:left w:val="single" w:sz="4" w:space="0" w:color="auto"/>
              <w:bottom w:val="single" w:sz="4" w:space="0" w:color="auto"/>
              <w:right w:val="single" w:sz="4" w:space="0" w:color="auto"/>
            </w:tcBorders>
            <w:vAlign w:val="center"/>
            <w:hideMark/>
          </w:tcPr>
          <w:p w14:paraId="6057392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D39133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201,7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22035"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67,2</w:t>
            </w:r>
          </w:p>
        </w:tc>
      </w:tr>
      <w:tr w:rsidR="001A0858" w:rsidRPr="00426690" w14:paraId="75107FEF"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426EC099"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Надання матеріальної допомоги особам з інвалідністю на придбання медичних виробів (підгузки, </w:t>
            </w:r>
            <w:proofErr w:type="spellStart"/>
            <w:r w:rsidRPr="00426690">
              <w:rPr>
                <w:rFonts w:ascii="Times New Roman" w:eastAsia="Calibri" w:hAnsi="Times New Roman" w:cs="Times New Roman"/>
                <w:sz w:val="24"/>
                <w:szCs w:val="24"/>
              </w:rPr>
              <w:t>калоприймачі</w:t>
            </w:r>
            <w:proofErr w:type="spellEnd"/>
            <w:r w:rsidRPr="00426690">
              <w:rPr>
                <w:rFonts w:ascii="Times New Roman" w:eastAsia="Calibri" w:hAnsi="Times New Roman" w:cs="Times New Roman"/>
                <w:sz w:val="24"/>
                <w:szCs w:val="24"/>
              </w:rPr>
              <w:t xml:space="preserve"> )згідно ІПР</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DDF7B4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700,0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18960D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526,0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59A62"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75,1</w:t>
            </w:r>
          </w:p>
        </w:tc>
      </w:tr>
      <w:tr w:rsidR="001A0858" w:rsidRPr="00426690" w14:paraId="6EA38768"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tcPr>
          <w:p w14:paraId="1508E7F7"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Надання матеріальної допомоги жительці Ковельської ТГ  </w:t>
            </w:r>
            <w:proofErr w:type="spellStart"/>
            <w:r w:rsidRPr="00426690">
              <w:rPr>
                <w:rFonts w:ascii="Times New Roman" w:eastAsia="Calibri" w:hAnsi="Times New Roman" w:cs="Times New Roman"/>
                <w:sz w:val="24"/>
                <w:szCs w:val="24"/>
              </w:rPr>
              <w:t>Осіпчук</w:t>
            </w:r>
            <w:proofErr w:type="spellEnd"/>
            <w:r w:rsidRPr="00426690">
              <w:rPr>
                <w:rFonts w:ascii="Times New Roman" w:eastAsia="Calibri" w:hAnsi="Times New Roman" w:cs="Times New Roman"/>
                <w:sz w:val="24"/>
                <w:szCs w:val="24"/>
              </w:rPr>
              <w:t xml:space="preserve"> О.Ю.</w:t>
            </w:r>
          </w:p>
        </w:tc>
        <w:tc>
          <w:tcPr>
            <w:tcW w:w="1023" w:type="dxa"/>
            <w:tcBorders>
              <w:top w:val="single" w:sz="4" w:space="0" w:color="auto"/>
              <w:left w:val="single" w:sz="4" w:space="0" w:color="auto"/>
              <w:bottom w:val="single" w:sz="4" w:space="0" w:color="auto"/>
              <w:right w:val="single" w:sz="4" w:space="0" w:color="auto"/>
            </w:tcBorders>
            <w:vAlign w:val="center"/>
          </w:tcPr>
          <w:p w14:paraId="11B7B730"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5,0</w:t>
            </w:r>
          </w:p>
        </w:tc>
        <w:tc>
          <w:tcPr>
            <w:tcW w:w="1670" w:type="dxa"/>
            <w:tcBorders>
              <w:top w:val="single" w:sz="4" w:space="0" w:color="auto"/>
              <w:left w:val="single" w:sz="4" w:space="0" w:color="auto"/>
              <w:bottom w:val="single" w:sz="4" w:space="0" w:color="auto"/>
              <w:right w:val="single" w:sz="4" w:space="0" w:color="auto"/>
            </w:tcBorders>
            <w:vAlign w:val="center"/>
          </w:tcPr>
          <w:p w14:paraId="4FFB78B7"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5,0</w:t>
            </w:r>
          </w:p>
        </w:tc>
        <w:tc>
          <w:tcPr>
            <w:tcW w:w="1418" w:type="dxa"/>
            <w:tcBorders>
              <w:top w:val="single" w:sz="4" w:space="0" w:color="auto"/>
              <w:left w:val="single" w:sz="4" w:space="0" w:color="auto"/>
              <w:bottom w:val="single" w:sz="4" w:space="0" w:color="auto"/>
              <w:right w:val="single" w:sz="4" w:space="0" w:color="auto"/>
            </w:tcBorders>
            <w:vAlign w:val="center"/>
          </w:tcPr>
          <w:p w14:paraId="7D52DADF"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100</w:t>
            </w:r>
          </w:p>
        </w:tc>
      </w:tr>
    </w:tbl>
    <w:p w14:paraId="128E9E4A" w14:textId="77777777" w:rsidR="001A0858" w:rsidRPr="00426690" w:rsidRDefault="001A0858" w:rsidP="00255831">
      <w:pPr>
        <w:spacing w:after="0" w:line="240" w:lineRule="auto"/>
        <w:ind w:firstLine="426"/>
        <w:jc w:val="both"/>
        <w:rPr>
          <w:rFonts w:ascii="Times New Roman" w:eastAsia="Calibri" w:hAnsi="Times New Roman" w:cs="Times New Roman"/>
          <w:sz w:val="28"/>
          <w:szCs w:val="28"/>
        </w:rPr>
      </w:pPr>
      <w:r w:rsidRPr="00426690">
        <w:rPr>
          <w:rFonts w:ascii="Times New Roman" w:eastAsia="Calibri" w:hAnsi="Times New Roman" w:cs="Times New Roman"/>
          <w:sz w:val="28"/>
          <w:szCs w:val="28"/>
        </w:rPr>
        <w:t xml:space="preserve">   По Програмі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2025 рік передбачені видатки в сумі 6184,0 тис. гривень. Виконання за 9 місяців 2025 року становило 4725,5 тис. грн, або 76,4 % до річних призначень.  Аналіз виконання Програми  за 9 місяців 2025 року наведено в таблиці.</w:t>
      </w:r>
      <w:r w:rsidRPr="00426690">
        <w:rPr>
          <w:rFonts w:ascii="Times New Roman" w:eastAsia="Calibri" w:hAnsi="Times New Roman" w:cs="Times New Roman"/>
          <w:sz w:val="28"/>
          <w:szCs w:val="28"/>
        </w:rPr>
        <w:tab/>
      </w:r>
      <w:r w:rsidRPr="00426690">
        <w:rPr>
          <w:rFonts w:ascii="Times New Roman" w:eastAsia="Calibri" w:hAnsi="Times New Roman" w:cs="Times New Roman"/>
          <w:sz w:val="28"/>
          <w:szCs w:val="28"/>
        </w:rPr>
        <w:tab/>
      </w:r>
    </w:p>
    <w:p w14:paraId="045B39F4" w14:textId="77777777" w:rsidR="001A0858" w:rsidRPr="00426690" w:rsidRDefault="001A0858" w:rsidP="00255831">
      <w:pPr>
        <w:spacing w:after="0" w:line="240" w:lineRule="auto"/>
        <w:ind w:firstLine="709"/>
        <w:jc w:val="right"/>
        <w:rPr>
          <w:rFonts w:ascii="Times New Roman" w:eastAsia="Calibri" w:hAnsi="Times New Roman" w:cs="Times New Roman"/>
          <w:sz w:val="24"/>
          <w:szCs w:val="24"/>
        </w:rPr>
      </w:pPr>
      <w:r w:rsidRPr="00426690">
        <w:rPr>
          <w:rFonts w:ascii="Times New Roman" w:eastAsia="Calibri" w:hAnsi="Times New Roman" w:cs="Times New Roman"/>
          <w:sz w:val="24"/>
          <w:szCs w:val="24"/>
        </w:rPr>
        <w:tab/>
        <w:t>тис. грн.</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6"/>
        <w:gridCol w:w="1276"/>
        <w:gridCol w:w="1417"/>
        <w:gridCol w:w="1418"/>
      </w:tblGrid>
      <w:tr w:rsidR="001A0858" w:rsidRPr="00426690" w14:paraId="3A19A4A3" w14:textId="77777777" w:rsidTr="002D0A3D">
        <w:tc>
          <w:tcPr>
            <w:tcW w:w="5356" w:type="dxa"/>
            <w:tcBorders>
              <w:top w:val="single" w:sz="4" w:space="0" w:color="auto"/>
              <w:left w:val="single" w:sz="4" w:space="0" w:color="auto"/>
              <w:bottom w:val="single" w:sz="4" w:space="0" w:color="auto"/>
              <w:right w:val="single" w:sz="4" w:space="0" w:color="auto"/>
            </w:tcBorders>
          </w:tcPr>
          <w:p w14:paraId="3ACAFA8A" w14:textId="77777777" w:rsidR="001A0858" w:rsidRPr="00426690" w:rsidRDefault="001A0858" w:rsidP="00255831">
            <w:pPr>
              <w:spacing w:after="0" w:line="240" w:lineRule="auto"/>
              <w:jc w:val="center"/>
              <w:rPr>
                <w:rFonts w:ascii="Times New Roman" w:eastAsia="Calibri" w:hAnsi="Times New Roman" w:cs="Times New Roman"/>
                <w:b/>
                <w:sz w:val="24"/>
                <w:szCs w:val="24"/>
              </w:rPr>
            </w:pPr>
          </w:p>
          <w:p w14:paraId="17FA631E"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Назва</w:t>
            </w:r>
          </w:p>
        </w:tc>
        <w:tc>
          <w:tcPr>
            <w:tcW w:w="1276" w:type="dxa"/>
            <w:tcBorders>
              <w:top w:val="single" w:sz="4" w:space="0" w:color="auto"/>
              <w:left w:val="single" w:sz="4" w:space="0" w:color="auto"/>
              <w:bottom w:val="single" w:sz="4" w:space="0" w:color="auto"/>
              <w:right w:val="single" w:sz="4" w:space="0" w:color="auto"/>
            </w:tcBorders>
            <w:hideMark/>
          </w:tcPr>
          <w:p w14:paraId="7BB92759"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Уточнений</w:t>
            </w:r>
          </w:p>
          <w:p w14:paraId="09277D0B" w14:textId="77777777" w:rsidR="001A0858" w:rsidRPr="00426690" w:rsidRDefault="001A0858" w:rsidP="00255831">
            <w:pPr>
              <w:spacing w:after="0" w:line="240" w:lineRule="auto"/>
              <w:rPr>
                <w:rFonts w:ascii="Times New Roman" w:eastAsia="Calibri" w:hAnsi="Times New Roman" w:cs="Times New Roman"/>
                <w:b/>
                <w:sz w:val="24"/>
                <w:szCs w:val="24"/>
              </w:rPr>
            </w:pPr>
            <w:r w:rsidRPr="00426690">
              <w:rPr>
                <w:rFonts w:ascii="Times New Roman" w:eastAsia="Calibri" w:hAnsi="Times New Roman" w:cs="Times New Roman"/>
                <w:b/>
                <w:sz w:val="24"/>
                <w:szCs w:val="24"/>
              </w:rPr>
              <w:t>річний</w:t>
            </w:r>
          </w:p>
          <w:p w14:paraId="4AF4BE47" w14:textId="77777777" w:rsidR="001A0858" w:rsidRPr="00426690" w:rsidRDefault="001A0858" w:rsidP="00255831">
            <w:pPr>
              <w:spacing w:after="0" w:line="240" w:lineRule="auto"/>
              <w:rPr>
                <w:rFonts w:ascii="Times New Roman" w:eastAsia="Calibri" w:hAnsi="Times New Roman" w:cs="Times New Roman"/>
                <w:b/>
                <w:sz w:val="24"/>
                <w:szCs w:val="24"/>
              </w:rPr>
            </w:pPr>
            <w:r w:rsidRPr="00426690">
              <w:rPr>
                <w:rFonts w:ascii="Times New Roman" w:eastAsia="Calibri" w:hAnsi="Times New Roman" w:cs="Times New Roman"/>
                <w:b/>
                <w:sz w:val="24"/>
                <w:szCs w:val="24"/>
              </w:rPr>
              <w:t>план</w:t>
            </w:r>
          </w:p>
        </w:tc>
        <w:tc>
          <w:tcPr>
            <w:tcW w:w="1417" w:type="dxa"/>
            <w:tcBorders>
              <w:top w:val="single" w:sz="4" w:space="0" w:color="auto"/>
              <w:left w:val="single" w:sz="4" w:space="0" w:color="auto"/>
              <w:bottom w:val="single" w:sz="4" w:space="0" w:color="auto"/>
              <w:right w:val="single" w:sz="4" w:space="0" w:color="auto"/>
            </w:tcBorders>
            <w:hideMark/>
          </w:tcPr>
          <w:p w14:paraId="2A3474DF"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Касові </w:t>
            </w:r>
          </w:p>
          <w:p w14:paraId="39746900"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видатки за </w:t>
            </w:r>
          </w:p>
          <w:p w14:paraId="41ED049C" w14:textId="77777777" w:rsidR="001A0858" w:rsidRPr="00426690" w:rsidRDefault="001A0858" w:rsidP="00255831">
            <w:pPr>
              <w:spacing w:after="0" w:line="240" w:lineRule="auto"/>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9 місяців  2025 року</w:t>
            </w:r>
          </w:p>
        </w:tc>
        <w:tc>
          <w:tcPr>
            <w:tcW w:w="1418" w:type="dxa"/>
            <w:tcBorders>
              <w:top w:val="single" w:sz="4" w:space="0" w:color="auto"/>
              <w:left w:val="single" w:sz="4" w:space="0" w:color="auto"/>
              <w:bottom w:val="single" w:sz="4" w:space="0" w:color="auto"/>
              <w:right w:val="single" w:sz="4" w:space="0" w:color="auto"/>
            </w:tcBorders>
            <w:hideMark/>
          </w:tcPr>
          <w:p w14:paraId="3CD6A5D2"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виконання</w:t>
            </w:r>
          </w:p>
          <w:p w14:paraId="11A43844"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до річного </w:t>
            </w:r>
          </w:p>
          <w:p w14:paraId="640F4D69" w14:textId="77777777" w:rsidR="001A0858" w:rsidRPr="00426690" w:rsidRDefault="001A0858" w:rsidP="00255831">
            <w:pPr>
              <w:spacing w:after="0" w:line="240" w:lineRule="auto"/>
              <w:ind w:firstLine="34"/>
              <w:jc w:val="center"/>
              <w:rPr>
                <w:rFonts w:ascii="Times New Roman" w:eastAsia="Calibri" w:hAnsi="Times New Roman" w:cs="Times New Roman"/>
                <w:b/>
                <w:sz w:val="24"/>
                <w:szCs w:val="24"/>
              </w:rPr>
            </w:pPr>
            <w:r w:rsidRPr="00426690">
              <w:rPr>
                <w:rFonts w:ascii="Times New Roman" w:eastAsia="Calibri" w:hAnsi="Times New Roman" w:cs="Times New Roman"/>
                <w:b/>
                <w:sz w:val="24"/>
                <w:szCs w:val="24"/>
              </w:rPr>
              <w:t xml:space="preserve">плану </w:t>
            </w:r>
          </w:p>
        </w:tc>
      </w:tr>
      <w:tr w:rsidR="001A0858" w:rsidRPr="00426690" w14:paraId="52BFEC43"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DE5D9"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lastRenderedPageBreak/>
              <w:t>Одноразова матеріальна допомога у розмірі 7,0 тис. грн особам, які прийняті на військову службу за контрактом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7672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349,0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C711F"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309,0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C9012"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88,5</w:t>
            </w:r>
          </w:p>
        </w:tc>
      </w:tr>
      <w:tr w:rsidR="001A0858" w:rsidRPr="00426690" w14:paraId="3E6F9EF9" w14:textId="77777777" w:rsidTr="002D0A3D">
        <w:trPr>
          <w:trHeight w:val="825"/>
        </w:trPr>
        <w:tc>
          <w:tcPr>
            <w:tcW w:w="5356" w:type="dxa"/>
            <w:tcBorders>
              <w:top w:val="single" w:sz="4" w:space="0" w:color="auto"/>
              <w:left w:val="single" w:sz="4" w:space="0" w:color="auto"/>
              <w:bottom w:val="single" w:sz="4" w:space="0" w:color="auto"/>
              <w:right w:val="single" w:sz="4" w:space="0" w:color="auto"/>
            </w:tcBorders>
            <w:vAlign w:val="center"/>
            <w:hideMark/>
          </w:tcPr>
          <w:p w14:paraId="27D7AB7F" w14:textId="77777777" w:rsidR="001A0858" w:rsidRPr="00426690" w:rsidRDefault="001A0858" w:rsidP="00255831">
            <w:pPr>
              <w:spacing w:after="0" w:line="240" w:lineRule="auto"/>
              <w:jc w:val="both"/>
              <w:rPr>
                <w:rFonts w:ascii="Times New Roman" w:eastAsia="Calibri" w:hAnsi="Times New Roman" w:cs="Times New Roman"/>
                <w:sz w:val="24"/>
                <w:szCs w:val="24"/>
              </w:rPr>
            </w:pPr>
            <w:r w:rsidRPr="00426690">
              <w:rPr>
                <w:rFonts w:ascii="Times New Roman" w:eastAsia="Calibri" w:hAnsi="Times New Roman" w:cs="Times New Roman"/>
                <w:sz w:val="24"/>
                <w:szCs w:val="24"/>
              </w:rPr>
              <w:t>Одноразова матеріальна допомога в розмірі 10,0 тис. грн одному з членів сім’ї загиблого у збройному конфлікті внаслідок військової агресії РФ проти України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DAE2D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DBC7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49B1E"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80,0</w:t>
            </w:r>
          </w:p>
        </w:tc>
      </w:tr>
      <w:tr w:rsidR="001A0858" w:rsidRPr="00426690" w14:paraId="12A276ED" w14:textId="77777777" w:rsidTr="002D0A3D">
        <w:trPr>
          <w:trHeight w:val="656"/>
        </w:trPr>
        <w:tc>
          <w:tcPr>
            <w:tcW w:w="5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27E76"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Одноразова щорічна допомога матерям воїнів, загиблих в зоні АТО/ ООС та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A6410"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8291"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6DCD4"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100,0</w:t>
            </w:r>
          </w:p>
        </w:tc>
      </w:tr>
      <w:tr w:rsidR="001A0858" w:rsidRPr="00426690" w14:paraId="6F8323F9"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7DB927A1"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Компенсація послуг з безоплатного зубопротезування особам, які мають право на таку послугу згідно ЗУ « Про статус ветеранів війни, гарантії їх соціального захисту»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323AE8"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AB403"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    </w:t>
            </w:r>
          </w:p>
          <w:p w14:paraId="2AA8E036"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         33,5  </w:t>
            </w:r>
          </w:p>
          <w:p w14:paraId="2BAE3AAE"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DEE7D" w14:textId="77777777" w:rsidR="001A0858" w:rsidRPr="00426690" w:rsidRDefault="001A0858" w:rsidP="00255831">
            <w:pPr>
              <w:spacing w:after="0" w:line="240" w:lineRule="auto"/>
              <w:rPr>
                <w:rFonts w:ascii="Times New Roman" w:eastAsia="Calibri" w:hAnsi="Times New Roman" w:cs="Times New Roman"/>
                <w:sz w:val="24"/>
                <w:szCs w:val="24"/>
                <w:lang w:eastAsia="uk-UA"/>
              </w:rPr>
            </w:pPr>
            <w:r w:rsidRPr="00426690">
              <w:rPr>
                <w:rFonts w:ascii="Times New Roman" w:eastAsia="Calibri" w:hAnsi="Times New Roman" w:cs="Times New Roman"/>
                <w:sz w:val="24"/>
                <w:szCs w:val="24"/>
                <w:lang w:eastAsia="uk-UA"/>
              </w:rPr>
              <w:t xml:space="preserve">        22,3</w:t>
            </w:r>
          </w:p>
        </w:tc>
      </w:tr>
      <w:tr w:rsidR="001A0858" w:rsidRPr="00426690" w14:paraId="0F485E20"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1507FD3F"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Відшкодування вартості санаторно-курортної путівки учасникам АТО/ООС, Захисникам та Захисницям України , членам сімей загиблих, померлих, зниклих безвісті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8B220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D6C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556,2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CDDDD"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74,2</w:t>
            </w:r>
          </w:p>
        </w:tc>
      </w:tr>
      <w:tr w:rsidR="001A0858" w:rsidRPr="00426690" w14:paraId="76AC9328"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664FA865"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у розмірі 3,0 тис. грн  кожній дитині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FC226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325,0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1937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324,0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38E07"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99,7</w:t>
            </w:r>
          </w:p>
        </w:tc>
      </w:tr>
      <w:tr w:rsidR="001A0858" w:rsidRPr="00426690" w14:paraId="565BAEDC"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55966608"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Щомісячна доплата  батькам, удовам, які не вийшли заміж вдруге, загиблих в зоні АТО, ООС і під час участі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D52E88"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560,0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6C0E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440,0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3C2FA"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78,6</w:t>
            </w:r>
          </w:p>
        </w:tc>
      </w:tr>
      <w:tr w:rsidR="001A0858" w:rsidRPr="00426690" w14:paraId="74D5B92B"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1650170D"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Надання додаткових пільг учасникам АТО та членам  сім’ям загиблих військовослужбовців в зоні АТО, в частині надання їм 25-ти відсоткової знижки за житлово-комунальні послуги в межах соціальних норм споживання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90FB2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EFDAC"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208,8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6A3C5"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83,5</w:t>
            </w:r>
          </w:p>
        </w:tc>
      </w:tr>
      <w:tr w:rsidR="001A0858" w:rsidRPr="00426690" w14:paraId="4782FF72"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462DA985"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CD39B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D137A"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106EA"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48,0</w:t>
            </w:r>
          </w:p>
        </w:tc>
      </w:tr>
      <w:tr w:rsidR="001A0858" w:rsidRPr="00426690" w14:paraId="750CB89D"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78E9A59"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згідно Положення про порядок надання адресної матеріальної допомоги мешканцям Ковельської ТГ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C40B5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30B19"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DB4C4"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73,0</w:t>
            </w:r>
          </w:p>
        </w:tc>
      </w:tr>
      <w:tr w:rsidR="001A0858" w:rsidRPr="00426690" w14:paraId="1F75F9E8"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4135114"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згідно  Порядку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1A316C"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1450,0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EF2D"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1200,0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25D66"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82,8</w:t>
            </w:r>
          </w:p>
        </w:tc>
      </w:tr>
      <w:tr w:rsidR="001A0858" w:rsidRPr="00426690" w14:paraId="741C6383"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C0109AF"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Одноразова матеріальна допомога пораненим військовослужбовцям , які брали участь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та працівникам цивільного захисту, що брали участь у ліквідації наслідків військових дій відповідно до Положення.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DD2E3B"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400,0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354FE"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257,0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059A9"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64,3</w:t>
            </w:r>
          </w:p>
        </w:tc>
      </w:tr>
      <w:tr w:rsidR="001A0858" w:rsidRPr="00426690" w14:paraId="13C97D04"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00227E7F"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lastRenderedPageBreak/>
              <w:t xml:space="preserve">Матеріальна допомога на придбання протезно-ортопедичних засобів військовослужбовцям, які брали участь у збройному конфлікті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5B913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250</w:t>
            </w:r>
          </w:p>
        </w:tc>
        <w:tc>
          <w:tcPr>
            <w:tcW w:w="1417" w:type="dxa"/>
            <w:tcBorders>
              <w:top w:val="single" w:sz="4" w:space="0" w:color="auto"/>
              <w:left w:val="single" w:sz="4" w:space="0" w:color="auto"/>
              <w:bottom w:val="single" w:sz="4" w:space="0" w:color="auto"/>
              <w:right w:val="single" w:sz="4" w:space="0" w:color="auto"/>
            </w:tcBorders>
            <w:vAlign w:val="center"/>
          </w:tcPr>
          <w:p w14:paraId="41DE1ACF" w14:textId="77777777" w:rsidR="001A0858" w:rsidRPr="00426690" w:rsidRDefault="001A0858" w:rsidP="00255831">
            <w:pPr>
              <w:spacing w:after="0" w:line="240" w:lineRule="auto"/>
              <w:jc w:val="center"/>
              <w:rPr>
                <w:rFonts w:ascii="Times New Roman" w:eastAsia="Calibri" w:hAnsi="Times New Roman" w:cs="Times New Roman"/>
                <w:sz w:val="24"/>
                <w:szCs w:val="24"/>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14:paraId="00B751CB"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highlight w:val="yellow"/>
              </w:rPr>
            </w:pPr>
          </w:p>
        </w:tc>
      </w:tr>
      <w:tr w:rsidR="001A0858" w:rsidRPr="00426690" w14:paraId="4AD9FAB2"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hideMark/>
          </w:tcPr>
          <w:p w14:paraId="33CDB2A2"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 xml:space="preserve">Разова грошова виплата до Дня Захисників та Захисниць України у розмірі 2,0 </w:t>
            </w:r>
            <w:proofErr w:type="spellStart"/>
            <w:r w:rsidRPr="00426690">
              <w:rPr>
                <w:rFonts w:ascii="Times New Roman" w:eastAsia="Calibri" w:hAnsi="Times New Roman" w:cs="Times New Roman"/>
                <w:sz w:val="24"/>
                <w:szCs w:val="24"/>
              </w:rPr>
              <w:t>тис.грн</w:t>
            </w:r>
            <w:proofErr w:type="spellEnd"/>
            <w:r w:rsidRPr="00426690">
              <w:rPr>
                <w:rFonts w:ascii="Times New Roman" w:eastAsia="Calibri" w:hAnsi="Times New Roman" w:cs="Times New Roman"/>
                <w:sz w:val="24"/>
                <w:szCs w:val="24"/>
              </w:rPr>
              <w:t xml:space="preserve"> особам з інвалідністю внаслідок війни, які брали участь у збройному конфлікті внаслідок  військової агресії </w:t>
            </w:r>
            <w:proofErr w:type="spellStart"/>
            <w:r w:rsidRPr="00426690">
              <w:rPr>
                <w:rFonts w:ascii="Times New Roman" w:eastAsia="Calibri" w:hAnsi="Times New Roman" w:cs="Times New Roman"/>
                <w:sz w:val="24"/>
                <w:szCs w:val="24"/>
              </w:rPr>
              <w:t>рф</w:t>
            </w:r>
            <w:proofErr w:type="spellEnd"/>
            <w:r w:rsidRPr="00426690">
              <w:rPr>
                <w:rFonts w:ascii="Times New Roman" w:eastAsia="Calibri" w:hAnsi="Times New Roman" w:cs="Times New Roman"/>
                <w:sz w:val="24"/>
                <w:szCs w:val="24"/>
              </w:rPr>
              <w:t xml:space="preserve"> проти України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4ACE52"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500</w:t>
            </w:r>
          </w:p>
        </w:tc>
        <w:tc>
          <w:tcPr>
            <w:tcW w:w="1417" w:type="dxa"/>
            <w:tcBorders>
              <w:top w:val="single" w:sz="4" w:space="0" w:color="auto"/>
              <w:left w:val="single" w:sz="4" w:space="0" w:color="auto"/>
              <w:bottom w:val="single" w:sz="4" w:space="0" w:color="auto"/>
              <w:right w:val="single" w:sz="4" w:space="0" w:color="auto"/>
            </w:tcBorders>
            <w:vAlign w:val="center"/>
          </w:tcPr>
          <w:p w14:paraId="51DA23B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382</w:t>
            </w:r>
          </w:p>
        </w:tc>
        <w:tc>
          <w:tcPr>
            <w:tcW w:w="1418" w:type="dxa"/>
            <w:tcBorders>
              <w:top w:val="single" w:sz="4" w:space="0" w:color="auto"/>
              <w:left w:val="single" w:sz="4" w:space="0" w:color="auto"/>
              <w:bottom w:val="single" w:sz="4" w:space="0" w:color="auto"/>
              <w:right w:val="single" w:sz="4" w:space="0" w:color="auto"/>
            </w:tcBorders>
            <w:vAlign w:val="center"/>
          </w:tcPr>
          <w:p w14:paraId="38986EA8"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76,4</w:t>
            </w:r>
          </w:p>
        </w:tc>
      </w:tr>
      <w:tr w:rsidR="001A0858" w:rsidRPr="00426690" w14:paraId="09DB3F2C" w14:textId="77777777" w:rsidTr="002D0A3D">
        <w:trPr>
          <w:trHeight w:val="209"/>
        </w:trPr>
        <w:tc>
          <w:tcPr>
            <w:tcW w:w="5356" w:type="dxa"/>
            <w:tcBorders>
              <w:top w:val="single" w:sz="4" w:space="0" w:color="auto"/>
              <w:left w:val="single" w:sz="4" w:space="0" w:color="auto"/>
              <w:bottom w:val="single" w:sz="4" w:space="0" w:color="auto"/>
              <w:right w:val="single" w:sz="4" w:space="0" w:color="auto"/>
            </w:tcBorders>
            <w:vAlign w:val="center"/>
          </w:tcPr>
          <w:p w14:paraId="27736C70" w14:textId="77777777" w:rsidR="001A0858" w:rsidRPr="00426690" w:rsidRDefault="001A0858" w:rsidP="00255831">
            <w:pPr>
              <w:spacing w:after="0" w:line="240" w:lineRule="auto"/>
              <w:rPr>
                <w:rFonts w:ascii="Times New Roman" w:eastAsia="Calibri" w:hAnsi="Times New Roman" w:cs="Times New Roman"/>
                <w:sz w:val="24"/>
                <w:szCs w:val="24"/>
              </w:rPr>
            </w:pPr>
            <w:r w:rsidRPr="00426690">
              <w:rPr>
                <w:rFonts w:ascii="Times New Roman" w:eastAsia="Calibri" w:hAnsi="Times New Roman" w:cs="Times New Roman"/>
                <w:sz w:val="24"/>
                <w:szCs w:val="24"/>
              </w:rPr>
              <w:t>Відшкодування вартості санаторно-курортної путівки ветеранам війни учасникам АТО/ООС, Захисникам і Захисницям України, членам сімей згиблих</w:t>
            </w:r>
          </w:p>
        </w:tc>
        <w:tc>
          <w:tcPr>
            <w:tcW w:w="1276" w:type="dxa"/>
            <w:tcBorders>
              <w:top w:val="single" w:sz="4" w:space="0" w:color="auto"/>
              <w:left w:val="single" w:sz="4" w:space="0" w:color="auto"/>
              <w:bottom w:val="single" w:sz="4" w:space="0" w:color="auto"/>
              <w:right w:val="single" w:sz="4" w:space="0" w:color="auto"/>
            </w:tcBorders>
            <w:vAlign w:val="center"/>
          </w:tcPr>
          <w:p w14:paraId="1213BC23"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80</w:t>
            </w:r>
          </w:p>
        </w:tc>
        <w:tc>
          <w:tcPr>
            <w:tcW w:w="1417" w:type="dxa"/>
            <w:tcBorders>
              <w:top w:val="single" w:sz="4" w:space="0" w:color="auto"/>
              <w:left w:val="single" w:sz="4" w:space="0" w:color="auto"/>
              <w:bottom w:val="single" w:sz="4" w:space="0" w:color="auto"/>
              <w:right w:val="single" w:sz="4" w:space="0" w:color="auto"/>
            </w:tcBorders>
            <w:vAlign w:val="center"/>
          </w:tcPr>
          <w:p w14:paraId="1A254E14" w14:textId="77777777" w:rsidR="001A0858" w:rsidRPr="00426690" w:rsidRDefault="001A0858" w:rsidP="00255831">
            <w:pPr>
              <w:spacing w:after="0" w:line="240" w:lineRule="auto"/>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80</w:t>
            </w:r>
          </w:p>
        </w:tc>
        <w:tc>
          <w:tcPr>
            <w:tcW w:w="1418" w:type="dxa"/>
            <w:tcBorders>
              <w:top w:val="single" w:sz="4" w:space="0" w:color="auto"/>
              <w:left w:val="single" w:sz="4" w:space="0" w:color="auto"/>
              <w:bottom w:val="single" w:sz="4" w:space="0" w:color="auto"/>
              <w:right w:val="single" w:sz="4" w:space="0" w:color="auto"/>
            </w:tcBorders>
            <w:vAlign w:val="center"/>
          </w:tcPr>
          <w:p w14:paraId="2431140F" w14:textId="77777777" w:rsidR="001A0858" w:rsidRPr="00426690" w:rsidRDefault="001A0858" w:rsidP="00255831">
            <w:pPr>
              <w:spacing w:after="0" w:line="240" w:lineRule="auto"/>
              <w:ind w:firstLine="34"/>
              <w:jc w:val="center"/>
              <w:rPr>
                <w:rFonts w:ascii="Times New Roman" w:eastAsia="Calibri" w:hAnsi="Times New Roman" w:cs="Times New Roman"/>
                <w:sz w:val="24"/>
                <w:szCs w:val="24"/>
              </w:rPr>
            </w:pPr>
            <w:r w:rsidRPr="00426690">
              <w:rPr>
                <w:rFonts w:ascii="Times New Roman" w:eastAsia="Calibri" w:hAnsi="Times New Roman" w:cs="Times New Roman"/>
                <w:sz w:val="24"/>
                <w:szCs w:val="24"/>
              </w:rPr>
              <w:t>100</w:t>
            </w:r>
          </w:p>
        </w:tc>
      </w:tr>
    </w:tbl>
    <w:p w14:paraId="4404EFDB" w14:textId="77777777" w:rsidR="001D2ACA" w:rsidRPr="00426690" w:rsidRDefault="001D2ACA" w:rsidP="00255831">
      <w:pPr>
        <w:spacing w:after="0" w:line="240" w:lineRule="auto"/>
        <w:ind w:firstLine="708"/>
        <w:jc w:val="both"/>
        <w:rPr>
          <w:highlight w:val="yellow"/>
        </w:rPr>
      </w:pPr>
    </w:p>
    <w:p w14:paraId="0C728B10" w14:textId="77777777" w:rsidR="00324E99" w:rsidRDefault="00324E99" w:rsidP="00255831">
      <w:pPr>
        <w:spacing w:after="0" w:line="240" w:lineRule="auto"/>
        <w:ind w:firstLine="567"/>
        <w:jc w:val="center"/>
        <w:outlineLvl w:val="0"/>
        <w:rPr>
          <w:rFonts w:ascii="Times New Roman" w:eastAsia="Times New Roman" w:hAnsi="Times New Roman" w:cs="Times New Roman"/>
          <w:color w:val="000000"/>
          <w:kern w:val="36"/>
          <w:sz w:val="28"/>
          <w:szCs w:val="28"/>
          <w:u w:val="single"/>
          <w:lang w:eastAsia="ru-RU"/>
        </w:rPr>
      </w:pPr>
      <w:r w:rsidRPr="00426690">
        <w:rPr>
          <w:rFonts w:ascii="Times New Roman" w:eastAsia="Times New Roman" w:hAnsi="Times New Roman" w:cs="Times New Roman"/>
          <w:color w:val="000000"/>
          <w:kern w:val="36"/>
          <w:sz w:val="28"/>
          <w:szCs w:val="28"/>
          <w:u w:val="single"/>
          <w:lang w:eastAsia="ru-RU"/>
        </w:rPr>
        <w:t>Житлово-комунальне господарство</w:t>
      </w:r>
    </w:p>
    <w:p w14:paraId="69747F3C" w14:textId="77777777" w:rsidR="00255831" w:rsidRPr="00426690" w:rsidRDefault="00255831" w:rsidP="00255831">
      <w:pPr>
        <w:spacing w:after="0" w:line="240" w:lineRule="auto"/>
        <w:ind w:firstLine="567"/>
        <w:jc w:val="center"/>
        <w:outlineLvl w:val="0"/>
        <w:rPr>
          <w:rFonts w:ascii="Times New Roman" w:eastAsia="Times New Roman" w:hAnsi="Times New Roman" w:cs="Times New Roman"/>
          <w:color w:val="000000"/>
          <w:kern w:val="36"/>
          <w:sz w:val="28"/>
          <w:szCs w:val="28"/>
          <w:u w:val="single"/>
          <w:lang w:eastAsia="ru-RU"/>
        </w:rPr>
      </w:pPr>
    </w:p>
    <w:p w14:paraId="0D3FFBF6" w14:textId="2D889EFC"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На утримання житлово-комунального господарства </w:t>
      </w:r>
      <w:r w:rsidR="00403A20">
        <w:rPr>
          <w:rFonts w:ascii="Times New Roman" w:eastAsia="Times New Roman" w:hAnsi="Times New Roman" w:cs="Times New Roman"/>
          <w:sz w:val="28"/>
          <w:szCs w:val="28"/>
          <w:lang w:eastAsia="ru-RU"/>
        </w:rPr>
        <w:t>за 9 місяців</w:t>
      </w:r>
      <w:r w:rsidRPr="00426690">
        <w:rPr>
          <w:rFonts w:ascii="Times New Roman" w:eastAsia="Times New Roman" w:hAnsi="Times New Roman" w:cs="Times New Roman"/>
          <w:sz w:val="28"/>
          <w:szCs w:val="28"/>
          <w:lang w:eastAsia="ru-RU"/>
        </w:rPr>
        <w:t xml:space="preserve"> 2025 року проводилися такі видатки:</w:t>
      </w:r>
    </w:p>
    <w:p w14:paraId="6AB1BC3E" w14:textId="4343DA44"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по ”Організація благоустрою населених пунктів” уточненим бюджетним призначенням передбачені видатки по загальному фонду  на  2025 рік в сумі  71906,6 тис. гривень.  Протягом   звітного періоду касове виконання  видатків за рахунок коштів бюджету територіальної громади  на благоустрій міста становлять 46076,7 тис. грн, або 64,1  відсотка до річного уточненого призначення та 73,6 відсотка до скоригованого плану за звітний період.</w:t>
      </w:r>
      <w:r w:rsidRPr="00426690">
        <w:rPr>
          <w:rFonts w:ascii="Times New Roman" w:eastAsia="Times New Roman" w:hAnsi="Times New Roman" w:cs="Times New Roman"/>
          <w:i/>
          <w:sz w:val="28"/>
          <w:szCs w:val="28"/>
          <w:lang w:eastAsia="ru-RU"/>
        </w:rPr>
        <w:t xml:space="preserve">  </w:t>
      </w:r>
      <w:r w:rsidRPr="00426690">
        <w:rPr>
          <w:rFonts w:ascii="Times New Roman" w:eastAsia="Times New Roman" w:hAnsi="Times New Roman" w:cs="Times New Roman"/>
          <w:sz w:val="28"/>
          <w:szCs w:val="28"/>
          <w:lang w:eastAsia="ru-RU"/>
        </w:rPr>
        <w:t xml:space="preserve">За рахунок  коштів по благоустрою виконані роботи по  санітарному прибиранню та підмітанню вулиць міста – 20700,6 тис. грн; по озелененню територій та утриманню зелених насаджень – 2390,1 тис. грн; по водопостачанню  і водовідведенню – 1526,2 тис. грн;  по витратах на електричну енергію – 2952,7 тис. грн; по Програмі поводження з безпритульними тваринами в м. Ковелі – 961,3 тис. грн; по утриманню  та технічне обслуговування об`єктів вуличного освітлення –1629,3 тис. грн; утримання зливової каналізації, </w:t>
      </w:r>
      <w:proofErr w:type="spellStart"/>
      <w:r w:rsidRPr="00426690">
        <w:rPr>
          <w:rFonts w:ascii="Times New Roman" w:eastAsia="Times New Roman" w:hAnsi="Times New Roman" w:cs="Times New Roman"/>
          <w:sz w:val="28"/>
          <w:szCs w:val="28"/>
          <w:lang w:eastAsia="ru-RU"/>
        </w:rPr>
        <w:t>дощоприймальних</w:t>
      </w:r>
      <w:proofErr w:type="spellEnd"/>
      <w:r w:rsidRPr="00426690">
        <w:rPr>
          <w:rFonts w:ascii="Times New Roman" w:eastAsia="Times New Roman" w:hAnsi="Times New Roman" w:cs="Times New Roman"/>
          <w:sz w:val="28"/>
          <w:szCs w:val="28"/>
          <w:lang w:eastAsia="ru-RU"/>
        </w:rPr>
        <w:t xml:space="preserve"> колодязів та дренажних канав відкритого типу - 756,8 тис. грн; благоустрій та поточне утримання кладовищ, поховальні послуги – 2610,8 тис. грн</w:t>
      </w:r>
      <w:r w:rsidRPr="00426690">
        <w:rPr>
          <w:rFonts w:ascii="Times New Roman" w:eastAsia="Times New Roman" w:hAnsi="Times New Roman" w:cs="Times New Roman"/>
          <w:sz w:val="28"/>
          <w:szCs w:val="28"/>
          <w:lang w:eastAsia="uk-UA"/>
        </w:rPr>
        <w:t>;</w:t>
      </w:r>
      <w:r w:rsidRPr="00426690">
        <w:rPr>
          <w:rFonts w:ascii="Times New Roman" w:eastAsia="Times New Roman" w:hAnsi="Times New Roman" w:cs="Times New Roman"/>
          <w:sz w:val="28"/>
          <w:szCs w:val="28"/>
          <w:lang w:eastAsia="ru-RU"/>
        </w:rPr>
        <w:t xml:space="preserve"> благоустрій кладовищ в с.</w:t>
      </w:r>
      <w:r w:rsidR="00F436B0">
        <w:rPr>
          <w:rFonts w:ascii="Times New Roman" w:eastAsia="Times New Roman" w:hAnsi="Times New Roman" w:cs="Times New Roman"/>
          <w:sz w:val="28"/>
          <w:szCs w:val="28"/>
          <w:lang w:eastAsia="ru-RU"/>
        </w:rPr>
        <w:t xml:space="preserve"> </w:t>
      </w:r>
      <w:proofErr w:type="spellStart"/>
      <w:r w:rsidRPr="00426690">
        <w:rPr>
          <w:rFonts w:ascii="Times New Roman" w:eastAsia="Times New Roman" w:hAnsi="Times New Roman" w:cs="Times New Roman"/>
          <w:sz w:val="28"/>
          <w:szCs w:val="28"/>
          <w:lang w:eastAsia="ru-RU"/>
        </w:rPr>
        <w:t>Ружин</w:t>
      </w:r>
      <w:proofErr w:type="spellEnd"/>
      <w:r w:rsidRPr="00426690">
        <w:rPr>
          <w:rFonts w:ascii="Times New Roman" w:eastAsia="Times New Roman" w:hAnsi="Times New Roman" w:cs="Times New Roman"/>
          <w:sz w:val="28"/>
          <w:szCs w:val="28"/>
          <w:lang w:eastAsia="ru-RU"/>
        </w:rPr>
        <w:t xml:space="preserve">, </w:t>
      </w:r>
      <w:proofErr w:type="spellStart"/>
      <w:r w:rsidRPr="00426690">
        <w:rPr>
          <w:rFonts w:ascii="Times New Roman" w:eastAsia="Times New Roman" w:hAnsi="Times New Roman" w:cs="Times New Roman"/>
          <w:sz w:val="28"/>
          <w:szCs w:val="28"/>
          <w:lang w:eastAsia="ru-RU"/>
        </w:rPr>
        <w:t>Городилець</w:t>
      </w:r>
      <w:proofErr w:type="spellEnd"/>
      <w:r w:rsidRPr="00426690">
        <w:rPr>
          <w:rFonts w:ascii="Times New Roman" w:eastAsia="Times New Roman" w:hAnsi="Times New Roman" w:cs="Times New Roman"/>
          <w:sz w:val="28"/>
          <w:szCs w:val="28"/>
          <w:lang w:eastAsia="ru-RU"/>
        </w:rPr>
        <w:t xml:space="preserve">, </w:t>
      </w:r>
      <w:proofErr w:type="spellStart"/>
      <w:r w:rsidRPr="00426690">
        <w:rPr>
          <w:rFonts w:ascii="Times New Roman" w:eastAsia="Times New Roman" w:hAnsi="Times New Roman" w:cs="Times New Roman"/>
          <w:sz w:val="28"/>
          <w:szCs w:val="28"/>
          <w:lang w:eastAsia="ru-RU"/>
        </w:rPr>
        <w:t>Клевецьк</w:t>
      </w:r>
      <w:proofErr w:type="spellEnd"/>
      <w:r w:rsidRPr="00426690">
        <w:rPr>
          <w:rFonts w:ascii="Times New Roman" w:eastAsia="Times New Roman" w:hAnsi="Times New Roman" w:cs="Times New Roman"/>
          <w:sz w:val="28"/>
          <w:szCs w:val="28"/>
          <w:lang w:eastAsia="ru-RU"/>
        </w:rPr>
        <w:t xml:space="preserve"> – 122,6 тис. грн,</w:t>
      </w:r>
      <w:r w:rsidRPr="00426690">
        <w:rPr>
          <w:rFonts w:ascii="Times New Roman" w:eastAsia="Times New Roman" w:hAnsi="Times New Roman" w:cs="Times New Roman"/>
          <w:sz w:val="28"/>
          <w:szCs w:val="28"/>
          <w:lang w:eastAsia="uk-UA"/>
        </w:rPr>
        <w:t xml:space="preserve"> благоустрій  кладовищ в 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Білин та 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Колодниця – 6,8 тис. грн; благоустрій кладовища в 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 xml:space="preserve">Зелена – 4,4 тис. грн; </w:t>
      </w:r>
      <w:r w:rsidRPr="00426690">
        <w:rPr>
          <w:rFonts w:ascii="Times New Roman" w:eastAsia="Times New Roman" w:hAnsi="Times New Roman" w:cs="Times New Roman"/>
          <w:sz w:val="28"/>
          <w:szCs w:val="28"/>
          <w:lang w:eastAsia="ru-RU"/>
        </w:rPr>
        <w:t xml:space="preserve">Програма розвитку парків міста Ковеля – 5914,5 тис. грн; утримання, ремонт та обслуговування </w:t>
      </w:r>
      <w:proofErr w:type="spellStart"/>
      <w:r w:rsidRPr="00426690">
        <w:rPr>
          <w:rFonts w:ascii="Times New Roman" w:eastAsia="Times New Roman" w:hAnsi="Times New Roman" w:cs="Times New Roman"/>
          <w:sz w:val="28"/>
          <w:szCs w:val="28"/>
          <w:lang w:eastAsia="ru-RU"/>
        </w:rPr>
        <w:t>вулично</w:t>
      </w:r>
      <w:proofErr w:type="spellEnd"/>
      <w:r w:rsidRPr="00426690">
        <w:rPr>
          <w:rFonts w:ascii="Times New Roman" w:eastAsia="Times New Roman" w:hAnsi="Times New Roman" w:cs="Times New Roman"/>
          <w:sz w:val="28"/>
          <w:szCs w:val="28"/>
          <w:lang w:eastAsia="ru-RU"/>
        </w:rPr>
        <w:t xml:space="preserve">-дорожньої мережі – 1687,8 тис. грн; </w:t>
      </w:r>
      <w:r w:rsidRPr="00426690">
        <w:rPr>
          <w:rFonts w:ascii="Times New Roman" w:eastAsia="Times New Roman" w:hAnsi="Times New Roman" w:cs="Times New Roman"/>
          <w:sz w:val="28"/>
          <w:szCs w:val="28"/>
          <w:lang w:eastAsia="uk-UA"/>
        </w:rPr>
        <w:t xml:space="preserve">оплата збитків, спричинених вилученням лісових угідь Ковельського СЛАТ “ТУР“ для розширення кладовища по Варшавській - 1196,6 тис. </w:t>
      </w:r>
      <w:r w:rsidRPr="00426690">
        <w:rPr>
          <w:rFonts w:ascii="Times New Roman" w:eastAsia="Times New Roman" w:hAnsi="Times New Roman" w:cs="Times New Roman"/>
          <w:sz w:val="28"/>
          <w:szCs w:val="28"/>
          <w:lang w:eastAsia="ru-RU"/>
        </w:rPr>
        <w:t>грн; послуги з проведення технічної інвентаризації – 208,1 тис. грн;</w:t>
      </w:r>
      <w:r w:rsidRPr="00426690">
        <w:rPr>
          <w:rFonts w:ascii="Times New Roman" w:eastAsia="Times New Roman" w:hAnsi="Times New Roman" w:cs="Times New Roman"/>
          <w:sz w:val="20"/>
          <w:szCs w:val="20"/>
          <w:lang w:eastAsia="ru-RU"/>
        </w:rPr>
        <w:t xml:space="preserve"> В</w:t>
      </w:r>
      <w:r w:rsidRPr="00426690">
        <w:rPr>
          <w:rFonts w:ascii="Times New Roman" w:eastAsia="Times New Roman" w:hAnsi="Times New Roman" w:cs="Times New Roman"/>
          <w:sz w:val="28"/>
          <w:szCs w:val="28"/>
          <w:lang w:eastAsia="ru-RU"/>
        </w:rPr>
        <w:t>лаштування провідної частини алеї слави між секторами №56 та 11 і №56 та 57 на кладовищі по вулиці Варшавська та благоустрій прилеглої території – 1301,9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влаштування торгових місць на земельній ділянці на Бульварі Лесі Українки на привокзальному ринку, їх утримання та функціонування, розроблення відповідних положення та правил торгівлі – 222,6 тис. грн, розчистка території (розширення) сектору №57 на клад</w:t>
      </w:r>
      <w:r w:rsidR="00AC7AD7" w:rsidRPr="00426690">
        <w:rPr>
          <w:rFonts w:ascii="Times New Roman" w:eastAsia="Times New Roman" w:hAnsi="Times New Roman" w:cs="Times New Roman"/>
          <w:sz w:val="28"/>
          <w:szCs w:val="28"/>
          <w:lang w:eastAsia="ru-RU"/>
        </w:rPr>
        <w:t>овищі</w:t>
      </w:r>
      <w:r w:rsidRPr="00426690">
        <w:rPr>
          <w:rFonts w:ascii="Times New Roman" w:eastAsia="Times New Roman" w:hAnsi="Times New Roman" w:cs="Times New Roman"/>
          <w:sz w:val="28"/>
          <w:szCs w:val="28"/>
          <w:lang w:eastAsia="ru-RU"/>
        </w:rPr>
        <w:t xml:space="preserve"> по вул.</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Варшавська – 91,5 тис. грн, розчистка території  сектору №56 на клад</w:t>
      </w:r>
      <w:r w:rsidR="00AC7AD7" w:rsidRPr="00426690">
        <w:rPr>
          <w:rFonts w:ascii="Times New Roman" w:eastAsia="Times New Roman" w:hAnsi="Times New Roman" w:cs="Times New Roman"/>
          <w:sz w:val="28"/>
          <w:szCs w:val="28"/>
          <w:lang w:eastAsia="ru-RU"/>
        </w:rPr>
        <w:t>овищі</w:t>
      </w:r>
      <w:r w:rsidRPr="00426690">
        <w:rPr>
          <w:rFonts w:ascii="Times New Roman" w:eastAsia="Times New Roman" w:hAnsi="Times New Roman" w:cs="Times New Roman"/>
          <w:sz w:val="28"/>
          <w:szCs w:val="28"/>
          <w:lang w:eastAsia="ru-RU"/>
        </w:rPr>
        <w:t xml:space="preserve"> по Варшавській – 104,0 тис. грн, Програма комплексного озеленення та розвитку парків  «Зелене місто» - виконавець КП “Ковельські парки”- 200,0  тис. грн та по виконавцю РЖКП №1- </w:t>
      </w:r>
      <w:r w:rsidRPr="00426690">
        <w:rPr>
          <w:rFonts w:ascii="Times New Roman" w:eastAsia="Times New Roman" w:hAnsi="Times New Roman" w:cs="Times New Roman"/>
          <w:sz w:val="28"/>
          <w:szCs w:val="28"/>
          <w:lang w:eastAsia="ru-RU"/>
        </w:rPr>
        <w:lastRenderedPageBreak/>
        <w:t>300,0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поточний ремонт  мереж вуличного освітлення на вулицях Волинська та Глібова – 108,7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придбання контейнерів для збору ТПВ для РЖКП №1- 469,7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влаштування контейнерних майданчиків РЖКП №1 – 194,5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поточний ремонт, встановлення та утримання малих архітектурних форм- 157,6 тис. грн, поточний ремонт паровоза-пам'ятника Су 253-25- 67,9 тис. грн, плата за видачу сертифікатів – 27,9 тис. гривень,</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благоустрій території вулиця Ковельська,40 в 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Зелена - 6,3 тис. гривень.</w:t>
      </w:r>
    </w:p>
    <w:p w14:paraId="3F8F9959" w14:textId="77777777" w:rsidR="00F7762F" w:rsidRPr="00426690" w:rsidRDefault="00F7762F" w:rsidP="00255831">
      <w:pPr>
        <w:spacing w:after="0" w:line="240" w:lineRule="auto"/>
        <w:ind w:firstLine="567"/>
        <w:jc w:val="both"/>
        <w:rPr>
          <w:rFonts w:ascii="Times New Roman" w:eastAsia="Times New Roman" w:hAnsi="Times New Roman" w:cs="Times New Roman"/>
          <w:b/>
          <w:sz w:val="28"/>
          <w:szCs w:val="28"/>
          <w:lang w:eastAsia="ru-RU"/>
        </w:rPr>
      </w:pPr>
      <w:r w:rsidRPr="00426690">
        <w:rPr>
          <w:rFonts w:ascii="Times New Roman" w:eastAsia="Times New Roman" w:hAnsi="Times New Roman" w:cs="Times New Roman"/>
          <w:sz w:val="28"/>
          <w:szCs w:val="28"/>
          <w:lang w:eastAsia="ru-RU"/>
        </w:rPr>
        <w:t>Касові видатки загального фонду бюджету територіальної громади  на виготовлення землевпорядної документації на земельні ділянки комунальної власності щодо інвентаризації земель відповідно до Програми розвитку земельної реформи становлять 154,4 тис. гривень.</w:t>
      </w:r>
      <w:r w:rsidRPr="00426690">
        <w:rPr>
          <w:rFonts w:ascii="Times New Roman" w:eastAsia="Times New Roman" w:hAnsi="Times New Roman" w:cs="Times New Roman"/>
          <w:b/>
          <w:sz w:val="28"/>
          <w:szCs w:val="28"/>
          <w:lang w:eastAsia="ru-RU"/>
        </w:rPr>
        <w:t xml:space="preserve">  </w:t>
      </w:r>
    </w:p>
    <w:p w14:paraId="02FACAB8" w14:textId="58400D13"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За рахунок загального фонду бюджету видатки на відшкодування різниці в тарифах на послуги з централізованого водопостачання та централізованого водовідведення для населення становлять 1355,6 тис. грн, погашено залишок непрофінансованої заборгованості по різниці в тарифах за 2024 рік по КП “</w:t>
      </w:r>
      <w:proofErr w:type="spellStart"/>
      <w:r w:rsidRPr="00426690">
        <w:rPr>
          <w:rFonts w:ascii="Times New Roman" w:eastAsia="Times New Roman" w:hAnsi="Times New Roman" w:cs="Times New Roman"/>
          <w:sz w:val="28"/>
          <w:szCs w:val="28"/>
          <w:lang w:eastAsia="ru-RU"/>
        </w:rPr>
        <w:t>Ковельводоканал</w:t>
      </w:r>
      <w:proofErr w:type="spellEnd"/>
      <w:r w:rsidRPr="00426690">
        <w:rPr>
          <w:rFonts w:ascii="Times New Roman" w:eastAsia="Times New Roman" w:hAnsi="Times New Roman" w:cs="Times New Roman"/>
          <w:sz w:val="28"/>
          <w:szCs w:val="28"/>
          <w:lang w:eastAsia="ru-RU"/>
        </w:rPr>
        <w:t>”.</w:t>
      </w:r>
    </w:p>
    <w:p w14:paraId="6A3FB115" w14:textId="00E4E835" w:rsidR="00F7762F" w:rsidRPr="00426690" w:rsidRDefault="00F7762F" w:rsidP="00255831">
      <w:pPr>
        <w:spacing w:after="0" w:line="240" w:lineRule="auto"/>
        <w:ind w:firstLine="567"/>
        <w:jc w:val="both"/>
        <w:outlineLvl w:val="2"/>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По </w:t>
      </w:r>
      <w:r w:rsidRPr="00426690">
        <w:rPr>
          <w:rFonts w:ascii="Times New Roman" w:eastAsia="Times New Roman" w:hAnsi="Times New Roman" w:cs="Times New Roman"/>
          <w:sz w:val="28"/>
          <w:szCs w:val="28"/>
          <w:lang w:eastAsia="uk-UA"/>
        </w:rPr>
        <w:t xml:space="preserve">Програмі соціальної підтримки сімей загиблих військовослужбовців від збройної агресії </w:t>
      </w:r>
      <w:proofErr w:type="spellStart"/>
      <w:r w:rsidRPr="00426690">
        <w:rPr>
          <w:rFonts w:ascii="Times New Roman" w:eastAsia="Times New Roman" w:hAnsi="Times New Roman" w:cs="Times New Roman"/>
          <w:sz w:val="28"/>
          <w:szCs w:val="28"/>
          <w:lang w:eastAsia="uk-UA"/>
        </w:rPr>
        <w:t>рф</w:t>
      </w:r>
      <w:proofErr w:type="spellEnd"/>
      <w:r w:rsidRPr="00426690">
        <w:rPr>
          <w:rFonts w:ascii="Times New Roman" w:eastAsia="Times New Roman" w:hAnsi="Times New Roman" w:cs="Times New Roman"/>
          <w:sz w:val="28"/>
          <w:szCs w:val="28"/>
          <w:lang w:eastAsia="uk-UA"/>
        </w:rPr>
        <w:t xml:space="preserve"> (поховання загиблих військовослужбовців) касові видатки становлять 669,5 тис. гривень.</w:t>
      </w:r>
      <w:r w:rsidRPr="00426690">
        <w:rPr>
          <w:rFonts w:ascii="Times New Roman" w:eastAsia="Times New Roman" w:hAnsi="Times New Roman" w:cs="Times New Roman"/>
          <w:sz w:val="28"/>
          <w:szCs w:val="28"/>
          <w:lang w:eastAsia="ru-RU"/>
        </w:rPr>
        <w:t xml:space="preserve"> Проводились видатки на проведення робіт, пов`язаних із утриманням та розвитком автомобільних доріг та дорожньої інфраструктури  в сумі  48986,7 тис. грн, видатки які проводились за рахунок загального фонду  бюджету становлять- 43050,9 тис. грн, за рахунок спеціального фонду – 5935,8 тис. гривень . </w:t>
      </w:r>
    </w:p>
    <w:p w14:paraId="28797455" w14:textId="79F30D72"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Поточні видатки  використані на  утримання доріг в зимовий  період в сумі 1868,0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на</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поточний ремонт вулиць Залізнична, Академіка Люльки, Вербицького – 5297,6 тис. грн, на поточний ремонт </w:t>
      </w:r>
      <w:proofErr w:type="spellStart"/>
      <w:r w:rsidRPr="00426690">
        <w:rPr>
          <w:rFonts w:ascii="Times New Roman" w:eastAsia="Times New Roman" w:hAnsi="Times New Roman" w:cs="Times New Roman"/>
          <w:sz w:val="28"/>
          <w:szCs w:val="28"/>
          <w:lang w:eastAsia="ru-RU"/>
        </w:rPr>
        <w:t>вуличнодорожньої</w:t>
      </w:r>
      <w:proofErr w:type="spellEnd"/>
      <w:r w:rsidRPr="00426690">
        <w:rPr>
          <w:rFonts w:ascii="Times New Roman" w:eastAsia="Times New Roman" w:hAnsi="Times New Roman" w:cs="Times New Roman"/>
          <w:sz w:val="28"/>
          <w:szCs w:val="28"/>
          <w:lang w:eastAsia="ru-RU"/>
        </w:rPr>
        <w:t xml:space="preserve"> мережі в населених пунктах Ковельської територіальної громади - 4953,6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на поточний ремонт заїздів та прибудинкових територій – 4732,5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на поточний ремонт вулиць Зелена, Катерини </w:t>
      </w:r>
      <w:proofErr w:type="spellStart"/>
      <w:r w:rsidRPr="00426690">
        <w:rPr>
          <w:rFonts w:ascii="Times New Roman" w:eastAsia="Times New Roman" w:hAnsi="Times New Roman" w:cs="Times New Roman"/>
          <w:sz w:val="28"/>
          <w:szCs w:val="28"/>
          <w:lang w:eastAsia="ru-RU"/>
        </w:rPr>
        <w:t>Бородюк</w:t>
      </w:r>
      <w:proofErr w:type="spellEnd"/>
      <w:r w:rsidRPr="00426690">
        <w:rPr>
          <w:rFonts w:ascii="Times New Roman" w:eastAsia="Times New Roman" w:hAnsi="Times New Roman" w:cs="Times New Roman"/>
          <w:sz w:val="28"/>
          <w:szCs w:val="28"/>
          <w:lang w:eastAsia="ru-RU"/>
        </w:rPr>
        <w:t>, Червоного Хреста, Федьковича – 1159,4 тис. грн, поточний ремонт вулиць Олексія Тихого, Генерала Чупринки, Корольова, Кільцева в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Ковель Волинської області - 5751,8 тис. грн, поточний ремонт вулиць О.</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Гончара, Чигиринська, Братуня, Батуринська, Костомарова – 8314,4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поточний ремонт вул.</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Будівельна, Грищенка – 1602,0 тис. грн, поточний ремонт  дороги по вулиці Зерова в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Ковель - 181,3 тис. грн, на поточний  ремонт </w:t>
      </w:r>
      <w:r w:rsidR="00F436B0" w:rsidRPr="00426690">
        <w:rPr>
          <w:rFonts w:ascii="Times New Roman" w:eastAsia="Times New Roman" w:hAnsi="Times New Roman" w:cs="Times New Roman"/>
          <w:sz w:val="28"/>
          <w:szCs w:val="28"/>
          <w:lang w:eastAsia="ru-RU"/>
        </w:rPr>
        <w:t>ґрунтових</w:t>
      </w:r>
      <w:r w:rsidRPr="00426690">
        <w:rPr>
          <w:rFonts w:ascii="Times New Roman" w:eastAsia="Times New Roman" w:hAnsi="Times New Roman" w:cs="Times New Roman"/>
          <w:sz w:val="28"/>
          <w:szCs w:val="28"/>
          <w:lang w:eastAsia="ru-RU"/>
        </w:rPr>
        <w:t xml:space="preserve"> доріг в населених пунктах Ковельської територіальної громади – 4337,5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на  послуги з контрольного топографо-геодезичного знімання – 95,5 тис. грн, поточний ремонт прибудинкових територій по вулиці Гетьмана Скоропадського (1,3) в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Ковель – 2578,9 тис. грн, нанесення та відновлення горизонтальної дорожньої розмітки та встановлення дорожніх знаків в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Ковель - 2018,1 тис. грн, на поточний ремонт зупинки громадського транспорту по вул. Варшавській в сумі 160,2 тис. гривень.</w:t>
      </w:r>
    </w:p>
    <w:p w14:paraId="5670BB77" w14:textId="6B0786E0"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Капітальні видатки за  дев’ять  місяців 2025 року   на утримання та розвиток автомобільних доріг та дорожньої інфраструктури   становлять 5935,8 тис. грн та використані на капітальний ремонт прибудинкової території по вул.Театральна,32, Сагайдачного,15, бульвар Лесі Українки,31,33,35 в сумі 64,2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капітальний ремонт прибудинкової території по вул.Заводська,3 - Відродження, 4 – 5171,6 тис. грн, капітальний ремонт частини автомобільної </w:t>
      </w:r>
      <w:r w:rsidRPr="00426690">
        <w:rPr>
          <w:rFonts w:ascii="Times New Roman" w:eastAsia="Times New Roman" w:hAnsi="Times New Roman" w:cs="Times New Roman"/>
          <w:sz w:val="28"/>
          <w:szCs w:val="28"/>
          <w:lang w:eastAsia="ru-RU"/>
        </w:rPr>
        <w:lastRenderedPageBreak/>
        <w:t xml:space="preserve">дороги М-19 </w:t>
      </w:r>
      <w:proofErr w:type="spellStart"/>
      <w:r w:rsidRPr="00426690">
        <w:rPr>
          <w:rFonts w:ascii="Times New Roman" w:eastAsia="Times New Roman" w:hAnsi="Times New Roman" w:cs="Times New Roman"/>
          <w:sz w:val="28"/>
          <w:szCs w:val="28"/>
          <w:lang w:eastAsia="ru-RU"/>
        </w:rPr>
        <w:t>Доманове</w:t>
      </w:r>
      <w:proofErr w:type="spellEnd"/>
      <w:r w:rsidRPr="00426690">
        <w:rPr>
          <w:rFonts w:ascii="Times New Roman" w:eastAsia="Times New Roman" w:hAnsi="Times New Roman" w:cs="Times New Roman"/>
          <w:sz w:val="28"/>
          <w:szCs w:val="28"/>
          <w:lang w:eastAsia="ru-RU"/>
        </w:rPr>
        <w:t>-Ковель-Чернівці-</w:t>
      </w:r>
      <w:proofErr w:type="spellStart"/>
      <w:r w:rsidRPr="00426690">
        <w:rPr>
          <w:rFonts w:ascii="Times New Roman" w:eastAsia="Times New Roman" w:hAnsi="Times New Roman" w:cs="Times New Roman"/>
          <w:sz w:val="28"/>
          <w:szCs w:val="28"/>
          <w:lang w:eastAsia="ru-RU"/>
        </w:rPr>
        <w:t>Тереблече</w:t>
      </w:r>
      <w:proofErr w:type="spellEnd"/>
      <w:r w:rsidRPr="00426690">
        <w:rPr>
          <w:rFonts w:ascii="Times New Roman" w:eastAsia="Times New Roman" w:hAnsi="Times New Roman" w:cs="Times New Roman"/>
          <w:sz w:val="28"/>
          <w:szCs w:val="28"/>
          <w:lang w:eastAsia="ru-RU"/>
        </w:rPr>
        <w:t xml:space="preserve"> (на м.</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Бухарест), яка проходить від км71+822 до км80+202, Волинської області (в т.</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ч.</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ПКД) – 700,0 тис. гривень.</w:t>
      </w:r>
    </w:p>
    <w:p w14:paraId="3DD4B539"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871,2 тис. гривень.</w:t>
      </w:r>
    </w:p>
    <w:p w14:paraId="24392240" w14:textId="3BBCCFD0"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 На виконання завдань для реалізації Комплексної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1500,1 тис. грн, в т.</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 xml:space="preserve">ч. на  - облаштування найпростішого  укриття цивільного захисту в підвальному приміщенні багатоквартирного будинку на вулиці Т.Боровця,1 – 430,1 тис. грн, 372,0 тис. грн -  ремонт захисної споруди цивільного захисту (сховище №04115) за </w:t>
      </w:r>
      <w:proofErr w:type="spellStart"/>
      <w:r w:rsidRPr="00426690">
        <w:rPr>
          <w:rFonts w:ascii="Times New Roman" w:eastAsia="Times New Roman" w:hAnsi="Times New Roman" w:cs="Times New Roman"/>
          <w:sz w:val="28"/>
          <w:szCs w:val="28"/>
          <w:lang w:eastAsia="ru-RU"/>
        </w:rPr>
        <w:t>адресою</w:t>
      </w:r>
      <w:proofErr w:type="spellEnd"/>
      <w:r w:rsidRPr="00426690">
        <w:rPr>
          <w:rFonts w:ascii="Times New Roman" w:eastAsia="Times New Roman" w:hAnsi="Times New Roman" w:cs="Times New Roman"/>
          <w:sz w:val="28"/>
          <w:szCs w:val="28"/>
          <w:lang w:eastAsia="ru-RU"/>
        </w:rPr>
        <w:t xml:space="preserve">: вул.Кармелюка,4 та на утримання та забезпечення фінансування захисних споруд цивільного захисту, які знаходяться на балансі РЖКП№1- 273,8 тис. гривень, за рахунок коштів Програми проведено фінансування видатків на утримання </w:t>
      </w:r>
      <w:proofErr w:type="spellStart"/>
      <w:r w:rsidRPr="00426690">
        <w:rPr>
          <w:rFonts w:ascii="Times New Roman" w:eastAsia="Times New Roman" w:hAnsi="Times New Roman" w:cs="Times New Roman"/>
          <w:sz w:val="28"/>
          <w:szCs w:val="28"/>
          <w:lang w:eastAsia="ru-RU"/>
        </w:rPr>
        <w:t>пожежно</w:t>
      </w:r>
      <w:proofErr w:type="spellEnd"/>
      <w:r w:rsidRPr="00426690">
        <w:rPr>
          <w:rFonts w:ascii="Times New Roman" w:eastAsia="Times New Roman" w:hAnsi="Times New Roman" w:cs="Times New Roman"/>
          <w:sz w:val="28"/>
          <w:szCs w:val="28"/>
          <w:lang w:eastAsia="ru-RU"/>
        </w:rPr>
        <w:t>-рятувального підрозділу місцевої пожежної охорони (с.</w:t>
      </w:r>
      <w:r w:rsidR="00F436B0">
        <w:rPr>
          <w:rFonts w:ascii="Times New Roman" w:eastAsia="Times New Roman" w:hAnsi="Times New Roman" w:cs="Times New Roman"/>
          <w:sz w:val="28"/>
          <w:szCs w:val="28"/>
          <w:lang w:eastAsia="ru-RU"/>
        </w:rPr>
        <w:t xml:space="preserve"> </w:t>
      </w:r>
      <w:proofErr w:type="spellStart"/>
      <w:r w:rsidRPr="00426690">
        <w:rPr>
          <w:rFonts w:ascii="Times New Roman" w:eastAsia="Times New Roman" w:hAnsi="Times New Roman" w:cs="Times New Roman"/>
          <w:sz w:val="28"/>
          <w:szCs w:val="28"/>
          <w:lang w:eastAsia="ru-RU"/>
        </w:rPr>
        <w:t>Доротище</w:t>
      </w:r>
      <w:proofErr w:type="spellEnd"/>
      <w:r w:rsidRPr="00426690">
        <w:rPr>
          <w:rFonts w:ascii="Times New Roman" w:eastAsia="Times New Roman" w:hAnsi="Times New Roman" w:cs="Times New Roman"/>
          <w:sz w:val="28"/>
          <w:szCs w:val="28"/>
          <w:lang w:eastAsia="ru-RU"/>
        </w:rPr>
        <w:t>), касові видатки за 9-ть місяців 2025 року становлять 424,2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w:t>
      </w:r>
      <w:r w:rsidR="00F436B0">
        <w:rPr>
          <w:rFonts w:ascii="Times New Roman" w:eastAsia="Times New Roman" w:hAnsi="Times New Roman" w:cs="Times New Roman"/>
          <w:sz w:val="28"/>
          <w:szCs w:val="28"/>
          <w:lang w:eastAsia="ru-RU"/>
        </w:rPr>
        <w:t>.</w:t>
      </w:r>
    </w:p>
    <w:p w14:paraId="3EE3C339" w14:textId="4C46D515"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r w:rsidR="00F436B0" w:rsidRPr="00426690">
        <w:rPr>
          <w:rFonts w:ascii="Times New Roman" w:eastAsia="Times New Roman" w:hAnsi="Times New Roman" w:cs="Times New Roman"/>
          <w:sz w:val="28"/>
          <w:szCs w:val="28"/>
          <w:lang w:eastAsia="ru-RU"/>
        </w:rPr>
        <w:t>ґрунтовими</w:t>
      </w:r>
      <w:r w:rsidRPr="00426690">
        <w:rPr>
          <w:rFonts w:ascii="Times New Roman" w:eastAsia="Times New Roman" w:hAnsi="Times New Roman" w:cs="Times New Roman"/>
          <w:sz w:val="28"/>
          <w:szCs w:val="28"/>
          <w:lang w:eastAsia="ru-RU"/>
        </w:rPr>
        <w:t xml:space="preserve">  водами - 20,9 тис. грн, проведена оплата за виконані роботи КП “</w:t>
      </w:r>
      <w:proofErr w:type="spellStart"/>
      <w:r w:rsidRPr="00426690">
        <w:rPr>
          <w:rFonts w:ascii="Times New Roman" w:eastAsia="Times New Roman" w:hAnsi="Times New Roman" w:cs="Times New Roman"/>
          <w:sz w:val="28"/>
          <w:szCs w:val="28"/>
          <w:lang w:eastAsia="ru-RU"/>
        </w:rPr>
        <w:t>Ковельводоканал</w:t>
      </w:r>
      <w:proofErr w:type="spellEnd"/>
      <w:r w:rsidRPr="00426690">
        <w:rPr>
          <w:rFonts w:ascii="Times New Roman" w:eastAsia="Times New Roman" w:hAnsi="Times New Roman" w:cs="Times New Roman"/>
          <w:sz w:val="28"/>
          <w:szCs w:val="28"/>
          <w:lang w:eastAsia="ru-RU"/>
        </w:rPr>
        <w:t>” по  відкачуванню мулу та прочищенню каналіза</w:t>
      </w:r>
      <w:r w:rsidR="00F436B0">
        <w:rPr>
          <w:rFonts w:ascii="Times New Roman" w:eastAsia="Times New Roman" w:hAnsi="Times New Roman" w:cs="Times New Roman"/>
          <w:sz w:val="28"/>
          <w:szCs w:val="28"/>
          <w:lang w:eastAsia="ru-RU"/>
        </w:rPr>
        <w:t>ці</w:t>
      </w:r>
      <w:r w:rsidRPr="00426690">
        <w:rPr>
          <w:rFonts w:ascii="Times New Roman" w:eastAsia="Times New Roman" w:hAnsi="Times New Roman" w:cs="Times New Roman"/>
          <w:sz w:val="28"/>
          <w:szCs w:val="28"/>
          <w:lang w:eastAsia="ru-RU"/>
        </w:rPr>
        <w:t>йних колекторів міста.</w:t>
      </w:r>
    </w:p>
    <w:p w14:paraId="42C5309B"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Відповідно до затвердженої Програми фінансової підтримки підприємства теплових мереж “</w:t>
      </w:r>
      <w:proofErr w:type="spellStart"/>
      <w:r w:rsidRPr="00426690">
        <w:rPr>
          <w:rFonts w:ascii="Times New Roman" w:eastAsia="Times New Roman" w:hAnsi="Times New Roman" w:cs="Times New Roman"/>
          <w:sz w:val="28"/>
          <w:szCs w:val="28"/>
          <w:lang w:eastAsia="ru-RU"/>
        </w:rPr>
        <w:t>Ковельтепло</w:t>
      </w:r>
      <w:proofErr w:type="spellEnd"/>
      <w:r w:rsidRPr="00426690">
        <w:rPr>
          <w:rFonts w:ascii="Times New Roman" w:eastAsia="Times New Roman" w:hAnsi="Times New Roman" w:cs="Times New Roman"/>
          <w:sz w:val="28"/>
          <w:szCs w:val="28"/>
          <w:lang w:eastAsia="ru-RU"/>
        </w:rPr>
        <w:t xml:space="preserve">“ на 2025 рік  за рахунок коштів бюджету Ковельської міської територіальної громади використано 18500,0 тис. грн на забезпечення діяльності з виробництва, транспортування, постачання теплової енергії.  </w:t>
      </w:r>
    </w:p>
    <w:p w14:paraId="21E68E6A" w14:textId="54695E4B"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По Програмі  підтримки житлового фонду видатки становлять 3286,5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 з них 1868,0 тис. грн використані на членські внески до асоціацій органів місцевого самоврядування, кошти в сумі 1418,5 тис.  грн   передбачені як  фінансова підтримка для власників приватних будинків садибного типу, співвласників багатоквартирних житлових будинків з управителем,</w:t>
      </w:r>
      <w:r w:rsidR="00735248"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ОСББ і ЖБК та скеровані для одержувачів коштів  :</w:t>
      </w:r>
    </w:p>
    <w:p w14:paraId="24F245C3"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sz w:val="28"/>
          <w:szCs w:val="28"/>
          <w:lang w:eastAsia="ru-RU"/>
        </w:rPr>
        <w:t>РЖКП №1 в сумі 1143,4  тис. гривень;</w:t>
      </w:r>
    </w:p>
    <w:p w14:paraId="7D6B07BA"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ОСББ “Відродження14 А” – 133,7 тис. гривень;</w:t>
      </w:r>
    </w:p>
    <w:p w14:paraId="0E146C20"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ОСББ “Заводська 3” - 42,2 тис.  гривень;</w:t>
      </w:r>
    </w:p>
    <w:p w14:paraId="4084BD59" w14:textId="69535104"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ОСББ “Заводська 5” – 9,1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гривень;</w:t>
      </w:r>
    </w:p>
    <w:p w14:paraId="3F60E23D"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ОСББ “Боровця 3” – 90,1 тис. гривень</w:t>
      </w:r>
    </w:p>
    <w:p w14:paraId="1C509932" w14:textId="002B7CB6"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Уточненим бюджетним призначенням на 2025 рік затверджено бюджет розвитку в сумі 429930,974 тис. грн, касове виконання становить 129014,3  тис. гривень. </w:t>
      </w:r>
    </w:p>
    <w:p w14:paraId="5B11C1FF" w14:textId="12DCC811"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Pr="00426690">
        <w:rPr>
          <w:rFonts w:ascii="Times New Roman" w:eastAsia="Times New Roman" w:hAnsi="Times New Roman" w:cs="Times New Roman"/>
          <w:b/>
          <w:sz w:val="28"/>
          <w:szCs w:val="28"/>
          <w:lang w:eastAsia="ru-RU"/>
        </w:rPr>
        <w:t xml:space="preserve"> </w:t>
      </w:r>
      <w:r w:rsidRPr="00426690">
        <w:rPr>
          <w:rFonts w:ascii="Times New Roman" w:eastAsia="Times New Roman" w:hAnsi="Times New Roman" w:cs="Times New Roman"/>
          <w:sz w:val="28"/>
          <w:szCs w:val="28"/>
          <w:lang w:eastAsia="ru-RU"/>
        </w:rPr>
        <w:t xml:space="preserve"> касові видатки становить 60038,3</w:t>
      </w:r>
      <w:r w:rsidRPr="00426690">
        <w:rPr>
          <w:rFonts w:ascii="Times New Roman" w:eastAsia="Times New Roman" w:hAnsi="Times New Roman" w:cs="Times New Roman"/>
          <w:i/>
          <w:sz w:val="28"/>
          <w:szCs w:val="28"/>
          <w:lang w:eastAsia="ru-RU"/>
        </w:rPr>
        <w:t xml:space="preserve"> </w:t>
      </w:r>
      <w:r w:rsidRPr="00426690">
        <w:rPr>
          <w:rFonts w:ascii="Times New Roman" w:eastAsia="Times New Roman" w:hAnsi="Times New Roman" w:cs="Times New Roman"/>
          <w:sz w:val="28"/>
          <w:szCs w:val="28"/>
          <w:lang w:eastAsia="ru-RU"/>
        </w:rPr>
        <w:t>тис. грн, в т.</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ч. :</w:t>
      </w:r>
    </w:p>
    <w:p w14:paraId="534C3245" w14:textId="3C57E444"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по  Програмі утримання та розвитку парків міста Ковеля на 2024-2026 роки на благоустрій територій використано 54,0 тис.</w:t>
      </w:r>
      <w:r w:rsidR="00F436B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ru-RU"/>
        </w:rPr>
        <w:t>грн;</w:t>
      </w:r>
    </w:p>
    <w:p w14:paraId="2D316AB7" w14:textId="07BDC7CF"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w:t>
      </w:r>
      <w:r w:rsidR="00735248" w:rsidRPr="00426690">
        <w:rPr>
          <w:rFonts w:ascii="Times New Roman" w:eastAsia="Times New Roman" w:hAnsi="Times New Roman" w:cs="Times New Roman"/>
          <w:sz w:val="28"/>
          <w:szCs w:val="28"/>
          <w:lang w:eastAsia="ru-RU"/>
        </w:rPr>
        <w:t>в</w:t>
      </w:r>
      <w:r w:rsidRPr="00426690">
        <w:rPr>
          <w:rFonts w:ascii="Times New Roman" w:eastAsia="Times New Roman" w:hAnsi="Times New Roman" w:cs="Times New Roman"/>
          <w:sz w:val="28"/>
          <w:szCs w:val="28"/>
          <w:lang w:eastAsia="ru-RU"/>
        </w:rPr>
        <w:t xml:space="preserve">ідповідно до Програми формування та використання коштів депутатського фонду на 2025 рік по ОСББ Заводська-6 для придбання </w:t>
      </w:r>
      <w:r w:rsidRPr="00426690">
        <w:rPr>
          <w:rFonts w:ascii="Times New Roman" w:eastAsia="Times New Roman" w:hAnsi="Times New Roman" w:cs="Times New Roman"/>
          <w:sz w:val="28"/>
          <w:szCs w:val="28"/>
          <w:lang w:eastAsia="ru-RU"/>
        </w:rPr>
        <w:lastRenderedPageBreak/>
        <w:t>спортивного комплексу ARTIKOS касові видатки за 9 місяців 2025 року становлять 25,0 тис. грн;</w:t>
      </w:r>
    </w:p>
    <w:p w14:paraId="00D37BF7" w14:textId="14874136" w:rsidR="00F7762F" w:rsidRPr="00426690" w:rsidRDefault="00F7762F" w:rsidP="00255831">
      <w:pPr>
        <w:spacing w:after="0" w:line="240" w:lineRule="auto"/>
        <w:ind w:firstLine="567"/>
        <w:jc w:val="both"/>
        <w:outlineLvl w:val="2"/>
        <w:rPr>
          <w:rFonts w:ascii="Times New Roman" w:eastAsia="Times New Roman" w:hAnsi="Times New Roman" w:cs="Times New Roman"/>
          <w:color w:val="4D4D4D"/>
          <w:sz w:val="28"/>
          <w:szCs w:val="28"/>
          <w:lang w:eastAsia="uk-UA"/>
        </w:rPr>
      </w:pPr>
      <w:r w:rsidRPr="00426690">
        <w:rPr>
          <w:rFonts w:ascii="Times New Roman" w:eastAsia="Times New Roman" w:hAnsi="Times New Roman" w:cs="Times New Roman"/>
          <w:sz w:val="28"/>
          <w:szCs w:val="28"/>
          <w:lang w:eastAsia="ru-RU"/>
        </w:rPr>
        <w:t>- по будівництву об’єктів житлово-комунального господарства – 14048,9 тис. грн, а саме на  реконструкцію мережі водовідведення на вулиці Корольова</w:t>
      </w:r>
      <w:r w:rsidRPr="00426690">
        <w:rPr>
          <w:rFonts w:ascii="Times New Roman" w:eastAsia="Times New Roman" w:hAnsi="Times New Roman" w:cs="Times New Roman"/>
          <w:sz w:val="28"/>
          <w:szCs w:val="28"/>
          <w:lang w:eastAsia="uk-UA"/>
        </w:rPr>
        <w:t>– 2469,7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ru-RU"/>
        </w:rPr>
        <w:t xml:space="preserve">реконструкцію самопливного каналізаційного </w:t>
      </w:r>
      <w:proofErr w:type="spellStart"/>
      <w:r w:rsidRPr="00426690">
        <w:rPr>
          <w:rFonts w:ascii="Times New Roman" w:eastAsia="Times New Roman" w:hAnsi="Times New Roman" w:cs="Times New Roman"/>
          <w:sz w:val="28"/>
          <w:szCs w:val="28"/>
          <w:lang w:eastAsia="ru-RU"/>
        </w:rPr>
        <w:t>ко</w:t>
      </w:r>
      <w:r w:rsidR="00735248" w:rsidRPr="00426690">
        <w:rPr>
          <w:rFonts w:ascii="Times New Roman" w:eastAsia="Times New Roman" w:hAnsi="Times New Roman" w:cs="Times New Roman"/>
          <w:sz w:val="28"/>
          <w:szCs w:val="28"/>
          <w:lang w:eastAsia="ru-RU"/>
        </w:rPr>
        <w:t>л</w:t>
      </w:r>
      <w:r w:rsidRPr="00426690">
        <w:rPr>
          <w:rFonts w:ascii="Times New Roman" w:eastAsia="Times New Roman" w:hAnsi="Times New Roman" w:cs="Times New Roman"/>
          <w:sz w:val="28"/>
          <w:szCs w:val="28"/>
          <w:lang w:eastAsia="ru-RU"/>
        </w:rPr>
        <w:t>ектора</w:t>
      </w:r>
      <w:proofErr w:type="spellEnd"/>
      <w:r w:rsidRPr="00426690">
        <w:rPr>
          <w:rFonts w:ascii="Times New Roman" w:eastAsia="Times New Roman" w:hAnsi="Times New Roman" w:cs="Times New Roman"/>
          <w:sz w:val="28"/>
          <w:szCs w:val="28"/>
          <w:lang w:eastAsia="ru-RU"/>
        </w:rPr>
        <w:t xml:space="preserve"> по вул. </w:t>
      </w:r>
      <w:proofErr w:type="spellStart"/>
      <w:r w:rsidRPr="00426690">
        <w:rPr>
          <w:rFonts w:ascii="Times New Roman" w:eastAsia="Times New Roman" w:hAnsi="Times New Roman" w:cs="Times New Roman"/>
          <w:sz w:val="28"/>
          <w:szCs w:val="28"/>
          <w:lang w:eastAsia="ru-RU"/>
        </w:rPr>
        <w:t>П.Литвинюка</w:t>
      </w:r>
      <w:proofErr w:type="spellEnd"/>
      <w:r w:rsidRPr="00426690">
        <w:rPr>
          <w:rFonts w:ascii="Times New Roman" w:eastAsia="Times New Roman" w:hAnsi="Times New Roman" w:cs="Times New Roman"/>
          <w:sz w:val="28"/>
          <w:szCs w:val="28"/>
          <w:lang w:eastAsia="ru-RU"/>
        </w:rPr>
        <w:t xml:space="preserve"> </w:t>
      </w:r>
      <w:r w:rsidRPr="00426690">
        <w:rPr>
          <w:rFonts w:ascii="Times New Roman" w:eastAsia="Times New Roman" w:hAnsi="Times New Roman" w:cs="Times New Roman"/>
          <w:sz w:val="28"/>
          <w:szCs w:val="28"/>
          <w:lang w:eastAsia="uk-UA"/>
        </w:rPr>
        <w:t>– 5999,8 тис. грн, реконструкція мережі водовідведення по вул.</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 xml:space="preserve">Івана </w:t>
      </w:r>
      <w:proofErr w:type="spellStart"/>
      <w:r w:rsidRPr="00426690">
        <w:rPr>
          <w:rFonts w:ascii="Times New Roman" w:eastAsia="Times New Roman" w:hAnsi="Times New Roman" w:cs="Times New Roman"/>
          <w:sz w:val="28"/>
          <w:szCs w:val="28"/>
          <w:lang w:eastAsia="uk-UA"/>
        </w:rPr>
        <w:t>Омелянюка</w:t>
      </w:r>
      <w:proofErr w:type="spellEnd"/>
      <w:r w:rsidRPr="00426690">
        <w:rPr>
          <w:rFonts w:ascii="Times New Roman" w:eastAsia="Times New Roman" w:hAnsi="Times New Roman" w:cs="Times New Roman"/>
          <w:sz w:val="28"/>
          <w:szCs w:val="28"/>
          <w:lang w:eastAsia="uk-UA"/>
        </w:rPr>
        <w:t xml:space="preserve"> –1126,1 тис. грн,  реконструкція мережі водовідведення по вул.</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Наливайка - 722,8  тис. грн,</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uk-UA"/>
        </w:rPr>
        <w:t>аварійно-відновлювальні роботи на самопливному каналізаційному колекторі по вул.</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Театральній від вул</w:t>
      </w:r>
      <w:r w:rsidR="00735248" w:rsidRPr="00426690">
        <w:rPr>
          <w:rFonts w:ascii="Times New Roman" w:eastAsia="Times New Roman" w:hAnsi="Times New Roman" w:cs="Times New Roman"/>
          <w:sz w:val="28"/>
          <w:szCs w:val="28"/>
          <w:lang w:eastAsia="uk-UA"/>
        </w:rPr>
        <w:t>.</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Леонтовича до КНС №1 – 2049,8 тис. грн, будівництво кладовища по вул. Варшавській (КП "Добробут") – 785,9 тис.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грн, реконструкція мережі водовідведення по вул. Володимира Мономаха – 35,8 тис. грн, реконструкція мережі водовідведення по вул.</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Зерова – 102,0 тис. грн, реконструкція мережі водовідведення  по вул. Сагайдачного – 5,8 тис. грн, реконструкція системи водовідведення дощових  та талих вод по вулиці Театральна,32 та вулиці Сагайдачного,15 – 66,5 тис. грн,</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будівництво полігону твердих побутових відходів в урочищі Люблинець – 337,5  тис. гривень,</w:t>
      </w:r>
      <w:r w:rsidRPr="00426690">
        <w:rPr>
          <w:rFonts w:ascii="Times New Roman" w:eastAsia="Times New Roman" w:hAnsi="Times New Roman" w:cs="Times New Roman"/>
          <w:sz w:val="20"/>
          <w:szCs w:val="20"/>
          <w:lang w:eastAsia="ru-RU"/>
        </w:rPr>
        <w:t xml:space="preserve"> </w:t>
      </w:r>
      <w:r w:rsidRPr="00426690">
        <w:rPr>
          <w:rFonts w:ascii="Times New Roman" w:eastAsia="Times New Roman" w:hAnsi="Times New Roman" w:cs="Times New Roman"/>
          <w:sz w:val="28"/>
          <w:szCs w:val="28"/>
          <w:lang w:eastAsia="uk-UA"/>
        </w:rPr>
        <w:t xml:space="preserve">реконструкція водопровідної мережі по вул. </w:t>
      </w:r>
      <w:proofErr w:type="spellStart"/>
      <w:r w:rsidRPr="00426690">
        <w:rPr>
          <w:rFonts w:ascii="Times New Roman" w:eastAsia="Times New Roman" w:hAnsi="Times New Roman" w:cs="Times New Roman"/>
          <w:sz w:val="28"/>
          <w:szCs w:val="28"/>
          <w:lang w:eastAsia="uk-UA"/>
        </w:rPr>
        <w:t>Ак</w:t>
      </w:r>
      <w:proofErr w:type="spellEnd"/>
      <w:r w:rsidRPr="00426690">
        <w:rPr>
          <w:rFonts w:ascii="Times New Roman" w:eastAsia="Times New Roman" w:hAnsi="Times New Roman" w:cs="Times New Roman"/>
          <w:sz w:val="28"/>
          <w:szCs w:val="28"/>
          <w:lang w:eastAsia="uk-UA"/>
        </w:rPr>
        <w:t>. Люльки (від вул. Чубинського до вул. Вербицького) – 254,9 тис. грн, реконструкція мережі водовідведення по вулиці Шкільна в с.</w:t>
      </w:r>
      <w:r w:rsidR="00F436B0">
        <w:rPr>
          <w:rFonts w:ascii="Times New Roman" w:eastAsia="Times New Roman" w:hAnsi="Times New Roman" w:cs="Times New Roman"/>
          <w:sz w:val="28"/>
          <w:szCs w:val="28"/>
          <w:lang w:eastAsia="uk-UA"/>
        </w:rPr>
        <w:t xml:space="preserve"> </w:t>
      </w:r>
      <w:r w:rsidRPr="00426690">
        <w:rPr>
          <w:rFonts w:ascii="Times New Roman" w:eastAsia="Times New Roman" w:hAnsi="Times New Roman" w:cs="Times New Roman"/>
          <w:sz w:val="28"/>
          <w:szCs w:val="28"/>
          <w:lang w:eastAsia="uk-UA"/>
        </w:rPr>
        <w:t>Зелена – 92,2 тис. гривень.</w:t>
      </w:r>
    </w:p>
    <w:p w14:paraId="4C475CEA" w14:textId="7F009D1F"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Видатки на  внески до статутного капіталу ПТМ” </w:t>
      </w:r>
      <w:proofErr w:type="spellStart"/>
      <w:r w:rsidRPr="00426690">
        <w:rPr>
          <w:rFonts w:ascii="Times New Roman" w:eastAsia="Times New Roman" w:hAnsi="Times New Roman" w:cs="Times New Roman"/>
          <w:sz w:val="28"/>
          <w:szCs w:val="28"/>
          <w:lang w:eastAsia="ru-RU"/>
        </w:rPr>
        <w:t>Ковельтепло</w:t>
      </w:r>
      <w:proofErr w:type="spellEnd"/>
      <w:r w:rsidRPr="00426690">
        <w:rPr>
          <w:rFonts w:ascii="Times New Roman" w:eastAsia="Times New Roman" w:hAnsi="Times New Roman" w:cs="Times New Roman"/>
          <w:sz w:val="28"/>
          <w:szCs w:val="28"/>
          <w:lang w:eastAsia="ru-RU"/>
        </w:rPr>
        <w:t xml:space="preserve">” становлять 13312,7 тис грн а саме для влаштування лінії електропередачі від </w:t>
      </w:r>
      <w:proofErr w:type="spellStart"/>
      <w:r w:rsidRPr="00426690">
        <w:rPr>
          <w:rFonts w:ascii="Times New Roman" w:eastAsia="Times New Roman" w:hAnsi="Times New Roman" w:cs="Times New Roman"/>
          <w:sz w:val="28"/>
          <w:szCs w:val="28"/>
          <w:lang w:eastAsia="ru-RU"/>
        </w:rPr>
        <w:t>когенераційної</w:t>
      </w:r>
      <w:proofErr w:type="spellEnd"/>
      <w:r w:rsidRPr="00426690">
        <w:rPr>
          <w:rFonts w:ascii="Times New Roman" w:eastAsia="Times New Roman" w:hAnsi="Times New Roman" w:cs="Times New Roman"/>
          <w:sz w:val="28"/>
          <w:szCs w:val="28"/>
          <w:lang w:eastAsia="ru-RU"/>
        </w:rPr>
        <w:t xml:space="preserve"> установки на котельні по вул.Сагайдачного,7 до </w:t>
      </w:r>
      <w:r w:rsidR="00F436B0" w:rsidRPr="00426690">
        <w:rPr>
          <w:rFonts w:ascii="Times New Roman" w:eastAsia="Times New Roman" w:hAnsi="Times New Roman" w:cs="Times New Roman"/>
          <w:sz w:val="28"/>
          <w:szCs w:val="28"/>
          <w:lang w:eastAsia="ru-RU"/>
        </w:rPr>
        <w:t>котельнь</w:t>
      </w:r>
      <w:r w:rsidRPr="00426690">
        <w:rPr>
          <w:rFonts w:ascii="Times New Roman" w:eastAsia="Times New Roman" w:hAnsi="Times New Roman" w:cs="Times New Roman"/>
          <w:sz w:val="28"/>
          <w:szCs w:val="28"/>
          <w:lang w:eastAsia="ru-RU"/>
        </w:rPr>
        <w:t xml:space="preserve"> по вул.Левицького,1 та Володимирська,85-  6989,9 тис. грн та на проведення монтажних робіт по встановленню </w:t>
      </w:r>
      <w:proofErr w:type="spellStart"/>
      <w:r w:rsidRPr="00426690">
        <w:rPr>
          <w:rFonts w:ascii="Times New Roman" w:eastAsia="Times New Roman" w:hAnsi="Times New Roman" w:cs="Times New Roman"/>
          <w:sz w:val="28"/>
          <w:szCs w:val="28"/>
          <w:lang w:eastAsia="ru-RU"/>
        </w:rPr>
        <w:t>когенераційної</w:t>
      </w:r>
      <w:proofErr w:type="spellEnd"/>
      <w:r w:rsidRPr="00426690">
        <w:rPr>
          <w:rFonts w:ascii="Times New Roman" w:eastAsia="Times New Roman" w:hAnsi="Times New Roman" w:cs="Times New Roman"/>
          <w:sz w:val="28"/>
          <w:szCs w:val="28"/>
          <w:lang w:eastAsia="ru-RU"/>
        </w:rPr>
        <w:t xml:space="preserve"> установки на котельні по вулиці </w:t>
      </w:r>
      <w:proofErr w:type="spellStart"/>
      <w:r w:rsidRPr="00426690">
        <w:rPr>
          <w:rFonts w:ascii="Times New Roman" w:eastAsia="Times New Roman" w:hAnsi="Times New Roman" w:cs="Times New Roman"/>
          <w:sz w:val="28"/>
          <w:szCs w:val="28"/>
          <w:lang w:eastAsia="ru-RU"/>
        </w:rPr>
        <w:t>Кияна</w:t>
      </w:r>
      <w:proofErr w:type="spellEnd"/>
      <w:r w:rsidRPr="00426690">
        <w:rPr>
          <w:rFonts w:ascii="Times New Roman" w:eastAsia="Times New Roman" w:hAnsi="Times New Roman" w:cs="Times New Roman"/>
          <w:sz w:val="28"/>
          <w:szCs w:val="28"/>
          <w:lang w:eastAsia="ru-RU"/>
        </w:rPr>
        <w:t xml:space="preserve">, 82 та влаштування ліній </w:t>
      </w:r>
      <w:proofErr w:type="spellStart"/>
      <w:r w:rsidRPr="00426690">
        <w:rPr>
          <w:rFonts w:ascii="Times New Roman" w:eastAsia="Times New Roman" w:hAnsi="Times New Roman" w:cs="Times New Roman"/>
          <w:sz w:val="28"/>
          <w:szCs w:val="28"/>
          <w:lang w:eastAsia="ru-RU"/>
        </w:rPr>
        <w:t>електропередач</w:t>
      </w:r>
      <w:proofErr w:type="spellEnd"/>
      <w:r w:rsidRPr="00426690">
        <w:rPr>
          <w:rFonts w:ascii="Times New Roman" w:eastAsia="Times New Roman" w:hAnsi="Times New Roman" w:cs="Times New Roman"/>
          <w:sz w:val="28"/>
          <w:szCs w:val="28"/>
          <w:lang w:eastAsia="ru-RU"/>
        </w:rPr>
        <w:t xml:space="preserve"> – 6322,8 тис. гривень.</w:t>
      </w:r>
    </w:p>
    <w:p w14:paraId="68C460F6" w14:textId="287F8296"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виготовлення детальних планів територій  та на виконання завдань Програми розроблення містобудівної документації на забудову територій Ковельської територіальної громади на 2025 рік використано 2536,2 тис. гривень.</w:t>
      </w:r>
    </w:p>
    <w:p w14:paraId="50C8AE82" w14:textId="4491CD58"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Відповідно до Програми розвитку земельної реформи касові видатки по спеціальному фонду бюджету – 212,3 тис. грн та використані   на виготовлення землевпорядної та </w:t>
      </w:r>
      <w:proofErr w:type="spellStart"/>
      <w:r w:rsidRPr="00426690">
        <w:rPr>
          <w:rFonts w:ascii="Times New Roman" w:eastAsia="Times New Roman" w:hAnsi="Times New Roman" w:cs="Times New Roman"/>
          <w:sz w:val="28"/>
          <w:szCs w:val="28"/>
          <w:lang w:eastAsia="ru-RU"/>
        </w:rPr>
        <w:t>землеоціночної</w:t>
      </w:r>
      <w:proofErr w:type="spellEnd"/>
      <w:r w:rsidRPr="00426690">
        <w:rPr>
          <w:rFonts w:ascii="Times New Roman" w:eastAsia="Times New Roman" w:hAnsi="Times New Roman" w:cs="Times New Roman"/>
          <w:sz w:val="28"/>
          <w:szCs w:val="28"/>
          <w:lang w:eastAsia="ru-RU"/>
        </w:rPr>
        <w:t xml:space="preserve"> документації, оформлення та реєстрація прав на земельні ділянки, призначені для продажу на земельних аукціонах.</w:t>
      </w:r>
    </w:p>
    <w:p w14:paraId="3DDB95B5"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За рахунок гранту Європейського союзу “Житло для внутрішньо переміщених осіб (ВПО)  та відновлення звільнених міст” видатки за 1 півріччя 2025  року становлять 102980,6 тис. грн з них 23913,5 тис. грн за рахунок бюджету розвитку, який є в складі міського бюджету на співфінансування Гранту Європейського союзу “Житло для внутрішньо переміщених осіб (ВПО) та відновлення звільнених міст України”.</w:t>
      </w:r>
    </w:p>
    <w:p w14:paraId="2C0B0A7C"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Відповідно до Програми охорони навколишнього природного  середовища по спеціальному фонду видатки становлять  377,1 тис. грн  та використані на гідрохімічні лабораторні дослідження поверхневих вод (річок) на території Ковельської ТГ в сумі 24,9 тис. грн  та на  виконання заходів по Програмі з ліквідації Борщівника в сумі  258,9 тис. грн, 87,3 тис. грн спрямовані на озеленення населених пунктів, 6,0 тис. грн на заходи з охорони навколишнього природного середовища (“Чисте довкілля”, “День благоустрою “тощо ).</w:t>
      </w:r>
    </w:p>
    <w:p w14:paraId="3E9E06B2" w14:textId="77777777" w:rsidR="00F7762F" w:rsidRPr="00426690" w:rsidRDefault="00F7762F"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Видатки на “Керівництво і управління у відповідній сфері у містах(місті Києві), селищах, селах, об’єднаних територіальних громадах “ по головному </w:t>
      </w:r>
      <w:r w:rsidRPr="00426690">
        <w:rPr>
          <w:rFonts w:ascii="Times New Roman" w:eastAsia="Times New Roman" w:hAnsi="Times New Roman" w:cs="Times New Roman"/>
          <w:sz w:val="28"/>
          <w:szCs w:val="28"/>
          <w:lang w:eastAsia="ru-RU"/>
        </w:rPr>
        <w:lastRenderedPageBreak/>
        <w:t>розпоряднику бюджетних коштів Управлінню капітального будівництва та житлово-комунального господарства становлять 4469,8  тис. гривень.</w:t>
      </w:r>
    </w:p>
    <w:p w14:paraId="1A6190B6" w14:textId="77777777" w:rsidR="00735248" w:rsidRPr="00426690" w:rsidRDefault="00EA4E10" w:rsidP="00255831">
      <w:pPr>
        <w:tabs>
          <w:tab w:val="left" w:pos="1276"/>
        </w:tabs>
        <w:spacing w:after="0" w:line="240" w:lineRule="auto"/>
        <w:ind w:firstLine="567"/>
        <w:jc w:val="center"/>
        <w:rPr>
          <w:rFonts w:ascii="Times New Roman" w:eastAsia="Times New Roman" w:hAnsi="Times New Roman" w:cs="Times New Roman"/>
          <w:sz w:val="20"/>
          <w:szCs w:val="28"/>
          <w:lang w:eastAsia="ru-RU"/>
        </w:rPr>
      </w:pPr>
      <w:r w:rsidRPr="00426690">
        <w:rPr>
          <w:rFonts w:ascii="Times New Roman" w:eastAsia="Times New Roman" w:hAnsi="Times New Roman" w:cs="Times New Roman"/>
          <w:sz w:val="20"/>
          <w:szCs w:val="28"/>
          <w:lang w:eastAsia="ru-RU"/>
        </w:rPr>
        <w:t xml:space="preserve">  </w:t>
      </w:r>
    </w:p>
    <w:p w14:paraId="4C4882D5" w14:textId="30F6D1BA" w:rsidR="00D24146" w:rsidRDefault="00D24146" w:rsidP="00255831">
      <w:pPr>
        <w:tabs>
          <w:tab w:val="left" w:pos="1276"/>
        </w:tabs>
        <w:spacing w:after="0" w:line="240" w:lineRule="auto"/>
        <w:ind w:firstLine="567"/>
        <w:jc w:val="center"/>
        <w:rPr>
          <w:rFonts w:ascii="Times New Roman" w:eastAsia="Times New Roman" w:hAnsi="Times New Roman" w:cs="Times New Roman"/>
          <w:bCs/>
          <w:iCs/>
          <w:sz w:val="28"/>
          <w:szCs w:val="28"/>
          <w:u w:val="single"/>
          <w:lang w:eastAsia="x-none"/>
        </w:rPr>
      </w:pPr>
      <w:r w:rsidRPr="00426690">
        <w:rPr>
          <w:rFonts w:ascii="Times New Roman" w:eastAsia="Times New Roman" w:hAnsi="Times New Roman" w:cs="Times New Roman"/>
          <w:bCs/>
          <w:iCs/>
          <w:sz w:val="28"/>
          <w:szCs w:val="28"/>
          <w:u w:val="single"/>
          <w:lang w:eastAsia="x-none"/>
        </w:rPr>
        <w:t>Культура і мистецтво</w:t>
      </w:r>
    </w:p>
    <w:p w14:paraId="013339EC" w14:textId="77777777" w:rsidR="00255831" w:rsidRPr="00426690" w:rsidRDefault="00255831" w:rsidP="00255831">
      <w:pPr>
        <w:tabs>
          <w:tab w:val="left" w:pos="1276"/>
        </w:tabs>
        <w:spacing w:after="0" w:line="240" w:lineRule="auto"/>
        <w:ind w:firstLine="567"/>
        <w:jc w:val="center"/>
        <w:rPr>
          <w:rFonts w:ascii="Times New Roman" w:eastAsia="Times New Roman" w:hAnsi="Times New Roman" w:cs="Times New Roman"/>
          <w:bCs/>
          <w:iCs/>
          <w:sz w:val="28"/>
          <w:szCs w:val="28"/>
          <w:highlight w:val="yellow"/>
          <w:u w:val="single"/>
          <w:lang w:eastAsia="x-none"/>
        </w:rPr>
      </w:pPr>
    </w:p>
    <w:p w14:paraId="14CFFEFF" w14:textId="77777777" w:rsidR="00D24146" w:rsidRPr="00426690" w:rsidRDefault="00D24146" w:rsidP="00255831">
      <w:pPr>
        <w:spacing w:after="0" w:line="240" w:lineRule="auto"/>
        <w:ind w:firstLine="567"/>
        <w:jc w:val="both"/>
        <w:rPr>
          <w:rFonts w:ascii="Times New Roman" w:eastAsia="Times New Roman" w:hAnsi="Times New Roman" w:cs="Times New Roman"/>
          <w:bCs/>
          <w:sz w:val="28"/>
          <w:szCs w:val="28"/>
          <w:lang w:eastAsia="ru-RU"/>
        </w:rPr>
      </w:pPr>
      <w:r w:rsidRPr="00426690">
        <w:rPr>
          <w:rFonts w:ascii="Times New Roman" w:eastAsia="Times New Roman" w:hAnsi="Times New Roman" w:cs="Times New Roman"/>
          <w:bCs/>
          <w:sz w:val="28"/>
          <w:szCs w:val="28"/>
          <w:lang w:eastAsia="ru-RU"/>
        </w:rPr>
        <w:t xml:space="preserve">Головним розпорядником коштів по даній галузі є управління культури, молоді, спорту та туризму виконавчого комітету міської ради, якому підпорядковано установи: КЗ </w:t>
      </w:r>
      <w:r w:rsidRPr="00426690">
        <w:rPr>
          <w:rFonts w:ascii="Times New Roman" w:eastAsia="Times New Roman" w:hAnsi="Times New Roman" w:cs="Times New Roman"/>
          <w:sz w:val="28"/>
          <w:szCs w:val="28"/>
          <w:lang w:eastAsia="ru-RU"/>
        </w:rPr>
        <w:t xml:space="preserve">«Ковельський народний дім «Просвіта»,  КЗ «Ковельський історичний музей»,  Централізована бухгалтерія, </w:t>
      </w:r>
      <w:r w:rsidRPr="00426690">
        <w:rPr>
          <w:rFonts w:ascii="Times New Roman" w:hAnsi="Times New Roman"/>
          <w:sz w:val="28"/>
          <w:szCs w:val="28"/>
          <w:lang w:eastAsia="ru-RU"/>
        </w:rPr>
        <w:t xml:space="preserve">КЗ «Публічна бібліотека Ковельської територіальної громади», КНГО </w:t>
      </w:r>
      <w:r w:rsidRPr="00426690">
        <w:rPr>
          <w:rFonts w:ascii="Times New Roman" w:hAnsi="Times New Roman"/>
          <w:sz w:val="28"/>
          <w:szCs w:val="28"/>
        </w:rPr>
        <w:t xml:space="preserve">«Транскордонний центр діалогу культур ім. Гетьманів </w:t>
      </w:r>
      <w:proofErr w:type="spellStart"/>
      <w:r w:rsidRPr="00426690">
        <w:rPr>
          <w:rFonts w:ascii="Times New Roman" w:hAnsi="Times New Roman"/>
          <w:sz w:val="28"/>
          <w:szCs w:val="28"/>
        </w:rPr>
        <w:t>Ружинських</w:t>
      </w:r>
      <w:proofErr w:type="spellEnd"/>
      <w:r w:rsidRPr="00426690">
        <w:rPr>
          <w:rFonts w:ascii="Times New Roman" w:hAnsi="Times New Roman"/>
          <w:sz w:val="28"/>
          <w:szCs w:val="28"/>
        </w:rPr>
        <w:t>» (одержувач коштів</w:t>
      </w:r>
      <w:r w:rsidRPr="00426690">
        <w:rPr>
          <w:rFonts w:ascii="Times New Roman" w:eastAsia="Times New Roman" w:hAnsi="Times New Roman" w:cs="Times New Roman"/>
          <w:bCs/>
          <w:sz w:val="28"/>
          <w:szCs w:val="28"/>
          <w:lang w:eastAsia="ru-RU"/>
        </w:rPr>
        <w:t>).</w:t>
      </w:r>
    </w:p>
    <w:p w14:paraId="0A763968" w14:textId="77777777" w:rsidR="00D24146" w:rsidRPr="00426690" w:rsidRDefault="00D24146" w:rsidP="00255831">
      <w:pPr>
        <w:spacing w:after="0" w:line="240" w:lineRule="auto"/>
        <w:ind w:firstLine="709"/>
        <w:jc w:val="both"/>
        <w:rPr>
          <w:rFonts w:ascii="Times New Roman" w:eastAsia="Times New Roman" w:hAnsi="Times New Roman" w:cs="Times New Roman"/>
          <w:bCs/>
          <w:iCs/>
          <w:sz w:val="28"/>
          <w:szCs w:val="28"/>
          <w:highlight w:val="yellow"/>
          <w:lang w:eastAsia="x-none"/>
        </w:rPr>
      </w:pPr>
      <w:r w:rsidRPr="00426690">
        <w:rPr>
          <w:rFonts w:ascii="Times New Roman" w:eastAsia="Times New Roman" w:hAnsi="Times New Roman" w:cs="Times New Roman"/>
          <w:bCs/>
          <w:iCs/>
          <w:sz w:val="28"/>
          <w:szCs w:val="28"/>
          <w:lang w:eastAsia="x-none"/>
        </w:rPr>
        <w:t>Річні призначення по галузі з урахуванням змін на 2025 рік становлять 25357,9 тис. грн, в тому числі: по загальному фонду – 21178,1 тис. грн, та по спеціальному фонду – 4179,8 тис. гривень.</w:t>
      </w:r>
    </w:p>
    <w:p w14:paraId="74850A2B" w14:textId="77777777" w:rsidR="00D24146" w:rsidRPr="00426690" w:rsidRDefault="00D24146" w:rsidP="00255831">
      <w:pPr>
        <w:spacing w:after="0" w:line="240" w:lineRule="auto"/>
        <w:ind w:firstLine="709"/>
        <w:jc w:val="both"/>
        <w:rPr>
          <w:rFonts w:ascii="Times New Roman" w:eastAsia="Times New Roman" w:hAnsi="Times New Roman" w:cs="Times New Roman"/>
          <w:bCs/>
          <w:iCs/>
          <w:sz w:val="28"/>
          <w:szCs w:val="28"/>
          <w:highlight w:val="yellow"/>
          <w:lang w:eastAsia="x-none"/>
        </w:rPr>
      </w:pPr>
      <w:r w:rsidRPr="00426690">
        <w:rPr>
          <w:rFonts w:ascii="Times New Roman" w:eastAsia="Times New Roman" w:hAnsi="Times New Roman" w:cs="Times New Roman"/>
          <w:bCs/>
          <w:iCs/>
          <w:sz w:val="28"/>
          <w:szCs w:val="28"/>
          <w:lang w:eastAsia="x-none"/>
        </w:rPr>
        <w:t>Касові видатки за 9 місяців 2025 року по галузі «Культура і мистецтво» склали 17258,6 тис. грн, або 68,1 % до уточненого річного призначення, в тому числі: по загальному фонду – 14758,8 тис. грн, або 69,7 % до річних призначень з урахуванням змін, та по спеціальному фонду – 2499,8 тис. грн, або 59,8 % до уточненого річного призначення.</w:t>
      </w:r>
      <w:r w:rsidRPr="00426690">
        <w:rPr>
          <w:rFonts w:ascii="Times New Roman" w:eastAsia="Times New Roman" w:hAnsi="Times New Roman" w:cs="Times New Roman"/>
          <w:bCs/>
          <w:iCs/>
          <w:sz w:val="28"/>
          <w:szCs w:val="28"/>
          <w:highlight w:val="yellow"/>
          <w:lang w:eastAsia="x-none"/>
        </w:rPr>
        <w:t xml:space="preserve"> </w:t>
      </w:r>
    </w:p>
    <w:p w14:paraId="2EE40716" w14:textId="77777777" w:rsidR="00D24146" w:rsidRPr="00426690" w:rsidRDefault="00D24146" w:rsidP="00255831">
      <w:pPr>
        <w:spacing w:after="0" w:line="240" w:lineRule="auto"/>
        <w:ind w:firstLine="709"/>
        <w:jc w:val="both"/>
        <w:rPr>
          <w:rFonts w:ascii="Times New Roman" w:eastAsia="Times New Roman" w:hAnsi="Times New Roman" w:cs="Times New Roman"/>
          <w:bCs/>
          <w:iCs/>
          <w:sz w:val="24"/>
          <w:szCs w:val="24"/>
          <w:highlight w:val="yellow"/>
          <w:lang w:eastAsia="ru-RU"/>
        </w:rPr>
      </w:pPr>
      <w:r w:rsidRPr="00426690">
        <w:rPr>
          <w:rFonts w:ascii="Times New Roman" w:eastAsia="Times New Roman" w:hAnsi="Times New Roman" w:cs="Times New Roman"/>
          <w:sz w:val="28"/>
          <w:szCs w:val="28"/>
          <w:lang w:eastAsia="ru-RU"/>
        </w:rPr>
        <w:t xml:space="preserve">На оплату праці і нарахування на заробітну плату по загальному фонду використано 10282,5 тис. грн, або 72,1 % до уточненого річного призначення. </w:t>
      </w:r>
      <w:r w:rsidRPr="00426690">
        <w:rPr>
          <w:rFonts w:ascii="Times New Roman" w:eastAsia="Times New Roman" w:hAnsi="Times New Roman" w:cs="Times New Roman"/>
          <w:iCs/>
          <w:sz w:val="28"/>
          <w:szCs w:val="28"/>
          <w:lang w:eastAsia="ru-RU"/>
        </w:rPr>
        <w:t>Питома вага видатків на оплату праці і нарахування на заробітну плату в загальному обсязі видатків на галузь складає 69,7 %.</w:t>
      </w:r>
      <w:r w:rsidRPr="00426690">
        <w:rPr>
          <w:rFonts w:ascii="Times New Roman" w:eastAsia="Times New Roman" w:hAnsi="Times New Roman" w:cs="Times New Roman"/>
          <w:iCs/>
          <w:sz w:val="28"/>
          <w:szCs w:val="28"/>
          <w:highlight w:val="yellow"/>
          <w:lang w:eastAsia="ru-RU"/>
        </w:rPr>
        <w:t xml:space="preserve"> </w:t>
      </w:r>
    </w:p>
    <w:p w14:paraId="7CF0AD62" w14:textId="77777777" w:rsidR="00D24146" w:rsidRPr="00426690" w:rsidRDefault="00D24146" w:rsidP="00255831">
      <w:pPr>
        <w:autoSpaceDE w:val="0"/>
        <w:autoSpaceDN w:val="0"/>
        <w:adjustRightInd w:val="0"/>
        <w:spacing w:after="0" w:line="240" w:lineRule="auto"/>
        <w:ind w:firstLine="709"/>
        <w:jc w:val="both"/>
        <w:rPr>
          <w:rFonts w:ascii="Times New Roman" w:eastAsia="Times New Roman" w:hAnsi="Times New Roman" w:cs="Times New Roman"/>
          <w:iCs/>
          <w:sz w:val="28"/>
          <w:szCs w:val="28"/>
          <w:highlight w:val="yellow"/>
          <w:lang w:eastAsia="ru-RU"/>
        </w:rPr>
      </w:pPr>
      <w:r w:rsidRPr="00426690">
        <w:rPr>
          <w:rFonts w:ascii="Times New Roman" w:eastAsia="Times New Roman" w:hAnsi="Times New Roman" w:cs="Times New Roman"/>
          <w:iCs/>
          <w:sz w:val="28"/>
          <w:szCs w:val="28"/>
          <w:lang w:eastAsia="ru-RU"/>
        </w:rPr>
        <w:t>На оплату комунальних послуг та енергоносіїв по загальному фонду використано 1149,9 тис. грн, або 63,3 %  до уточненого річного призначення. Питома вага видатків на оплату комунальних послуг та енергоносіїв в загальному обсязі видатків на галузь складає 7,8 %.</w:t>
      </w:r>
    </w:p>
    <w:p w14:paraId="38387300"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На інші видатки по загальному фонду використано 3326,4 тис. грн, або 65,2 % до уточненого річного призначення. Питома вага інших видатків в загальному обсязі видатків на галузь складає 22,5 %.</w:t>
      </w:r>
    </w:p>
    <w:p w14:paraId="68A09E24"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Штатна чисельність працівників бюджетних установ по галузі станом на 01.10.2025 року становить 89,75 одиниць, фактична чисельність – 88,75 одиниць.</w:t>
      </w:r>
    </w:p>
    <w:p w14:paraId="74DFAE6E"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По спеціальному фонду касові видатки за 9 місяців 2025 року склали 2499,8 тис. грн, в тому числі по поточних видатках – 1085,1 тис. грн, по капітальних видатках – 1414,7 тис. гривень.</w:t>
      </w:r>
    </w:p>
    <w:p w14:paraId="57E89E91" w14:textId="77777777" w:rsidR="00A62F7A" w:rsidRPr="00426690" w:rsidRDefault="00A62F7A" w:rsidP="00255831">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14:paraId="1A348A21" w14:textId="77777777" w:rsidR="00255831" w:rsidRDefault="00255831" w:rsidP="00255831">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p>
    <w:p w14:paraId="6BF2B5CF" w14:textId="6BE3B8C7" w:rsidR="00D24146" w:rsidRDefault="00D24146" w:rsidP="00255831">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r w:rsidRPr="00426690">
        <w:rPr>
          <w:rFonts w:ascii="Times New Roman" w:eastAsia="Times New Roman" w:hAnsi="Times New Roman" w:cs="Times New Roman"/>
          <w:bCs/>
          <w:iCs/>
          <w:sz w:val="28"/>
          <w:szCs w:val="28"/>
          <w:u w:val="single"/>
          <w:lang w:eastAsia="ru-RU"/>
        </w:rPr>
        <w:t xml:space="preserve">Фізична культура і спорт </w:t>
      </w:r>
    </w:p>
    <w:p w14:paraId="6FD57B2F" w14:textId="77777777" w:rsidR="00255831" w:rsidRPr="00426690" w:rsidRDefault="00255831" w:rsidP="00255831">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p>
    <w:p w14:paraId="5935C14E" w14:textId="77777777" w:rsidR="00D24146" w:rsidRPr="00426690" w:rsidRDefault="00D24146" w:rsidP="00255831">
      <w:pPr>
        <w:widowControl w:val="0"/>
        <w:spacing w:after="0" w:line="240" w:lineRule="auto"/>
        <w:ind w:firstLine="567"/>
        <w:jc w:val="both"/>
        <w:rPr>
          <w:rFonts w:ascii="Times New Roman" w:eastAsia="Times New Roman" w:hAnsi="Times New Roman" w:cs="Times New Roman"/>
          <w:sz w:val="28"/>
          <w:szCs w:val="28"/>
          <w:lang w:eastAsia="x-none"/>
        </w:rPr>
      </w:pPr>
      <w:r w:rsidRPr="00426690">
        <w:rPr>
          <w:rFonts w:ascii="Times New Roman" w:eastAsia="Times New Roman" w:hAnsi="Times New Roman" w:cs="Times New Roman"/>
          <w:sz w:val="28"/>
          <w:szCs w:val="28"/>
          <w:lang w:eastAsia="x-none"/>
        </w:rPr>
        <w:t xml:space="preserve">Головним розпорядником коштів по галузі “Фізична культура і спорт» є управління культури, молоді, спорту та туризму виконавчого комітету міської ради, </w:t>
      </w:r>
      <w:r w:rsidRPr="00426690">
        <w:rPr>
          <w:rFonts w:ascii="Times New Roman" w:eastAsia="Times New Roman" w:hAnsi="Times New Roman" w:cs="Times New Roman"/>
          <w:bCs/>
          <w:sz w:val="28"/>
          <w:szCs w:val="28"/>
          <w:lang w:eastAsia="ru-RU"/>
        </w:rPr>
        <w:t>якому підпорядковано установи:</w:t>
      </w:r>
      <w:r w:rsidRPr="00426690">
        <w:rPr>
          <w:rFonts w:ascii="Times New Roman" w:eastAsia="TimesNewRomanPSMT" w:hAnsi="Times New Roman"/>
          <w:sz w:val="28"/>
          <w:szCs w:val="28"/>
        </w:rPr>
        <w:t xml:space="preserve"> КЗ «Дитячо-юнацька спортивна школа №1 ім. П. Стуса», </w:t>
      </w:r>
      <w:r w:rsidRPr="00426690">
        <w:rPr>
          <w:rFonts w:ascii="Times New Roman" w:hAnsi="Times New Roman"/>
          <w:sz w:val="28"/>
          <w:szCs w:val="28"/>
          <w:lang w:eastAsia="ru-RU"/>
        </w:rPr>
        <w:t xml:space="preserve">КЗ «Дитячо-юнацька спортивна школа ім. Є. </w:t>
      </w:r>
      <w:proofErr w:type="spellStart"/>
      <w:r w:rsidRPr="00426690">
        <w:rPr>
          <w:rFonts w:ascii="Times New Roman" w:hAnsi="Times New Roman"/>
          <w:sz w:val="28"/>
          <w:szCs w:val="28"/>
          <w:lang w:eastAsia="ru-RU"/>
        </w:rPr>
        <w:t>Кондратовича</w:t>
      </w:r>
      <w:proofErr w:type="spellEnd"/>
      <w:r w:rsidRPr="00426690">
        <w:rPr>
          <w:rFonts w:ascii="Times New Roman" w:hAnsi="Times New Roman"/>
          <w:sz w:val="28"/>
          <w:szCs w:val="28"/>
          <w:lang w:eastAsia="ru-RU"/>
        </w:rPr>
        <w:t xml:space="preserve">» </w:t>
      </w:r>
      <w:r w:rsidRPr="00426690">
        <w:rPr>
          <w:rFonts w:ascii="Times New Roman" w:eastAsia="TimesNewRomanPSMT" w:hAnsi="Times New Roman"/>
          <w:sz w:val="28"/>
          <w:szCs w:val="28"/>
        </w:rPr>
        <w:t xml:space="preserve">та </w:t>
      </w:r>
      <w:r w:rsidRPr="00426690">
        <w:rPr>
          <w:rFonts w:ascii="Times New Roman" w:hAnsi="Times New Roman"/>
          <w:sz w:val="28"/>
          <w:szCs w:val="28"/>
        </w:rPr>
        <w:t>Ковельський міський центр фізичного здоров’я населення «Спорт для всіх».</w:t>
      </w:r>
    </w:p>
    <w:p w14:paraId="7E45B7F5" w14:textId="77777777" w:rsidR="00D24146" w:rsidRPr="00426690" w:rsidRDefault="00D24146" w:rsidP="00255831">
      <w:pPr>
        <w:widowControl w:val="0"/>
        <w:spacing w:after="0" w:line="240" w:lineRule="auto"/>
        <w:ind w:firstLine="567"/>
        <w:jc w:val="both"/>
        <w:rPr>
          <w:rFonts w:ascii="Times New Roman" w:eastAsia="Times New Roman" w:hAnsi="Times New Roman" w:cs="Times New Roman"/>
          <w:sz w:val="28"/>
          <w:szCs w:val="28"/>
          <w:highlight w:val="yellow"/>
          <w:lang w:eastAsia="x-none"/>
        </w:rPr>
      </w:pPr>
      <w:r w:rsidRPr="00426690">
        <w:rPr>
          <w:rFonts w:ascii="Times New Roman" w:eastAsia="Times New Roman" w:hAnsi="Times New Roman" w:cs="Times New Roman"/>
          <w:sz w:val="28"/>
          <w:szCs w:val="28"/>
          <w:lang w:eastAsia="x-none"/>
        </w:rPr>
        <w:t>Річні призначення з урахуванням змін на 2025 рік в загальній сумі видатків по даній галузі становлять 35805,3 тис. грн, з них по загальному фонду – 25259,5 тис. грн та по спеціальному – 10545,8 тис. гривень.</w:t>
      </w:r>
    </w:p>
    <w:p w14:paraId="53AF1E0D" w14:textId="77777777" w:rsidR="00D24146" w:rsidRPr="00426690" w:rsidRDefault="00D24146" w:rsidP="00255831">
      <w:pPr>
        <w:spacing w:after="0" w:line="240" w:lineRule="auto"/>
        <w:ind w:firstLine="709"/>
        <w:jc w:val="both"/>
        <w:rPr>
          <w:rFonts w:ascii="Times New Roman" w:eastAsia="Times New Roman" w:hAnsi="Times New Roman" w:cs="Times New Roman"/>
          <w:bCs/>
          <w:sz w:val="28"/>
          <w:szCs w:val="28"/>
          <w:lang w:eastAsia="x-none"/>
        </w:rPr>
      </w:pPr>
      <w:r w:rsidRPr="00426690">
        <w:rPr>
          <w:rFonts w:ascii="Times New Roman" w:eastAsia="Times New Roman" w:hAnsi="Times New Roman" w:cs="Times New Roman"/>
          <w:bCs/>
          <w:sz w:val="28"/>
          <w:szCs w:val="28"/>
          <w:lang w:eastAsia="x-none"/>
        </w:rPr>
        <w:lastRenderedPageBreak/>
        <w:t xml:space="preserve">Касові видатки за 9 місяців 2025 року по галузі «Фізична культура і спорт» склали 22303,7 тис. грн, або 62,3  % до уточненого річного призначення, в тому числі: по загальному фонду – 16015,4 тис. грн, або 63,4 % до уточненого річного призначення та по спеціальному фонду – 6288,3 тис. грн, або 59,6 % до уточненого річного призначення. </w:t>
      </w:r>
    </w:p>
    <w:p w14:paraId="0020AFDE" w14:textId="77777777" w:rsidR="00D24146" w:rsidRPr="00426690" w:rsidRDefault="00D24146" w:rsidP="0025583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На оплату праці і нарахування на заробітну плату по загальному фонду використано 9113,1 тис. грн, або 69,5 відсотка до уточненого річного призначення. Питома вага видатків в загальному обсязі видатків по галузі складає 56,9 %. </w:t>
      </w:r>
    </w:p>
    <w:p w14:paraId="010794A5" w14:textId="77777777" w:rsidR="00D24146" w:rsidRPr="00426690" w:rsidRDefault="00D24146" w:rsidP="0025583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оплату комунальних послуг та енергоносіїв по загальному фонду використано 2265,8 тис. грн, або 63,5 % до уточненого річного призначення. Питома вага видатків в загальному обсязі видатків складає 14,1 %.</w:t>
      </w:r>
    </w:p>
    <w:p w14:paraId="1ADE2BE0"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інші видатки по загальному фонду використано 4636,5 тис. грн, або 54,0 % до уточненого річного призначення. Питома вага інших видатків в загальному обсязі видатків на галузь складає 29,0 %.</w:t>
      </w:r>
    </w:p>
    <w:p w14:paraId="5845FF7C" w14:textId="77777777" w:rsidR="00D24146" w:rsidRPr="00426690" w:rsidRDefault="00D24146" w:rsidP="00255831">
      <w:pPr>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Штатна чисельність працівників бюджетних установ по галузі фізичної культури та спорту станом на 01.10.2025 року становить 71,25 одиниць, фактична чисельність – 68,0 одиниць.  </w:t>
      </w:r>
    </w:p>
    <w:p w14:paraId="106725AC" w14:textId="77777777" w:rsidR="00D24146" w:rsidRPr="00426690" w:rsidRDefault="00D24146" w:rsidP="00255831">
      <w:pPr>
        <w:spacing w:after="0" w:line="240" w:lineRule="auto"/>
        <w:ind w:firstLine="709"/>
        <w:jc w:val="both"/>
        <w:rPr>
          <w:rFonts w:ascii="Times New Roman" w:eastAsia="Times New Roman" w:hAnsi="Times New Roman" w:cs="Times New Roman"/>
          <w:sz w:val="28"/>
          <w:szCs w:val="28"/>
          <w:highlight w:val="yellow"/>
          <w:lang w:eastAsia="ru-RU"/>
        </w:rPr>
      </w:pPr>
      <w:r w:rsidRPr="00426690">
        <w:rPr>
          <w:rFonts w:ascii="Times New Roman" w:eastAsia="Times New Roman" w:hAnsi="Times New Roman" w:cs="Times New Roman"/>
          <w:sz w:val="28"/>
          <w:szCs w:val="28"/>
          <w:lang w:eastAsia="ru-RU"/>
        </w:rPr>
        <w:t>По спеціальному фонду касові видатки за 9 місяців 2025 року склали 6288,3 тис. грн, в тому числі по поточних видатках – 1551,6 тис. грн, по капітальних видатках – 4736,7 тис. гривень.</w:t>
      </w:r>
    </w:p>
    <w:p w14:paraId="601CE0FE" w14:textId="77777777" w:rsidR="00D24146" w:rsidRPr="00426690" w:rsidRDefault="00D24146" w:rsidP="00255831">
      <w:pPr>
        <w:spacing w:after="0" w:line="240" w:lineRule="auto"/>
        <w:ind w:firstLine="540"/>
        <w:jc w:val="both"/>
        <w:rPr>
          <w:rFonts w:ascii="Times New Roman" w:eastAsia="Times New Roman" w:hAnsi="Times New Roman" w:cs="Times New Roman"/>
          <w:sz w:val="28"/>
          <w:szCs w:val="28"/>
          <w:lang w:eastAsia="ru-RU"/>
        </w:rPr>
      </w:pPr>
    </w:p>
    <w:p w14:paraId="35D5DB20" w14:textId="77777777" w:rsidR="00324E99" w:rsidRPr="00426690" w:rsidRDefault="00324E99" w:rsidP="00255831">
      <w:pPr>
        <w:keepNext/>
        <w:widowControl w:val="0"/>
        <w:spacing w:after="0" w:line="240" w:lineRule="auto"/>
        <w:jc w:val="center"/>
        <w:outlineLvl w:val="7"/>
        <w:rPr>
          <w:rFonts w:ascii="Times New Roman" w:eastAsia="Times New Roman" w:hAnsi="Times New Roman" w:cs="Times New Roman"/>
          <w:bCs/>
          <w:sz w:val="28"/>
          <w:szCs w:val="28"/>
          <w:u w:val="single"/>
          <w:lang w:eastAsia="ru-RU"/>
        </w:rPr>
      </w:pPr>
      <w:r w:rsidRPr="00426690">
        <w:rPr>
          <w:rFonts w:ascii="Times New Roman" w:eastAsia="Times New Roman" w:hAnsi="Times New Roman" w:cs="Times New Roman"/>
          <w:bCs/>
          <w:sz w:val="28"/>
          <w:szCs w:val="28"/>
          <w:u w:val="single"/>
          <w:lang w:eastAsia="ru-RU"/>
        </w:rPr>
        <w:t xml:space="preserve">Видатки не віднесені до основних груп </w:t>
      </w:r>
    </w:p>
    <w:p w14:paraId="63FF5CB1" w14:textId="77777777" w:rsidR="00255831" w:rsidRDefault="00255831" w:rsidP="00255831">
      <w:pPr>
        <w:spacing w:after="0" w:line="240" w:lineRule="auto"/>
        <w:jc w:val="center"/>
        <w:rPr>
          <w:rFonts w:ascii="Times New Roman" w:eastAsia="Times New Roman" w:hAnsi="Times New Roman" w:cs="Times New Roman"/>
          <w:bCs/>
          <w:iCs/>
          <w:sz w:val="28"/>
          <w:szCs w:val="28"/>
          <w:u w:val="single"/>
          <w:lang w:eastAsia="ru-RU"/>
        </w:rPr>
      </w:pPr>
    </w:p>
    <w:p w14:paraId="68443955" w14:textId="6CA3D3C0" w:rsidR="00324E99" w:rsidRPr="00426690" w:rsidRDefault="00324E99" w:rsidP="00255831">
      <w:pPr>
        <w:spacing w:after="0" w:line="240" w:lineRule="auto"/>
        <w:jc w:val="center"/>
        <w:rPr>
          <w:rFonts w:ascii="Times New Roman" w:eastAsia="Times New Roman" w:hAnsi="Times New Roman" w:cs="Times New Roman"/>
          <w:bCs/>
          <w:iCs/>
          <w:sz w:val="28"/>
          <w:szCs w:val="28"/>
          <w:u w:val="single"/>
          <w:lang w:eastAsia="ru-RU"/>
        </w:rPr>
      </w:pPr>
      <w:r w:rsidRPr="00426690">
        <w:rPr>
          <w:rFonts w:ascii="Times New Roman" w:eastAsia="Times New Roman" w:hAnsi="Times New Roman" w:cs="Times New Roman"/>
          <w:bCs/>
          <w:iCs/>
          <w:sz w:val="28"/>
          <w:szCs w:val="28"/>
          <w:u w:val="single"/>
          <w:lang w:eastAsia="ru-RU"/>
        </w:rPr>
        <w:t xml:space="preserve">Резервний фонд </w:t>
      </w:r>
    </w:p>
    <w:p w14:paraId="1C586280" w14:textId="77777777" w:rsidR="00324E99" w:rsidRPr="00426690" w:rsidRDefault="00324E99" w:rsidP="00255831">
      <w:pPr>
        <w:spacing w:after="0" w:line="240" w:lineRule="auto"/>
        <w:jc w:val="center"/>
        <w:rPr>
          <w:rFonts w:ascii="Times New Roman" w:eastAsia="Times New Roman" w:hAnsi="Times New Roman" w:cs="Times New Roman"/>
          <w:bCs/>
          <w:iCs/>
          <w:sz w:val="28"/>
          <w:szCs w:val="28"/>
          <w:highlight w:val="yellow"/>
          <w:u w:val="single"/>
          <w:lang w:eastAsia="ru-RU"/>
        </w:rPr>
      </w:pPr>
    </w:p>
    <w:p w14:paraId="05C77C34" w14:textId="44618DA1" w:rsidR="00324E99" w:rsidRPr="00426690" w:rsidRDefault="00324E99" w:rsidP="00255831">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На 01.10.202</w:t>
      </w:r>
      <w:r w:rsidR="00D24146"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уточнені річні призначення резервного фонду бюджету Ковельської територіальної громади склали </w:t>
      </w:r>
      <w:r w:rsidR="00EA4E10" w:rsidRPr="00426690">
        <w:rPr>
          <w:rFonts w:ascii="Times New Roman" w:eastAsia="Times New Roman" w:hAnsi="Times New Roman" w:cs="Times New Roman"/>
          <w:sz w:val="28"/>
          <w:szCs w:val="28"/>
          <w:lang w:eastAsia="ru-RU"/>
        </w:rPr>
        <w:t>2</w:t>
      </w:r>
      <w:r w:rsidR="00D24146" w:rsidRPr="00426690">
        <w:rPr>
          <w:rFonts w:ascii="Times New Roman" w:eastAsia="Times New Roman" w:hAnsi="Times New Roman" w:cs="Times New Roman"/>
          <w:sz w:val="28"/>
          <w:szCs w:val="28"/>
          <w:lang w:eastAsia="ru-RU"/>
        </w:rPr>
        <w:t>411491,</w:t>
      </w:r>
      <w:r w:rsidR="00EA4E10" w:rsidRPr="00426690">
        <w:rPr>
          <w:rFonts w:ascii="Times New Roman" w:eastAsia="Times New Roman" w:hAnsi="Times New Roman" w:cs="Times New Roman"/>
          <w:sz w:val="28"/>
          <w:szCs w:val="28"/>
          <w:lang w:eastAsia="ru-RU"/>
        </w:rPr>
        <w:t>0</w:t>
      </w:r>
      <w:r w:rsidRPr="00426690">
        <w:rPr>
          <w:rFonts w:ascii="Times New Roman" w:eastAsia="Times New Roman" w:hAnsi="Times New Roman" w:cs="Times New Roman"/>
          <w:sz w:val="28"/>
          <w:szCs w:val="28"/>
          <w:lang w:eastAsia="ru-RU"/>
        </w:rPr>
        <w:t xml:space="preserve"> тис. грн. Фінансування за рахунок коштів  резервного фонду бюджету в січні-вересні 202</w:t>
      </w:r>
      <w:r w:rsidR="00D24146"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не проводилось. </w:t>
      </w:r>
    </w:p>
    <w:p w14:paraId="50F4971A" w14:textId="77777777" w:rsidR="00324E99" w:rsidRPr="00426690" w:rsidRDefault="00324E99" w:rsidP="00255831">
      <w:pPr>
        <w:keepNext/>
        <w:spacing w:after="0" w:line="240" w:lineRule="auto"/>
        <w:jc w:val="center"/>
        <w:outlineLvl w:val="0"/>
        <w:rPr>
          <w:rFonts w:ascii="Times New Roman" w:eastAsia="Times New Roman" w:hAnsi="Times New Roman" w:cs="Times New Roman"/>
          <w:bCs/>
          <w:sz w:val="28"/>
          <w:szCs w:val="28"/>
          <w:u w:val="single"/>
          <w:lang w:eastAsia="ru-RU"/>
        </w:rPr>
      </w:pPr>
      <w:r w:rsidRPr="00426690">
        <w:rPr>
          <w:rFonts w:ascii="Times New Roman" w:eastAsia="Times New Roman" w:hAnsi="Times New Roman" w:cs="Times New Roman"/>
          <w:bCs/>
          <w:sz w:val="28"/>
          <w:szCs w:val="28"/>
          <w:u w:val="single"/>
          <w:lang w:eastAsia="ru-RU"/>
        </w:rPr>
        <w:t>Фінансування</w:t>
      </w:r>
    </w:p>
    <w:p w14:paraId="5255B3D6" w14:textId="77777777" w:rsidR="00324E99" w:rsidRPr="00426690" w:rsidRDefault="00324E99" w:rsidP="00255831">
      <w:pPr>
        <w:spacing w:after="0" w:line="240" w:lineRule="auto"/>
        <w:rPr>
          <w:rFonts w:ascii="Times New Roman" w:eastAsia="Times New Roman" w:hAnsi="Times New Roman" w:cs="Times New Roman"/>
          <w:sz w:val="28"/>
          <w:szCs w:val="28"/>
          <w:highlight w:val="yellow"/>
          <w:lang w:eastAsia="ru-RU"/>
        </w:rPr>
      </w:pPr>
    </w:p>
    <w:p w14:paraId="3CE0E817" w14:textId="23F3B80D" w:rsidR="00324E99" w:rsidRPr="00426690" w:rsidRDefault="00324E99" w:rsidP="00255831">
      <w:pPr>
        <w:spacing w:after="0" w:line="240" w:lineRule="auto"/>
        <w:ind w:firstLine="567"/>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За дев’ять місяців 202</w:t>
      </w:r>
      <w:r w:rsidR="00D24146" w:rsidRPr="00426690">
        <w:rPr>
          <w:rFonts w:ascii="Times New Roman" w:eastAsia="Times New Roman" w:hAnsi="Times New Roman" w:cs="Times New Roman"/>
          <w:sz w:val="28"/>
          <w:szCs w:val="28"/>
          <w:lang w:eastAsia="ru-RU"/>
        </w:rPr>
        <w:t>5</w:t>
      </w:r>
      <w:r w:rsidRPr="00426690">
        <w:rPr>
          <w:rFonts w:ascii="Times New Roman" w:eastAsia="Times New Roman" w:hAnsi="Times New Roman" w:cs="Times New Roman"/>
          <w:sz w:val="28"/>
          <w:szCs w:val="28"/>
          <w:lang w:eastAsia="ru-RU"/>
        </w:rPr>
        <w:t xml:space="preserve"> року передано коштів із загального фонду бюджету до бюджету розвитку (спеціального фонду) у сумі </w:t>
      </w:r>
      <w:r w:rsidR="00A62F7A" w:rsidRPr="00426690">
        <w:rPr>
          <w:rFonts w:ascii="Times New Roman" w:eastAsia="Times New Roman" w:hAnsi="Times New Roman" w:cs="Times New Roman"/>
          <w:sz w:val="28"/>
          <w:szCs w:val="28"/>
          <w:lang w:eastAsia="ru-RU"/>
        </w:rPr>
        <w:t>127017,4</w:t>
      </w:r>
      <w:r w:rsidRPr="00426690">
        <w:rPr>
          <w:rFonts w:ascii="Times New Roman" w:eastAsia="Times New Roman" w:hAnsi="Times New Roman" w:cs="Times New Roman"/>
          <w:sz w:val="28"/>
          <w:szCs w:val="28"/>
          <w:lang w:eastAsia="ru-RU"/>
        </w:rPr>
        <w:t xml:space="preserve"> тис. грн.  </w:t>
      </w:r>
    </w:p>
    <w:p w14:paraId="1B34A1E9" w14:textId="77777777" w:rsidR="00324E99" w:rsidRPr="00426690" w:rsidRDefault="00324E99" w:rsidP="00255831">
      <w:pPr>
        <w:widowControl w:val="0"/>
        <w:spacing w:after="0" w:line="240" w:lineRule="auto"/>
        <w:rPr>
          <w:rFonts w:ascii="Times New Roman" w:eastAsia="Times New Roman" w:hAnsi="Times New Roman" w:cs="Times New Roman"/>
          <w:bCs/>
          <w:sz w:val="24"/>
          <w:szCs w:val="24"/>
          <w:lang w:eastAsia="x-none"/>
        </w:rPr>
      </w:pPr>
    </w:p>
    <w:p w14:paraId="4D341C2B" w14:textId="77777777" w:rsidR="00097E68" w:rsidRPr="00426690" w:rsidRDefault="00097E68" w:rsidP="00255831">
      <w:pPr>
        <w:widowControl w:val="0"/>
        <w:spacing w:after="0" w:line="240" w:lineRule="auto"/>
        <w:rPr>
          <w:rFonts w:ascii="Times New Roman" w:eastAsia="Times New Roman" w:hAnsi="Times New Roman" w:cs="Times New Roman"/>
          <w:bCs/>
          <w:sz w:val="24"/>
          <w:szCs w:val="24"/>
          <w:lang w:eastAsia="x-none"/>
        </w:rPr>
      </w:pPr>
    </w:p>
    <w:p w14:paraId="6329841F" w14:textId="77777777" w:rsidR="00324E99" w:rsidRPr="00426690" w:rsidRDefault="00324E99" w:rsidP="00255831">
      <w:pPr>
        <w:widowControl w:val="0"/>
        <w:spacing w:after="0" w:line="240" w:lineRule="auto"/>
        <w:rPr>
          <w:rFonts w:ascii="Times New Roman" w:eastAsia="Times New Roman" w:hAnsi="Times New Roman" w:cs="Times New Roman"/>
          <w:bCs/>
          <w:sz w:val="24"/>
          <w:szCs w:val="24"/>
          <w:highlight w:val="yellow"/>
          <w:lang w:eastAsia="x-none"/>
        </w:rPr>
      </w:pPr>
    </w:p>
    <w:p w14:paraId="4ABE85AF" w14:textId="77777777" w:rsidR="00324E99" w:rsidRPr="00426690" w:rsidRDefault="00324E99"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Начальник управління                                                         </w:t>
      </w:r>
      <w:r w:rsidRPr="00426690">
        <w:rPr>
          <w:rFonts w:ascii="Times New Roman" w:eastAsia="Times New Roman" w:hAnsi="Times New Roman" w:cs="Times New Roman"/>
          <w:b/>
          <w:sz w:val="28"/>
          <w:szCs w:val="28"/>
          <w:lang w:eastAsia="ru-RU"/>
        </w:rPr>
        <w:t>Валентина РОМАНЧУК</w:t>
      </w:r>
    </w:p>
    <w:p w14:paraId="0A1B5E0C" w14:textId="77777777" w:rsidR="00324E99" w:rsidRPr="00426690" w:rsidRDefault="00324E99" w:rsidP="00255831">
      <w:pPr>
        <w:spacing w:after="0" w:line="240" w:lineRule="auto"/>
        <w:jc w:val="both"/>
        <w:rPr>
          <w:rFonts w:ascii="Times New Roman" w:eastAsia="Times New Roman" w:hAnsi="Times New Roman" w:cs="Times New Roman"/>
          <w:sz w:val="28"/>
          <w:szCs w:val="28"/>
          <w:lang w:eastAsia="ru-RU"/>
        </w:rPr>
      </w:pPr>
    </w:p>
    <w:p w14:paraId="56F3B32C" w14:textId="77777777" w:rsidR="00324E99" w:rsidRPr="00426690" w:rsidRDefault="00324E99" w:rsidP="00255831">
      <w:pPr>
        <w:spacing w:after="0" w:line="240" w:lineRule="auto"/>
        <w:jc w:val="both"/>
        <w:rPr>
          <w:rFonts w:ascii="Times New Roman" w:eastAsia="Times New Roman" w:hAnsi="Times New Roman" w:cs="Times New Roman"/>
          <w:sz w:val="28"/>
          <w:szCs w:val="28"/>
          <w:lang w:eastAsia="ru-RU"/>
        </w:rPr>
      </w:pPr>
    </w:p>
    <w:p w14:paraId="5E2D7D64" w14:textId="4B8B4145" w:rsidR="00324E99" w:rsidRPr="00426690" w:rsidRDefault="00A24B8A"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Богдан </w:t>
      </w:r>
      <w:r w:rsidR="00324E99" w:rsidRPr="00426690">
        <w:rPr>
          <w:rFonts w:ascii="Times New Roman" w:eastAsia="Times New Roman" w:hAnsi="Times New Roman" w:cs="Times New Roman"/>
          <w:sz w:val="28"/>
          <w:szCs w:val="28"/>
          <w:lang w:eastAsia="ru-RU"/>
        </w:rPr>
        <w:t xml:space="preserve">Дяків </w:t>
      </w:r>
      <w:r w:rsidR="00DF6BF4">
        <w:rPr>
          <w:rFonts w:ascii="Times New Roman" w:eastAsia="Times New Roman" w:hAnsi="Times New Roman" w:cs="Times New Roman"/>
          <w:sz w:val="28"/>
          <w:szCs w:val="28"/>
          <w:lang w:eastAsia="ru-RU"/>
        </w:rPr>
        <w:t xml:space="preserve"> </w:t>
      </w:r>
      <w:r w:rsidR="00324E99" w:rsidRPr="00426690">
        <w:rPr>
          <w:rFonts w:ascii="Times New Roman" w:eastAsia="Times New Roman" w:hAnsi="Times New Roman" w:cs="Times New Roman"/>
          <w:sz w:val="28"/>
          <w:szCs w:val="28"/>
          <w:lang w:eastAsia="ru-RU"/>
        </w:rPr>
        <w:t>5</w:t>
      </w:r>
      <w:r w:rsidR="00DF6BF4">
        <w:rPr>
          <w:rFonts w:ascii="Times New Roman" w:eastAsia="Times New Roman" w:hAnsi="Times New Roman" w:cs="Times New Roman"/>
          <w:sz w:val="28"/>
          <w:szCs w:val="28"/>
          <w:lang w:eastAsia="ru-RU"/>
        </w:rPr>
        <w:t>9040</w:t>
      </w:r>
    </w:p>
    <w:p w14:paraId="12306070" w14:textId="14028FFC" w:rsidR="00324E99" w:rsidRPr="00426690" w:rsidRDefault="00A24B8A" w:rsidP="00255831">
      <w:pPr>
        <w:spacing w:after="0" w:line="240" w:lineRule="auto"/>
        <w:jc w:val="both"/>
        <w:rPr>
          <w:rFonts w:ascii="Times New Roman" w:eastAsia="Times New Roman" w:hAnsi="Times New Roman" w:cs="Times New Roman"/>
          <w:sz w:val="28"/>
          <w:szCs w:val="28"/>
          <w:lang w:eastAsia="ru-RU"/>
        </w:rPr>
      </w:pPr>
      <w:r w:rsidRPr="00426690">
        <w:rPr>
          <w:rFonts w:ascii="Times New Roman" w:eastAsia="Times New Roman" w:hAnsi="Times New Roman" w:cs="Times New Roman"/>
          <w:sz w:val="28"/>
          <w:szCs w:val="28"/>
          <w:lang w:eastAsia="ru-RU"/>
        </w:rPr>
        <w:t xml:space="preserve">Валентина </w:t>
      </w:r>
      <w:proofErr w:type="spellStart"/>
      <w:r w:rsidR="00324E99" w:rsidRPr="00426690">
        <w:rPr>
          <w:rFonts w:ascii="Times New Roman" w:eastAsia="Times New Roman" w:hAnsi="Times New Roman" w:cs="Times New Roman"/>
          <w:sz w:val="28"/>
          <w:szCs w:val="28"/>
          <w:lang w:eastAsia="ru-RU"/>
        </w:rPr>
        <w:t>Затериха</w:t>
      </w:r>
      <w:proofErr w:type="spellEnd"/>
      <w:r w:rsidR="00324E99" w:rsidRPr="00426690">
        <w:rPr>
          <w:rFonts w:ascii="Times New Roman" w:eastAsia="Times New Roman" w:hAnsi="Times New Roman" w:cs="Times New Roman"/>
          <w:sz w:val="28"/>
          <w:szCs w:val="28"/>
          <w:lang w:eastAsia="ru-RU"/>
        </w:rPr>
        <w:t xml:space="preserve"> </w:t>
      </w:r>
    </w:p>
    <w:p w14:paraId="64F06CDF" w14:textId="415A848C" w:rsidR="00324E99" w:rsidRPr="00426690" w:rsidRDefault="00A24B8A" w:rsidP="00255831">
      <w:pPr>
        <w:spacing w:after="0" w:line="240" w:lineRule="auto"/>
        <w:jc w:val="both"/>
      </w:pPr>
      <w:r w:rsidRPr="00426690">
        <w:rPr>
          <w:rFonts w:ascii="Times New Roman" w:eastAsia="Times New Roman" w:hAnsi="Times New Roman" w:cs="Times New Roman"/>
          <w:sz w:val="28"/>
          <w:szCs w:val="28"/>
          <w:lang w:eastAsia="ru-RU"/>
        </w:rPr>
        <w:t xml:space="preserve">Лідія </w:t>
      </w:r>
      <w:proofErr w:type="spellStart"/>
      <w:r w:rsidR="00324E99" w:rsidRPr="00426690">
        <w:rPr>
          <w:rFonts w:ascii="Times New Roman" w:eastAsia="Times New Roman" w:hAnsi="Times New Roman" w:cs="Times New Roman"/>
          <w:sz w:val="28"/>
          <w:szCs w:val="28"/>
          <w:lang w:eastAsia="ru-RU"/>
        </w:rPr>
        <w:t>Ляшук</w:t>
      </w:r>
      <w:proofErr w:type="spellEnd"/>
      <w:r w:rsidR="00324E99" w:rsidRPr="00426690">
        <w:rPr>
          <w:rFonts w:ascii="Times New Roman" w:eastAsia="Times New Roman" w:hAnsi="Times New Roman" w:cs="Times New Roman"/>
          <w:sz w:val="28"/>
          <w:szCs w:val="28"/>
          <w:lang w:eastAsia="ru-RU"/>
        </w:rPr>
        <w:t xml:space="preserve">  </w:t>
      </w:r>
    </w:p>
    <w:p w14:paraId="768D8C16" w14:textId="3A17C678" w:rsidR="005B2B18" w:rsidRPr="00DF6BF4" w:rsidRDefault="00DF6BF4" w:rsidP="00255831">
      <w:pPr>
        <w:spacing w:after="0" w:line="240" w:lineRule="auto"/>
        <w:rPr>
          <w:rFonts w:ascii="Times New Roman" w:hAnsi="Times New Roman" w:cs="Times New Roman"/>
          <w:sz w:val="28"/>
          <w:szCs w:val="28"/>
        </w:rPr>
      </w:pPr>
      <w:r w:rsidRPr="00DF6BF4">
        <w:rPr>
          <w:rFonts w:ascii="Times New Roman" w:hAnsi="Times New Roman" w:cs="Times New Roman"/>
          <w:sz w:val="28"/>
          <w:szCs w:val="28"/>
        </w:rPr>
        <w:t>Наталія Гайдучик</w:t>
      </w:r>
    </w:p>
    <w:sectPr w:rsidR="005B2B18" w:rsidRPr="00DF6BF4" w:rsidSect="00403A20">
      <w:pgSz w:w="11906" w:h="16838"/>
      <w:pgMar w:top="851"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5387C"/>
    <w:multiLevelType w:val="hybridMultilevel"/>
    <w:tmpl w:val="895049F0"/>
    <w:lvl w:ilvl="0" w:tplc="71A2E27E">
      <w:start w:val="6"/>
      <w:numFmt w:val="bullet"/>
      <w:lvlText w:val="-"/>
      <w:lvlJc w:val="left"/>
      <w:pPr>
        <w:ind w:left="1063" w:hanging="360"/>
      </w:pPr>
      <w:rPr>
        <w:rFonts w:ascii="Times New Roman" w:eastAsia="Times New Roman" w:hAnsi="Times New Roman" w:cs="Times New Roman" w:hint="default"/>
      </w:rPr>
    </w:lvl>
    <w:lvl w:ilvl="1" w:tplc="04220003" w:tentative="1">
      <w:start w:val="1"/>
      <w:numFmt w:val="bullet"/>
      <w:lvlText w:val="o"/>
      <w:lvlJc w:val="left"/>
      <w:pPr>
        <w:ind w:left="1783" w:hanging="360"/>
      </w:pPr>
      <w:rPr>
        <w:rFonts w:ascii="Courier New" w:hAnsi="Courier New" w:cs="Courier New" w:hint="default"/>
      </w:rPr>
    </w:lvl>
    <w:lvl w:ilvl="2" w:tplc="04220005" w:tentative="1">
      <w:start w:val="1"/>
      <w:numFmt w:val="bullet"/>
      <w:lvlText w:val=""/>
      <w:lvlJc w:val="left"/>
      <w:pPr>
        <w:ind w:left="2503" w:hanging="360"/>
      </w:pPr>
      <w:rPr>
        <w:rFonts w:ascii="Wingdings" w:hAnsi="Wingdings" w:hint="default"/>
      </w:rPr>
    </w:lvl>
    <w:lvl w:ilvl="3" w:tplc="04220001" w:tentative="1">
      <w:start w:val="1"/>
      <w:numFmt w:val="bullet"/>
      <w:lvlText w:val=""/>
      <w:lvlJc w:val="left"/>
      <w:pPr>
        <w:ind w:left="3223" w:hanging="360"/>
      </w:pPr>
      <w:rPr>
        <w:rFonts w:ascii="Symbol" w:hAnsi="Symbol" w:hint="default"/>
      </w:rPr>
    </w:lvl>
    <w:lvl w:ilvl="4" w:tplc="04220003" w:tentative="1">
      <w:start w:val="1"/>
      <w:numFmt w:val="bullet"/>
      <w:lvlText w:val="o"/>
      <w:lvlJc w:val="left"/>
      <w:pPr>
        <w:ind w:left="3943" w:hanging="360"/>
      </w:pPr>
      <w:rPr>
        <w:rFonts w:ascii="Courier New" w:hAnsi="Courier New" w:cs="Courier New" w:hint="default"/>
      </w:rPr>
    </w:lvl>
    <w:lvl w:ilvl="5" w:tplc="04220005" w:tentative="1">
      <w:start w:val="1"/>
      <w:numFmt w:val="bullet"/>
      <w:lvlText w:val=""/>
      <w:lvlJc w:val="left"/>
      <w:pPr>
        <w:ind w:left="4663" w:hanging="360"/>
      </w:pPr>
      <w:rPr>
        <w:rFonts w:ascii="Wingdings" w:hAnsi="Wingdings" w:hint="default"/>
      </w:rPr>
    </w:lvl>
    <w:lvl w:ilvl="6" w:tplc="04220001" w:tentative="1">
      <w:start w:val="1"/>
      <w:numFmt w:val="bullet"/>
      <w:lvlText w:val=""/>
      <w:lvlJc w:val="left"/>
      <w:pPr>
        <w:ind w:left="5383" w:hanging="360"/>
      </w:pPr>
      <w:rPr>
        <w:rFonts w:ascii="Symbol" w:hAnsi="Symbol" w:hint="default"/>
      </w:rPr>
    </w:lvl>
    <w:lvl w:ilvl="7" w:tplc="04220003" w:tentative="1">
      <w:start w:val="1"/>
      <w:numFmt w:val="bullet"/>
      <w:lvlText w:val="o"/>
      <w:lvlJc w:val="left"/>
      <w:pPr>
        <w:ind w:left="6103" w:hanging="360"/>
      </w:pPr>
      <w:rPr>
        <w:rFonts w:ascii="Courier New" w:hAnsi="Courier New" w:cs="Courier New" w:hint="default"/>
      </w:rPr>
    </w:lvl>
    <w:lvl w:ilvl="8" w:tplc="04220005" w:tentative="1">
      <w:start w:val="1"/>
      <w:numFmt w:val="bullet"/>
      <w:lvlText w:val=""/>
      <w:lvlJc w:val="left"/>
      <w:pPr>
        <w:ind w:left="6823" w:hanging="360"/>
      </w:pPr>
      <w:rPr>
        <w:rFonts w:ascii="Wingdings" w:hAnsi="Wingdings" w:hint="default"/>
      </w:rPr>
    </w:lvl>
  </w:abstractNum>
  <w:abstractNum w:abstractNumId="1" w15:restartNumberingAfterBreak="0">
    <w:nsid w:val="312F1D1B"/>
    <w:multiLevelType w:val="hybridMultilevel"/>
    <w:tmpl w:val="40A8B810"/>
    <w:lvl w:ilvl="0" w:tplc="8FB829F6">
      <w:numFmt w:val="bullet"/>
      <w:lvlText w:val="-"/>
      <w:lvlJc w:val="left"/>
      <w:pPr>
        <w:ind w:left="643" w:hanging="360"/>
      </w:pPr>
      <w:rPr>
        <w:rFonts w:ascii="Times New Roman" w:eastAsia="Times New Roman" w:hAnsi="Times New Roman" w:cs="Times New Roman" w:hint="default"/>
        <w:b/>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 w15:restartNumberingAfterBreak="0">
    <w:nsid w:val="522472F9"/>
    <w:multiLevelType w:val="hybridMultilevel"/>
    <w:tmpl w:val="32CC04BE"/>
    <w:lvl w:ilvl="0" w:tplc="A7FE3164">
      <w:numFmt w:val="bullet"/>
      <w:lvlText w:val="-"/>
      <w:lvlJc w:val="left"/>
      <w:pPr>
        <w:ind w:left="178" w:hanging="360"/>
      </w:pPr>
      <w:rPr>
        <w:rFonts w:ascii="Times New Roman" w:eastAsia="Times New Roman" w:hAnsi="Times New Roman" w:cs="Times New Roman" w:hint="default"/>
      </w:rPr>
    </w:lvl>
    <w:lvl w:ilvl="1" w:tplc="04220003" w:tentative="1">
      <w:start w:val="1"/>
      <w:numFmt w:val="bullet"/>
      <w:lvlText w:val="o"/>
      <w:lvlJc w:val="left"/>
      <w:pPr>
        <w:ind w:left="898" w:hanging="360"/>
      </w:pPr>
      <w:rPr>
        <w:rFonts w:ascii="Courier New" w:hAnsi="Courier New" w:cs="Courier New" w:hint="default"/>
      </w:rPr>
    </w:lvl>
    <w:lvl w:ilvl="2" w:tplc="04220005" w:tentative="1">
      <w:start w:val="1"/>
      <w:numFmt w:val="bullet"/>
      <w:lvlText w:val=""/>
      <w:lvlJc w:val="left"/>
      <w:pPr>
        <w:ind w:left="1618" w:hanging="360"/>
      </w:pPr>
      <w:rPr>
        <w:rFonts w:ascii="Wingdings" w:hAnsi="Wingdings" w:hint="default"/>
      </w:rPr>
    </w:lvl>
    <w:lvl w:ilvl="3" w:tplc="04220001" w:tentative="1">
      <w:start w:val="1"/>
      <w:numFmt w:val="bullet"/>
      <w:lvlText w:val=""/>
      <w:lvlJc w:val="left"/>
      <w:pPr>
        <w:ind w:left="2338" w:hanging="360"/>
      </w:pPr>
      <w:rPr>
        <w:rFonts w:ascii="Symbol" w:hAnsi="Symbol" w:hint="default"/>
      </w:rPr>
    </w:lvl>
    <w:lvl w:ilvl="4" w:tplc="04220003" w:tentative="1">
      <w:start w:val="1"/>
      <w:numFmt w:val="bullet"/>
      <w:lvlText w:val="o"/>
      <w:lvlJc w:val="left"/>
      <w:pPr>
        <w:ind w:left="3058" w:hanging="360"/>
      </w:pPr>
      <w:rPr>
        <w:rFonts w:ascii="Courier New" w:hAnsi="Courier New" w:cs="Courier New" w:hint="default"/>
      </w:rPr>
    </w:lvl>
    <w:lvl w:ilvl="5" w:tplc="04220005" w:tentative="1">
      <w:start w:val="1"/>
      <w:numFmt w:val="bullet"/>
      <w:lvlText w:val=""/>
      <w:lvlJc w:val="left"/>
      <w:pPr>
        <w:ind w:left="3778" w:hanging="360"/>
      </w:pPr>
      <w:rPr>
        <w:rFonts w:ascii="Wingdings" w:hAnsi="Wingdings" w:hint="default"/>
      </w:rPr>
    </w:lvl>
    <w:lvl w:ilvl="6" w:tplc="04220001" w:tentative="1">
      <w:start w:val="1"/>
      <w:numFmt w:val="bullet"/>
      <w:lvlText w:val=""/>
      <w:lvlJc w:val="left"/>
      <w:pPr>
        <w:ind w:left="4498" w:hanging="360"/>
      </w:pPr>
      <w:rPr>
        <w:rFonts w:ascii="Symbol" w:hAnsi="Symbol" w:hint="default"/>
      </w:rPr>
    </w:lvl>
    <w:lvl w:ilvl="7" w:tplc="04220003" w:tentative="1">
      <w:start w:val="1"/>
      <w:numFmt w:val="bullet"/>
      <w:lvlText w:val="o"/>
      <w:lvlJc w:val="left"/>
      <w:pPr>
        <w:ind w:left="5218" w:hanging="360"/>
      </w:pPr>
      <w:rPr>
        <w:rFonts w:ascii="Courier New" w:hAnsi="Courier New" w:cs="Courier New" w:hint="default"/>
      </w:rPr>
    </w:lvl>
    <w:lvl w:ilvl="8" w:tplc="04220005" w:tentative="1">
      <w:start w:val="1"/>
      <w:numFmt w:val="bullet"/>
      <w:lvlText w:val=""/>
      <w:lvlJc w:val="left"/>
      <w:pPr>
        <w:ind w:left="5938" w:hanging="360"/>
      </w:pPr>
      <w:rPr>
        <w:rFonts w:ascii="Wingdings" w:hAnsi="Wingdings" w:hint="default"/>
      </w:rPr>
    </w:lvl>
  </w:abstractNum>
  <w:abstractNum w:abstractNumId="3" w15:restartNumberingAfterBreak="0">
    <w:nsid w:val="66A344AA"/>
    <w:multiLevelType w:val="hybridMultilevel"/>
    <w:tmpl w:val="AC722EF4"/>
    <w:lvl w:ilvl="0" w:tplc="6388E834">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266"/>
    <w:rsid w:val="000552D0"/>
    <w:rsid w:val="00097E68"/>
    <w:rsid w:val="000D454F"/>
    <w:rsid w:val="000E6C0A"/>
    <w:rsid w:val="00105DAD"/>
    <w:rsid w:val="0012761C"/>
    <w:rsid w:val="00146C3C"/>
    <w:rsid w:val="00152295"/>
    <w:rsid w:val="00177148"/>
    <w:rsid w:val="001A0858"/>
    <w:rsid w:val="001D2ACA"/>
    <w:rsid w:val="00245F7F"/>
    <w:rsid w:val="00255831"/>
    <w:rsid w:val="00262C73"/>
    <w:rsid w:val="00275B77"/>
    <w:rsid w:val="00294A32"/>
    <w:rsid w:val="00295F87"/>
    <w:rsid w:val="002A129C"/>
    <w:rsid w:val="002C767A"/>
    <w:rsid w:val="002D0A3D"/>
    <w:rsid w:val="00300D44"/>
    <w:rsid w:val="00301550"/>
    <w:rsid w:val="0031189C"/>
    <w:rsid w:val="00324E99"/>
    <w:rsid w:val="003347D3"/>
    <w:rsid w:val="00337177"/>
    <w:rsid w:val="00355E1E"/>
    <w:rsid w:val="0037793C"/>
    <w:rsid w:val="003A1266"/>
    <w:rsid w:val="003A458C"/>
    <w:rsid w:val="003B51D9"/>
    <w:rsid w:val="003D3370"/>
    <w:rsid w:val="003D48BA"/>
    <w:rsid w:val="003F3666"/>
    <w:rsid w:val="00403A20"/>
    <w:rsid w:val="00421E60"/>
    <w:rsid w:val="00426690"/>
    <w:rsid w:val="004374C3"/>
    <w:rsid w:val="00471789"/>
    <w:rsid w:val="00491C32"/>
    <w:rsid w:val="004C031F"/>
    <w:rsid w:val="00501AE8"/>
    <w:rsid w:val="00507B7D"/>
    <w:rsid w:val="00535BF4"/>
    <w:rsid w:val="0056394A"/>
    <w:rsid w:val="0057269A"/>
    <w:rsid w:val="0058283B"/>
    <w:rsid w:val="005957BF"/>
    <w:rsid w:val="005B2B18"/>
    <w:rsid w:val="005B6348"/>
    <w:rsid w:val="005B6780"/>
    <w:rsid w:val="005B6C2E"/>
    <w:rsid w:val="005C459D"/>
    <w:rsid w:val="0060116E"/>
    <w:rsid w:val="00606187"/>
    <w:rsid w:val="006517CF"/>
    <w:rsid w:val="00661E7F"/>
    <w:rsid w:val="00662168"/>
    <w:rsid w:val="00691155"/>
    <w:rsid w:val="0069136C"/>
    <w:rsid w:val="006B07C9"/>
    <w:rsid w:val="0070302C"/>
    <w:rsid w:val="00707480"/>
    <w:rsid w:val="00711ADC"/>
    <w:rsid w:val="00735248"/>
    <w:rsid w:val="00762022"/>
    <w:rsid w:val="00774986"/>
    <w:rsid w:val="007822FD"/>
    <w:rsid w:val="00795A28"/>
    <w:rsid w:val="007D0359"/>
    <w:rsid w:val="007D62E3"/>
    <w:rsid w:val="007D7255"/>
    <w:rsid w:val="007F6516"/>
    <w:rsid w:val="00824B8D"/>
    <w:rsid w:val="00843FB6"/>
    <w:rsid w:val="00847E48"/>
    <w:rsid w:val="00851D75"/>
    <w:rsid w:val="008547C5"/>
    <w:rsid w:val="00874D66"/>
    <w:rsid w:val="0087701E"/>
    <w:rsid w:val="00897188"/>
    <w:rsid w:val="00897555"/>
    <w:rsid w:val="008A2A7D"/>
    <w:rsid w:val="00922CD6"/>
    <w:rsid w:val="009376E2"/>
    <w:rsid w:val="00945BAB"/>
    <w:rsid w:val="009762EE"/>
    <w:rsid w:val="009B4E2E"/>
    <w:rsid w:val="009C2133"/>
    <w:rsid w:val="00A24B8A"/>
    <w:rsid w:val="00A36408"/>
    <w:rsid w:val="00A43CC1"/>
    <w:rsid w:val="00A47A71"/>
    <w:rsid w:val="00A62F7A"/>
    <w:rsid w:val="00AA4DD0"/>
    <w:rsid w:val="00AC0914"/>
    <w:rsid w:val="00AC7AD7"/>
    <w:rsid w:val="00AE4183"/>
    <w:rsid w:val="00B860A0"/>
    <w:rsid w:val="00BD5901"/>
    <w:rsid w:val="00C042FD"/>
    <w:rsid w:val="00C33591"/>
    <w:rsid w:val="00C55F2B"/>
    <w:rsid w:val="00CA46EE"/>
    <w:rsid w:val="00CB2E89"/>
    <w:rsid w:val="00D235A1"/>
    <w:rsid w:val="00D24146"/>
    <w:rsid w:val="00D63A88"/>
    <w:rsid w:val="00D660F6"/>
    <w:rsid w:val="00DC0CBF"/>
    <w:rsid w:val="00DF6BF4"/>
    <w:rsid w:val="00E03091"/>
    <w:rsid w:val="00E338FA"/>
    <w:rsid w:val="00E672F3"/>
    <w:rsid w:val="00E82995"/>
    <w:rsid w:val="00E85490"/>
    <w:rsid w:val="00E94316"/>
    <w:rsid w:val="00E9770E"/>
    <w:rsid w:val="00EA39D7"/>
    <w:rsid w:val="00EA4E10"/>
    <w:rsid w:val="00EE12DE"/>
    <w:rsid w:val="00F002E2"/>
    <w:rsid w:val="00F052E8"/>
    <w:rsid w:val="00F11E2B"/>
    <w:rsid w:val="00F347A0"/>
    <w:rsid w:val="00F436B0"/>
    <w:rsid w:val="00F57FDC"/>
    <w:rsid w:val="00F72617"/>
    <w:rsid w:val="00F7762F"/>
    <w:rsid w:val="00F80272"/>
    <w:rsid w:val="00FB6D58"/>
    <w:rsid w:val="00FC31F8"/>
    <w:rsid w:val="00FE49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00E47"/>
  <w15:chartTrackingRefBased/>
  <w15:docId w15:val="{56A3D3D7-4C68-4CAC-8798-7E7E2135F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4986"/>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774986"/>
    <w:rPr>
      <w:rFonts w:ascii="Segoe UI" w:hAnsi="Segoe UI" w:cs="Segoe UI"/>
      <w:sz w:val="18"/>
      <w:szCs w:val="18"/>
    </w:rPr>
  </w:style>
  <w:style w:type="character" w:styleId="a5">
    <w:name w:val="Emphasis"/>
    <w:basedOn w:val="a0"/>
    <w:uiPriority w:val="20"/>
    <w:qFormat/>
    <w:rsid w:val="000552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89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2069</TotalTime>
  <Pages>15</Pages>
  <Words>27458</Words>
  <Characters>15652</Characters>
  <Application>Microsoft Office Word</Application>
  <DocSecurity>0</DocSecurity>
  <Lines>130</Lines>
  <Paragraphs>86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Гайдучик Наталія</cp:lastModifiedBy>
  <cp:revision>60</cp:revision>
  <cp:lastPrinted>2025-11-10T12:21:00Z</cp:lastPrinted>
  <dcterms:created xsi:type="dcterms:W3CDTF">2023-10-17T06:08:00Z</dcterms:created>
  <dcterms:modified xsi:type="dcterms:W3CDTF">2025-11-10T12:22:00Z</dcterms:modified>
</cp:coreProperties>
</file>