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CA38F4" w14:textId="6B744FA4" w:rsidR="007B6B43" w:rsidRPr="006D3BA5" w:rsidRDefault="00212486" w:rsidP="002124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B6B43" w:rsidRPr="006D3BA5">
        <w:rPr>
          <w:rFonts w:ascii="Times New Roman" w:hAnsi="Times New Roman" w:cs="Times New Roman"/>
          <w:noProof/>
          <w:spacing w:val="8"/>
          <w:sz w:val="28"/>
          <w:szCs w:val="28"/>
        </w:rPr>
        <w:drawing>
          <wp:inline distT="0" distB="0" distL="0" distR="0" wp14:anchorId="36A67554" wp14:editId="2AEFF062">
            <wp:extent cx="42862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-1376" t="-1019" r="-1376" b="-10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91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AF79779" w14:textId="3DF8BD9F" w:rsidR="007B6B43" w:rsidRPr="006D3BA5" w:rsidRDefault="006D3BA5" w:rsidP="009B2DEB">
      <w:pPr>
        <w:pStyle w:val="2"/>
        <w:ind w:left="0"/>
        <w:rPr>
          <w:sz w:val="28"/>
          <w:szCs w:val="28"/>
        </w:rPr>
      </w:pPr>
      <w:r>
        <w:rPr>
          <w:sz w:val="28"/>
          <w:szCs w:val="28"/>
          <w:lang w:eastAsia="uk-UA"/>
        </w:rPr>
        <w:t xml:space="preserve">      </w:t>
      </w:r>
      <w:r w:rsidR="007B6B43" w:rsidRPr="006D3BA5">
        <w:rPr>
          <w:sz w:val="28"/>
          <w:szCs w:val="28"/>
          <w:lang w:eastAsia="uk-UA"/>
        </w:rPr>
        <w:t>КОВЕЛЬСЬКА МІСЬКА РАДА</w:t>
      </w:r>
    </w:p>
    <w:p w14:paraId="577AC496" w14:textId="7914F66F" w:rsidR="007B6B43" w:rsidRPr="006D3BA5" w:rsidRDefault="006D3BA5" w:rsidP="009B2DEB">
      <w:pPr>
        <w:pStyle w:val="2"/>
        <w:ind w:left="0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7B6B43" w:rsidRPr="006D3BA5">
        <w:rPr>
          <w:sz w:val="28"/>
          <w:szCs w:val="28"/>
        </w:rPr>
        <w:t>ВОЛИНСЬКОЇ ОБЛАСТІ</w:t>
      </w:r>
    </w:p>
    <w:p w14:paraId="1BD4A136" w14:textId="77777777" w:rsidR="002946CA" w:rsidRPr="006D3BA5" w:rsidRDefault="002946CA" w:rsidP="009B2DEB">
      <w:pPr>
        <w:pStyle w:val="HTML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</w:pPr>
      <w:bookmarkStart w:id="0" w:name="731"/>
      <w:bookmarkEnd w:id="0"/>
    </w:p>
    <w:p w14:paraId="47394B9D" w14:textId="5C0E076B" w:rsidR="007B6B43" w:rsidRPr="006D3BA5" w:rsidRDefault="007B6B43" w:rsidP="009B2DEB">
      <w:pPr>
        <w:pStyle w:val="HTML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6D3BA5"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  <w:t>РІШЕННЯ</w:t>
      </w:r>
    </w:p>
    <w:p w14:paraId="7C16AC4F" w14:textId="77777777" w:rsidR="007B6B43" w:rsidRPr="006D3BA5" w:rsidRDefault="007B6B43" w:rsidP="009B2DEB">
      <w:pPr>
        <w:pStyle w:val="HTML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</w:pPr>
    </w:p>
    <w:p w14:paraId="0CDD5095" w14:textId="5661FC1D" w:rsidR="007B6B43" w:rsidRPr="006D3BA5" w:rsidRDefault="006D3BA5" w:rsidP="009B2DEB">
      <w:pPr>
        <w:pStyle w:val="HTML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bCs/>
          <w:sz w:val="28"/>
          <w:szCs w:val="28"/>
          <w:lang w:val="uk-UA" w:eastAsia="uk-UA"/>
        </w:rPr>
        <w:t xml:space="preserve"> </w:t>
      </w:r>
      <w:r w:rsidR="00212486">
        <w:rPr>
          <w:rFonts w:ascii="Times New Roman" w:hAnsi="Times New Roman" w:cs="Times New Roman"/>
          <w:bCs/>
          <w:sz w:val="28"/>
          <w:szCs w:val="28"/>
          <w:lang w:val="uk-UA" w:eastAsia="uk-UA"/>
        </w:rPr>
        <w:t>27.11.2025</w:t>
      </w:r>
      <w:r>
        <w:rPr>
          <w:rFonts w:ascii="Times New Roman" w:hAnsi="Times New Roman" w:cs="Times New Roman"/>
          <w:bCs/>
          <w:sz w:val="28"/>
          <w:szCs w:val="28"/>
          <w:lang w:val="uk-UA" w:eastAsia="uk-UA"/>
        </w:rPr>
        <w:t xml:space="preserve"> </w:t>
      </w:r>
      <w:r w:rsidR="00C30C04">
        <w:rPr>
          <w:rFonts w:ascii="Times New Roman" w:hAnsi="Times New Roman" w:cs="Times New Roman"/>
          <w:bCs/>
          <w:sz w:val="28"/>
          <w:szCs w:val="28"/>
          <w:lang w:val="uk-UA" w:eastAsia="uk-UA"/>
        </w:rPr>
        <w:t xml:space="preserve">                       </w:t>
      </w:r>
      <w:r w:rsidR="00A51CD1">
        <w:rPr>
          <w:rFonts w:ascii="Times New Roman" w:hAnsi="Times New Roman" w:cs="Times New Roman"/>
          <w:bCs/>
          <w:sz w:val="28"/>
          <w:szCs w:val="28"/>
          <w:lang w:val="uk-UA" w:eastAsia="uk-UA"/>
        </w:rPr>
        <w:t xml:space="preserve">     </w:t>
      </w:r>
      <w:r w:rsidR="00C30C04">
        <w:rPr>
          <w:rFonts w:ascii="Times New Roman" w:hAnsi="Times New Roman" w:cs="Times New Roman"/>
          <w:bCs/>
          <w:sz w:val="28"/>
          <w:szCs w:val="28"/>
          <w:lang w:val="uk-UA" w:eastAsia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 w:eastAsia="uk-UA"/>
        </w:rPr>
        <w:t xml:space="preserve"> </w:t>
      </w:r>
      <w:r w:rsidR="007B6B43" w:rsidRPr="006D3BA5">
        <w:rPr>
          <w:rFonts w:ascii="Times New Roman" w:hAnsi="Times New Roman" w:cs="Times New Roman"/>
          <w:bCs/>
          <w:sz w:val="28"/>
          <w:szCs w:val="28"/>
          <w:lang w:val="uk-UA" w:eastAsia="uk-UA"/>
        </w:rPr>
        <w:t>м.</w:t>
      </w:r>
      <w:r>
        <w:rPr>
          <w:rFonts w:ascii="Times New Roman" w:hAnsi="Times New Roman" w:cs="Times New Roman"/>
          <w:bCs/>
          <w:sz w:val="28"/>
          <w:szCs w:val="28"/>
          <w:lang w:val="uk-UA" w:eastAsia="uk-UA"/>
        </w:rPr>
        <w:t xml:space="preserve"> </w:t>
      </w:r>
      <w:r w:rsidR="007B6B43" w:rsidRPr="006D3BA5">
        <w:rPr>
          <w:rFonts w:ascii="Times New Roman" w:hAnsi="Times New Roman" w:cs="Times New Roman"/>
          <w:bCs/>
          <w:sz w:val="28"/>
          <w:szCs w:val="28"/>
          <w:lang w:val="uk-UA" w:eastAsia="uk-UA"/>
        </w:rPr>
        <w:t>Ковель</w:t>
      </w:r>
      <w:r w:rsidR="005F4A41" w:rsidRPr="006D3BA5">
        <w:rPr>
          <w:rFonts w:ascii="Times New Roman" w:hAnsi="Times New Roman" w:cs="Times New Roman"/>
          <w:bCs/>
          <w:sz w:val="28"/>
          <w:szCs w:val="28"/>
          <w:lang w:val="uk-UA" w:eastAsia="uk-UA"/>
        </w:rPr>
        <w:t xml:space="preserve">                            </w:t>
      </w:r>
      <w:r w:rsidR="00A51CD1">
        <w:rPr>
          <w:rFonts w:ascii="Times New Roman" w:hAnsi="Times New Roman" w:cs="Times New Roman"/>
          <w:bCs/>
          <w:sz w:val="28"/>
          <w:szCs w:val="28"/>
          <w:lang w:val="uk-UA" w:eastAsia="uk-UA"/>
        </w:rPr>
        <w:t xml:space="preserve">          </w:t>
      </w:r>
      <w:r w:rsidR="003B2AD0">
        <w:rPr>
          <w:rFonts w:ascii="Times New Roman" w:hAnsi="Times New Roman" w:cs="Times New Roman"/>
          <w:bCs/>
          <w:sz w:val="28"/>
          <w:szCs w:val="28"/>
          <w:lang w:val="uk-UA" w:eastAsia="uk-UA"/>
        </w:rPr>
        <w:t xml:space="preserve"> </w:t>
      </w:r>
      <w:r w:rsidR="00A51CD1">
        <w:rPr>
          <w:rFonts w:ascii="Times New Roman" w:hAnsi="Times New Roman" w:cs="Times New Roman"/>
          <w:bCs/>
          <w:sz w:val="28"/>
          <w:szCs w:val="28"/>
          <w:lang w:val="uk-UA" w:eastAsia="uk-UA"/>
        </w:rPr>
        <w:t xml:space="preserve"> </w:t>
      </w:r>
      <w:r w:rsidR="005F4A41" w:rsidRPr="006D3BA5">
        <w:rPr>
          <w:rFonts w:ascii="Times New Roman" w:hAnsi="Times New Roman" w:cs="Times New Roman"/>
          <w:bCs/>
          <w:sz w:val="28"/>
          <w:szCs w:val="28"/>
          <w:lang w:val="uk-UA" w:eastAsia="uk-UA"/>
        </w:rPr>
        <w:t xml:space="preserve">  </w:t>
      </w:r>
      <w:r w:rsidR="007B6B43" w:rsidRPr="006D3BA5">
        <w:rPr>
          <w:rFonts w:ascii="Times New Roman" w:hAnsi="Times New Roman" w:cs="Times New Roman"/>
          <w:bCs/>
          <w:sz w:val="28"/>
          <w:szCs w:val="28"/>
          <w:lang w:val="uk-UA" w:eastAsia="uk-UA"/>
        </w:rPr>
        <w:t>№</w:t>
      </w:r>
      <w:r w:rsidR="00212486">
        <w:rPr>
          <w:rFonts w:ascii="Times New Roman" w:hAnsi="Times New Roman" w:cs="Times New Roman"/>
          <w:bCs/>
          <w:sz w:val="28"/>
          <w:szCs w:val="28"/>
          <w:lang w:val="uk-UA" w:eastAsia="uk-UA"/>
        </w:rPr>
        <w:t xml:space="preserve"> 71/</w:t>
      </w:r>
      <w:r w:rsidR="00933B9B">
        <w:rPr>
          <w:rFonts w:ascii="Times New Roman" w:hAnsi="Times New Roman" w:cs="Times New Roman"/>
          <w:bCs/>
          <w:sz w:val="28"/>
          <w:szCs w:val="28"/>
          <w:lang w:val="uk-UA" w:eastAsia="uk-UA"/>
        </w:rPr>
        <w:t>40</w:t>
      </w:r>
    </w:p>
    <w:p w14:paraId="21691D9A" w14:textId="77777777" w:rsidR="0091399D" w:rsidRPr="006D3BA5" w:rsidRDefault="0091399D" w:rsidP="009B2DEB">
      <w:pPr>
        <w:pStyle w:val="HTML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</w:pPr>
    </w:p>
    <w:p w14:paraId="416B9BD4" w14:textId="37E74737" w:rsidR="00F1170D" w:rsidRPr="006D3BA5" w:rsidRDefault="003D6049" w:rsidP="009B2D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D3BA5">
        <w:rPr>
          <w:rFonts w:ascii="Times New Roman" w:hAnsi="Times New Roman" w:cs="Times New Roman"/>
          <w:sz w:val="28"/>
          <w:szCs w:val="28"/>
        </w:rPr>
        <w:t xml:space="preserve">Про затвердження </w:t>
      </w:r>
      <w:bookmarkStart w:id="1" w:name="_Hlk212133718"/>
      <w:r w:rsidRPr="006D3BA5">
        <w:rPr>
          <w:rFonts w:ascii="Times New Roman" w:hAnsi="Times New Roman" w:cs="Times New Roman"/>
          <w:sz w:val="28"/>
          <w:szCs w:val="28"/>
        </w:rPr>
        <w:t xml:space="preserve">Комплексної місцевої програми захисту населення і </w:t>
      </w:r>
      <w:r w:rsidR="006D3BA5">
        <w:rPr>
          <w:rFonts w:ascii="Times New Roman" w:hAnsi="Times New Roman" w:cs="Times New Roman"/>
          <w:sz w:val="28"/>
          <w:szCs w:val="28"/>
        </w:rPr>
        <w:t>т</w:t>
      </w:r>
      <w:r w:rsidRPr="006D3BA5">
        <w:rPr>
          <w:rFonts w:ascii="Times New Roman" w:hAnsi="Times New Roman" w:cs="Times New Roman"/>
          <w:sz w:val="28"/>
          <w:szCs w:val="28"/>
        </w:rPr>
        <w:t>ериторій Ковельської  територіальної громади від надзвичайних ситуацій техногенного  та природного характеру на 202</w:t>
      </w:r>
      <w:r w:rsidR="006D3BA5">
        <w:rPr>
          <w:rFonts w:ascii="Times New Roman" w:hAnsi="Times New Roman" w:cs="Times New Roman"/>
          <w:sz w:val="28"/>
          <w:szCs w:val="28"/>
        </w:rPr>
        <w:t>6</w:t>
      </w:r>
      <w:r w:rsidRPr="006D3BA5">
        <w:rPr>
          <w:rFonts w:ascii="Times New Roman" w:hAnsi="Times New Roman" w:cs="Times New Roman"/>
          <w:sz w:val="28"/>
          <w:szCs w:val="28"/>
        </w:rPr>
        <w:t>-202</w:t>
      </w:r>
      <w:r w:rsidR="006D3BA5">
        <w:rPr>
          <w:rFonts w:ascii="Times New Roman" w:hAnsi="Times New Roman" w:cs="Times New Roman"/>
          <w:sz w:val="28"/>
          <w:szCs w:val="28"/>
        </w:rPr>
        <w:t>8</w:t>
      </w:r>
      <w:r w:rsidRPr="006D3BA5">
        <w:rPr>
          <w:rFonts w:ascii="Times New Roman" w:hAnsi="Times New Roman" w:cs="Times New Roman"/>
          <w:sz w:val="28"/>
          <w:szCs w:val="28"/>
        </w:rPr>
        <w:t xml:space="preserve"> роки</w:t>
      </w:r>
    </w:p>
    <w:p w14:paraId="5845D9D9" w14:textId="77777777" w:rsidR="0091399D" w:rsidRPr="006D3BA5" w:rsidRDefault="0091399D" w:rsidP="009B2D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bookmarkEnd w:id="1"/>
    <w:p w14:paraId="104752BE" w14:textId="5755DF79" w:rsidR="00EE11A5" w:rsidRPr="006D3BA5" w:rsidRDefault="00EE11A5" w:rsidP="009B2DEB">
      <w:pPr>
        <w:pStyle w:val="21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3BA5">
        <w:rPr>
          <w:rFonts w:ascii="Times New Roman" w:hAnsi="Times New Roman" w:cs="Times New Roman"/>
          <w:sz w:val="28"/>
          <w:szCs w:val="28"/>
        </w:rPr>
        <w:t>Відповідно до пункту 22 частини 1 статті 26 Закону України «Про місцеве самоврядування</w:t>
      </w:r>
      <w:r w:rsidR="000119E3">
        <w:rPr>
          <w:rFonts w:ascii="Times New Roman" w:hAnsi="Times New Roman" w:cs="Times New Roman"/>
          <w:sz w:val="28"/>
          <w:szCs w:val="28"/>
        </w:rPr>
        <w:t xml:space="preserve"> в Україні</w:t>
      </w:r>
      <w:r w:rsidRPr="006D3BA5">
        <w:rPr>
          <w:rFonts w:ascii="Times New Roman" w:hAnsi="Times New Roman" w:cs="Times New Roman"/>
          <w:sz w:val="28"/>
          <w:szCs w:val="28"/>
        </w:rPr>
        <w:t xml:space="preserve">», Кодексу цивільного захисту України, з метою забезпечення фінансування основних завдань Програми, враховуючи загальну необхідність удосконалення міської </w:t>
      </w:r>
      <w:r w:rsidR="006D3BA5">
        <w:rPr>
          <w:rFonts w:ascii="Times New Roman" w:hAnsi="Times New Roman" w:cs="Times New Roman"/>
          <w:sz w:val="28"/>
          <w:szCs w:val="28"/>
        </w:rPr>
        <w:t>суб</w:t>
      </w:r>
      <w:r w:rsidRPr="006D3BA5">
        <w:rPr>
          <w:rFonts w:ascii="Times New Roman" w:hAnsi="Times New Roman" w:cs="Times New Roman"/>
          <w:sz w:val="28"/>
          <w:szCs w:val="28"/>
        </w:rPr>
        <w:t>ланки</w:t>
      </w:r>
      <w:r w:rsidR="006D3BA5">
        <w:rPr>
          <w:rFonts w:ascii="Times New Roman" w:hAnsi="Times New Roman" w:cs="Times New Roman"/>
          <w:sz w:val="28"/>
          <w:szCs w:val="28"/>
        </w:rPr>
        <w:t xml:space="preserve"> Ковельської районної ланки </w:t>
      </w:r>
      <w:r w:rsidRPr="006D3BA5">
        <w:rPr>
          <w:rFonts w:ascii="Times New Roman" w:hAnsi="Times New Roman" w:cs="Times New Roman"/>
          <w:sz w:val="28"/>
          <w:szCs w:val="28"/>
        </w:rPr>
        <w:t>територіальної підсистеми єдиної Державної системи цивільного захисту, що</w:t>
      </w:r>
      <w:r w:rsidR="006D3BA5">
        <w:rPr>
          <w:rFonts w:ascii="Times New Roman" w:hAnsi="Times New Roman" w:cs="Times New Roman"/>
          <w:sz w:val="28"/>
          <w:szCs w:val="28"/>
        </w:rPr>
        <w:t xml:space="preserve"> </w:t>
      </w:r>
      <w:r w:rsidRPr="006D3BA5">
        <w:rPr>
          <w:rFonts w:ascii="Times New Roman" w:hAnsi="Times New Roman" w:cs="Times New Roman"/>
          <w:sz w:val="28"/>
          <w:szCs w:val="28"/>
        </w:rPr>
        <w:t xml:space="preserve">забезпечить гарантований рівень захисту населення і територій </w:t>
      </w:r>
      <w:r w:rsidR="006D3BA5">
        <w:rPr>
          <w:rFonts w:ascii="Times New Roman" w:hAnsi="Times New Roman" w:cs="Times New Roman"/>
          <w:sz w:val="28"/>
          <w:szCs w:val="28"/>
        </w:rPr>
        <w:t>Ковельської територіальної громади</w:t>
      </w:r>
      <w:r w:rsidRPr="006D3BA5">
        <w:rPr>
          <w:rFonts w:ascii="Times New Roman" w:hAnsi="Times New Roman" w:cs="Times New Roman"/>
          <w:sz w:val="28"/>
          <w:szCs w:val="28"/>
        </w:rPr>
        <w:t xml:space="preserve"> від надзвичайних ситуацій техногенного та природного характеру,</w:t>
      </w:r>
      <w:r w:rsidR="006D3BA5">
        <w:rPr>
          <w:rFonts w:ascii="Times New Roman" w:hAnsi="Times New Roman" w:cs="Times New Roman"/>
          <w:sz w:val="28"/>
          <w:szCs w:val="28"/>
        </w:rPr>
        <w:t xml:space="preserve"> </w:t>
      </w:r>
      <w:r w:rsidRPr="006D3BA5">
        <w:rPr>
          <w:rFonts w:ascii="Times New Roman" w:hAnsi="Times New Roman" w:cs="Times New Roman"/>
          <w:sz w:val="28"/>
          <w:szCs w:val="28"/>
        </w:rPr>
        <w:t xml:space="preserve">міська рада   </w:t>
      </w:r>
    </w:p>
    <w:p w14:paraId="33FB149A" w14:textId="77777777" w:rsidR="00EE11A5" w:rsidRPr="006D3BA5" w:rsidRDefault="00EE11A5" w:rsidP="009B2D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3BA5">
        <w:rPr>
          <w:rFonts w:ascii="Times New Roman" w:hAnsi="Times New Roman" w:cs="Times New Roman"/>
          <w:sz w:val="28"/>
          <w:szCs w:val="28"/>
        </w:rPr>
        <w:t>ВИРІШИЛА:</w:t>
      </w:r>
    </w:p>
    <w:p w14:paraId="42523348" w14:textId="77777777" w:rsidR="00EE11A5" w:rsidRPr="006D3BA5" w:rsidRDefault="00EE11A5" w:rsidP="009B2D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6863B1A" w14:textId="013B2442" w:rsidR="00EE11A5" w:rsidRPr="006D3BA5" w:rsidRDefault="00EE11A5" w:rsidP="009B2DE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3BA5">
        <w:rPr>
          <w:rFonts w:ascii="Times New Roman" w:eastAsia="Times New Roman" w:hAnsi="Times New Roman" w:cs="Times New Roman"/>
          <w:sz w:val="28"/>
          <w:szCs w:val="28"/>
        </w:rPr>
        <w:t xml:space="preserve">1.Затвердити  </w:t>
      </w:r>
      <w:r w:rsidRPr="006D3BA5">
        <w:rPr>
          <w:rFonts w:ascii="Times New Roman" w:hAnsi="Times New Roman" w:cs="Times New Roman"/>
          <w:sz w:val="28"/>
          <w:szCs w:val="28"/>
        </w:rPr>
        <w:t xml:space="preserve">Комплексну місцеву програму </w:t>
      </w:r>
      <w:r w:rsidR="006E47C7" w:rsidRPr="006D3BA5">
        <w:rPr>
          <w:rFonts w:ascii="Times New Roman" w:hAnsi="Times New Roman" w:cs="Times New Roman"/>
          <w:sz w:val="28"/>
          <w:szCs w:val="28"/>
        </w:rPr>
        <w:t xml:space="preserve">захисту населення </w:t>
      </w:r>
      <w:r w:rsidRPr="006D3BA5">
        <w:rPr>
          <w:rFonts w:ascii="Times New Roman" w:hAnsi="Times New Roman" w:cs="Times New Roman"/>
          <w:sz w:val="28"/>
          <w:szCs w:val="28"/>
        </w:rPr>
        <w:t xml:space="preserve">і територій </w:t>
      </w:r>
      <w:r w:rsidR="0042574F" w:rsidRPr="006D3BA5">
        <w:rPr>
          <w:rFonts w:ascii="Times New Roman" w:hAnsi="Times New Roman" w:cs="Times New Roman"/>
          <w:sz w:val="28"/>
          <w:szCs w:val="28"/>
        </w:rPr>
        <w:t xml:space="preserve">Ковельської територіальної громади </w:t>
      </w:r>
      <w:r w:rsidRPr="006D3BA5">
        <w:rPr>
          <w:rFonts w:ascii="Times New Roman" w:hAnsi="Times New Roman" w:cs="Times New Roman"/>
          <w:sz w:val="28"/>
          <w:szCs w:val="28"/>
        </w:rPr>
        <w:t>від надзвичайних ситуацій техногенного та природного характеру на 202</w:t>
      </w:r>
      <w:r w:rsidR="0099666E">
        <w:rPr>
          <w:rFonts w:ascii="Times New Roman" w:hAnsi="Times New Roman" w:cs="Times New Roman"/>
          <w:sz w:val="28"/>
          <w:szCs w:val="28"/>
        </w:rPr>
        <w:t>6</w:t>
      </w:r>
      <w:r w:rsidRPr="006D3BA5">
        <w:rPr>
          <w:rFonts w:ascii="Times New Roman" w:hAnsi="Times New Roman" w:cs="Times New Roman"/>
          <w:sz w:val="28"/>
          <w:szCs w:val="28"/>
        </w:rPr>
        <w:t>-202</w:t>
      </w:r>
      <w:r w:rsidR="0099666E">
        <w:rPr>
          <w:rFonts w:ascii="Times New Roman" w:hAnsi="Times New Roman" w:cs="Times New Roman"/>
          <w:sz w:val="28"/>
          <w:szCs w:val="28"/>
        </w:rPr>
        <w:t>8</w:t>
      </w:r>
      <w:r w:rsidRPr="006D3BA5">
        <w:rPr>
          <w:rFonts w:ascii="Times New Roman" w:hAnsi="Times New Roman" w:cs="Times New Roman"/>
          <w:sz w:val="28"/>
          <w:szCs w:val="28"/>
        </w:rPr>
        <w:t xml:space="preserve"> роки</w:t>
      </w:r>
      <w:r w:rsidR="00A871E3">
        <w:rPr>
          <w:rFonts w:ascii="Times New Roman" w:hAnsi="Times New Roman" w:cs="Times New Roman"/>
          <w:sz w:val="28"/>
          <w:szCs w:val="28"/>
        </w:rPr>
        <w:t>, що</w:t>
      </w:r>
      <w:r w:rsidR="0099666E">
        <w:rPr>
          <w:rFonts w:ascii="Times New Roman" w:hAnsi="Times New Roman" w:cs="Times New Roman"/>
          <w:sz w:val="28"/>
          <w:szCs w:val="28"/>
        </w:rPr>
        <w:t xml:space="preserve"> </w:t>
      </w:r>
      <w:r w:rsidRPr="006D3BA5">
        <w:rPr>
          <w:rFonts w:ascii="Times New Roman" w:eastAsia="Times New Roman" w:hAnsi="Times New Roman" w:cs="Times New Roman"/>
          <w:sz w:val="28"/>
          <w:szCs w:val="28"/>
        </w:rPr>
        <w:t>(додається).</w:t>
      </w:r>
    </w:p>
    <w:p w14:paraId="46964E81" w14:textId="38B7EC09" w:rsidR="00EE11A5" w:rsidRPr="006D3BA5" w:rsidRDefault="00EE11A5" w:rsidP="009B2D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3BA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ab/>
      </w:r>
      <w:r w:rsidRPr="006D3BA5">
        <w:rPr>
          <w:rFonts w:ascii="Times New Roman" w:eastAsia="Times New Roman" w:hAnsi="Times New Roman" w:cs="Times New Roman"/>
          <w:sz w:val="28"/>
          <w:szCs w:val="28"/>
        </w:rPr>
        <w:t>2.Фінансовому управлінню (</w:t>
      </w:r>
      <w:r w:rsidR="00A871E3">
        <w:rPr>
          <w:rFonts w:ascii="Times New Roman" w:eastAsia="Times New Roman" w:hAnsi="Times New Roman" w:cs="Times New Roman"/>
          <w:sz w:val="28"/>
          <w:szCs w:val="28"/>
        </w:rPr>
        <w:t xml:space="preserve">Валентина </w:t>
      </w:r>
      <w:r w:rsidRPr="006D3BA5">
        <w:rPr>
          <w:rFonts w:ascii="Times New Roman" w:eastAsia="Times New Roman" w:hAnsi="Times New Roman" w:cs="Times New Roman"/>
          <w:sz w:val="28"/>
          <w:szCs w:val="28"/>
        </w:rPr>
        <w:t>Романчук) передбачити в бюджеті на 202</w:t>
      </w:r>
      <w:r w:rsidR="00A871E3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6D3BA5">
        <w:rPr>
          <w:rFonts w:ascii="Times New Roman" w:eastAsia="Times New Roman" w:hAnsi="Times New Roman" w:cs="Times New Roman"/>
          <w:sz w:val="28"/>
          <w:szCs w:val="28"/>
        </w:rPr>
        <w:t xml:space="preserve"> -202</w:t>
      </w:r>
      <w:r w:rsidR="00A871E3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6D3BA5">
        <w:rPr>
          <w:rFonts w:ascii="Times New Roman" w:eastAsia="Times New Roman" w:hAnsi="Times New Roman" w:cs="Times New Roman"/>
          <w:sz w:val="28"/>
          <w:szCs w:val="28"/>
        </w:rPr>
        <w:t xml:space="preserve"> роки кошти на «</w:t>
      </w:r>
      <w:r w:rsidR="00D421E9" w:rsidRPr="006D3BA5">
        <w:rPr>
          <w:rFonts w:ascii="Times New Roman" w:hAnsi="Times New Roman" w:cs="Times New Roman"/>
          <w:sz w:val="28"/>
          <w:szCs w:val="28"/>
        </w:rPr>
        <w:t xml:space="preserve">Комплексну місцеву програму захисту населення і територій </w:t>
      </w:r>
      <w:r w:rsidR="0042574F" w:rsidRPr="006D3BA5">
        <w:rPr>
          <w:rFonts w:ascii="Times New Roman" w:hAnsi="Times New Roman" w:cs="Times New Roman"/>
          <w:sz w:val="28"/>
          <w:szCs w:val="28"/>
        </w:rPr>
        <w:t>Ковельської</w:t>
      </w:r>
      <w:r w:rsidR="00A871E3">
        <w:rPr>
          <w:rFonts w:ascii="Times New Roman" w:hAnsi="Times New Roman" w:cs="Times New Roman"/>
          <w:sz w:val="28"/>
          <w:szCs w:val="28"/>
        </w:rPr>
        <w:t xml:space="preserve"> </w:t>
      </w:r>
      <w:r w:rsidR="0042574F" w:rsidRPr="006D3BA5">
        <w:rPr>
          <w:rFonts w:ascii="Times New Roman" w:hAnsi="Times New Roman" w:cs="Times New Roman"/>
          <w:sz w:val="28"/>
          <w:szCs w:val="28"/>
        </w:rPr>
        <w:t xml:space="preserve">територіальної громади </w:t>
      </w:r>
      <w:r w:rsidR="00D421E9" w:rsidRPr="006D3BA5">
        <w:rPr>
          <w:rFonts w:ascii="Times New Roman" w:hAnsi="Times New Roman" w:cs="Times New Roman"/>
          <w:sz w:val="28"/>
          <w:szCs w:val="28"/>
        </w:rPr>
        <w:t>від надзвичайних ситуацій техногенного та природного характеру на 202</w:t>
      </w:r>
      <w:r w:rsidR="00A871E3">
        <w:rPr>
          <w:rFonts w:ascii="Times New Roman" w:hAnsi="Times New Roman" w:cs="Times New Roman"/>
          <w:sz w:val="28"/>
          <w:szCs w:val="28"/>
        </w:rPr>
        <w:t>6</w:t>
      </w:r>
      <w:r w:rsidR="00D421E9" w:rsidRPr="006D3BA5">
        <w:rPr>
          <w:rFonts w:ascii="Times New Roman" w:hAnsi="Times New Roman" w:cs="Times New Roman"/>
          <w:sz w:val="28"/>
          <w:szCs w:val="28"/>
        </w:rPr>
        <w:t>-202</w:t>
      </w:r>
      <w:r w:rsidR="00A871E3">
        <w:rPr>
          <w:rFonts w:ascii="Times New Roman" w:hAnsi="Times New Roman" w:cs="Times New Roman"/>
          <w:sz w:val="28"/>
          <w:szCs w:val="28"/>
        </w:rPr>
        <w:t>8</w:t>
      </w:r>
      <w:r w:rsidR="00D421E9" w:rsidRPr="006D3BA5">
        <w:rPr>
          <w:rFonts w:ascii="Times New Roman" w:hAnsi="Times New Roman" w:cs="Times New Roman"/>
          <w:sz w:val="28"/>
          <w:szCs w:val="28"/>
        </w:rPr>
        <w:t xml:space="preserve"> роки</w:t>
      </w:r>
      <w:r w:rsidRPr="006D3BA5">
        <w:rPr>
          <w:rFonts w:ascii="Times New Roman" w:eastAsia="Times New Roman" w:hAnsi="Times New Roman" w:cs="Times New Roman"/>
          <w:sz w:val="28"/>
          <w:szCs w:val="28"/>
        </w:rPr>
        <w:t xml:space="preserve">» у загальному обсязі </w:t>
      </w:r>
      <w:r w:rsidR="00A871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D3B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A1820">
        <w:rPr>
          <w:rFonts w:ascii="Times New Roman" w:eastAsia="Times New Roman" w:hAnsi="Times New Roman" w:cs="Times New Roman"/>
          <w:sz w:val="28"/>
          <w:szCs w:val="28"/>
        </w:rPr>
        <w:t xml:space="preserve"> 25 959,5 </w:t>
      </w:r>
      <w:r w:rsidRPr="00CA1820">
        <w:rPr>
          <w:rFonts w:ascii="Times New Roman" w:eastAsia="Times New Roman" w:hAnsi="Times New Roman" w:cs="Times New Roman"/>
          <w:sz w:val="28"/>
          <w:szCs w:val="28"/>
        </w:rPr>
        <w:t>тис.грн.</w:t>
      </w:r>
      <w:r w:rsidRPr="006D3BA5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14:paraId="21BB94D5" w14:textId="77777777" w:rsidR="00CA1820" w:rsidRPr="00A40742" w:rsidRDefault="00A871E3" w:rsidP="009B2DEB">
      <w:pPr>
        <w:pStyle w:val="HTML1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CA18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A1820" w:rsidRPr="00A407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3. Відділу з питань цивільного захисту та екологічної безпеки виконавчого комітету міської ради (Юрій Дідковський) </w:t>
      </w:r>
      <w:r w:rsidR="00CA1820" w:rsidRPr="00713D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до 20 січня наступного року за звітним</w:t>
      </w:r>
      <w:r w:rsidR="00CA18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 </w:t>
      </w:r>
      <w:r w:rsidR="00CA1820" w:rsidRPr="00A407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надавати інформацію про хід виконання Програми постійним комісіям міської ради з питань житлово-комунального господарства, екології та благоустрою міста, промисловості, будівництва, транспорту, зв’язку, торговельного та побутового обслуговування населення (Вадим Ткачук), з питань планування, бюджету і фінансів (Олег Уніга) та заступнику міського голови Віктору Жигаревичу.</w:t>
      </w:r>
    </w:p>
    <w:p w14:paraId="23A1E1B5" w14:textId="77777777" w:rsidR="00C30C04" w:rsidRDefault="00CA1820" w:rsidP="009B2D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A1820">
        <w:rPr>
          <w:rFonts w:ascii="Times New Roman" w:hAnsi="Times New Roman" w:cs="Times New Roman"/>
          <w:sz w:val="28"/>
          <w:szCs w:val="28"/>
        </w:rPr>
        <w:t>4. Контроль за виконанням цього рішення покласти на постійні комісії міської ради з питань житлово-комунального господарства, екології та благоустрою міста, промисловості, будівництва, транспорту, зв’язку, торговельного та побутового обслуговування населення (Вадим Ткачук), з питань планування, бюджету і фінансів (Олег Уніга).</w:t>
      </w:r>
      <w:r w:rsidR="006D3BA5">
        <w:rPr>
          <w:sz w:val="28"/>
          <w:szCs w:val="28"/>
        </w:rPr>
        <w:t xml:space="preserve"> </w:t>
      </w:r>
    </w:p>
    <w:p w14:paraId="74CB1CBC" w14:textId="77777777" w:rsidR="009B2DEB" w:rsidRDefault="009B2DEB" w:rsidP="009B2D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E85F1E9" w14:textId="77777777" w:rsidR="009B2DEB" w:rsidRDefault="009B2DEB" w:rsidP="009B2D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0C3126B" w14:textId="2F1A4997" w:rsidR="00275D7E" w:rsidRPr="00C30C04" w:rsidRDefault="006D3BA5" w:rsidP="009B2D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0C04">
        <w:rPr>
          <w:rFonts w:ascii="Times New Roman" w:hAnsi="Times New Roman" w:cs="Times New Roman"/>
          <w:sz w:val="28"/>
          <w:szCs w:val="28"/>
        </w:rPr>
        <w:t xml:space="preserve">Міський голова                                                                         </w:t>
      </w:r>
      <w:r w:rsidR="00A871E3" w:rsidRPr="00C30C04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C30C04">
        <w:rPr>
          <w:rFonts w:ascii="Times New Roman" w:hAnsi="Times New Roman" w:cs="Times New Roman"/>
          <w:b/>
          <w:bCs/>
          <w:sz w:val="28"/>
          <w:szCs w:val="28"/>
        </w:rPr>
        <w:t>Ігор ЧАЙКА</w:t>
      </w:r>
    </w:p>
    <w:sectPr w:rsidR="00275D7E" w:rsidRPr="00C30C04" w:rsidSect="00C30C04">
      <w:pgSz w:w="11906" w:h="16838"/>
      <w:pgMar w:top="426" w:right="566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1702206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6B43"/>
    <w:rsid w:val="000119E3"/>
    <w:rsid w:val="000C6282"/>
    <w:rsid w:val="000E5BB8"/>
    <w:rsid w:val="00100F6B"/>
    <w:rsid w:val="00104805"/>
    <w:rsid w:val="00177409"/>
    <w:rsid w:val="00212486"/>
    <w:rsid w:val="00275D7E"/>
    <w:rsid w:val="002946CA"/>
    <w:rsid w:val="003B2AD0"/>
    <w:rsid w:val="003C2D34"/>
    <w:rsid w:val="003D309A"/>
    <w:rsid w:val="003D6049"/>
    <w:rsid w:val="0042574F"/>
    <w:rsid w:val="004B2FC3"/>
    <w:rsid w:val="004E1000"/>
    <w:rsid w:val="00500CC2"/>
    <w:rsid w:val="00501D9B"/>
    <w:rsid w:val="005417DB"/>
    <w:rsid w:val="005F4A41"/>
    <w:rsid w:val="00651398"/>
    <w:rsid w:val="006D3BA5"/>
    <w:rsid w:val="006E47C7"/>
    <w:rsid w:val="006E4B8C"/>
    <w:rsid w:val="00706D3D"/>
    <w:rsid w:val="00723DF5"/>
    <w:rsid w:val="00793620"/>
    <w:rsid w:val="007B6B43"/>
    <w:rsid w:val="007C1438"/>
    <w:rsid w:val="007D6150"/>
    <w:rsid w:val="007F144D"/>
    <w:rsid w:val="0091399D"/>
    <w:rsid w:val="00933B9B"/>
    <w:rsid w:val="00942979"/>
    <w:rsid w:val="00945AAA"/>
    <w:rsid w:val="0099666E"/>
    <w:rsid w:val="009A687D"/>
    <w:rsid w:val="009B2DEB"/>
    <w:rsid w:val="009B42C4"/>
    <w:rsid w:val="009B70E3"/>
    <w:rsid w:val="00A51CD1"/>
    <w:rsid w:val="00A768FB"/>
    <w:rsid w:val="00A82E97"/>
    <w:rsid w:val="00A871E3"/>
    <w:rsid w:val="00A9170A"/>
    <w:rsid w:val="00AF43FD"/>
    <w:rsid w:val="00B33B69"/>
    <w:rsid w:val="00B6160A"/>
    <w:rsid w:val="00B87FC4"/>
    <w:rsid w:val="00BB0E5A"/>
    <w:rsid w:val="00BE24E6"/>
    <w:rsid w:val="00C25B15"/>
    <w:rsid w:val="00C30C04"/>
    <w:rsid w:val="00C50FFD"/>
    <w:rsid w:val="00CA1820"/>
    <w:rsid w:val="00D421E9"/>
    <w:rsid w:val="00D87B8D"/>
    <w:rsid w:val="00DA4497"/>
    <w:rsid w:val="00E65E62"/>
    <w:rsid w:val="00EE11A5"/>
    <w:rsid w:val="00F1170D"/>
    <w:rsid w:val="00F469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090745"/>
  <w15:docId w15:val="{FB96BAD7-EABF-42EB-9670-6B3401278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5AAA"/>
  </w:style>
  <w:style w:type="paragraph" w:styleId="2">
    <w:name w:val="heading 2"/>
    <w:basedOn w:val="a"/>
    <w:next w:val="a"/>
    <w:link w:val="20"/>
    <w:qFormat/>
    <w:rsid w:val="007B6B43"/>
    <w:pPr>
      <w:keepNext/>
      <w:tabs>
        <w:tab w:val="num" w:pos="0"/>
      </w:tabs>
      <w:suppressAutoHyphens/>
      <w:spacing w:after="0" w:line="240" w:lineRule="auto"/>
      <w:ind w:left="576" w:hanging="576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B6B43"/>
    <w:rPr>
      <w:rFonts w:ascii="Times New Roman" w:eastAsia="Times New Roman" w:hAnsi="Times New Roman" w:cs="Times New Roman"/>
      <w:b/>
      <w:bCs/>
      <w:sz w:val="36"/>
      <w:szCs w:val="24"/>
      <w:lang w:eastAsia="zh-CN"/>
    </w:rPr>
  </w:style>
  <w:style w:type="paragraph" w:styleId="a3">
    <w:name w:val="Body Text"/>
    <w:basedOn w:val="a"/>
    <w:link w:val="a4"/>
    <w:rsid w:val="007B6B43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4">
    <w:name w:val="Основний текст Знак"/>
    <w:basedOn w:val="a0"/>
    <w:link w:val="a3"/>
    <w:rsid w:val="007B6B4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HTML">
    <w:name w:val="HTML Preformatted"/>
    <w:basedOn w:val="a"/>
    <w:link w:val="HTML0"/>
    <w:rsid w:val="007B6B4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zh-CN"/>
    </w:rPr>
  </w:style>
  <w:style w:type="character" w:customStyle="1" w:styleId="HTML0">
    <w:name w:val="Стандартний HTML Знак"/>
    <w:basedOn w:val="a0"/>
    <w:link w:val="HTML"/>
    <w:rsid w:val="007B6B43"/>
    <w:rPr>
      <w:rFonts w:ascii="Courier New" w:eastAsia="Times New Roman" w:hAnsi="Courier New" w:cs="Courier New"/>
      <w:sz w:val="20"/>
      <w:szCs w:val="20"/>
      <w:lang w:val="ru-RU" w:eastAsia="zh-CN"/>
    </w:rPr>
  </w:style>
  <w:style w:type="paragraph" w:customStyle="1" w:styleId="a5">
    <w:name w:val="Содержимое таблицы"/>
    <w:basedOn w:val="a"/>
    <w:rsid w:val="007B6B43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6">
    <w:name w:val="Balloon Text"/>
    <w:basedOn w:val="a"/>
    <w:link w:val="a7"/>
    <w:uiPriority w:val="99"/>
    <w:semiHidden/>
    <w:unhideWhenUsed/>
    <w:rsid w:val="007B6B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B6B43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semiHidden/>
    <w:unhideWhenUsed/>
    <w:rsid w:val="00EE11A5"/>
    <w:pPr>
      <w:spacing w:after="120" w:line="480" w:lineRule="auto"/>
    </w:pPr>
  </w:style>
  <w:style w:type="character" w:customStyle="1" w:styleId="22">
    <w:name w:val="Основний текст 2 Знак"/>
    <w:basedOn w:val="a0"/>
    <w:link w:val="21"/>
    <w:uiPriority w:val="99"/>
    <w:semiHidden/>
    <w:rsid w:val="00EE11A5"/>
  </w:style>
  <w:style w:type="paragraph" w:styleId="a8">
    <w:name w:val="Body Text Indent"/>
    <w:basedOn w:val="a"/>
    <w:link w:val="a9"/>
    <w:uiPriority w:val="99"/>
    <w:semiHidden/>
    <w:unhideWhenUsed/>
    <w:rsid w:val="000E5BB8"/>
    <w:pPr>
      <w:spacing w:after="120"/>
      <w:ind w:left="283"/>
    </w:pPr>
  </w:style>
  <w:style w:type="character" w:customStyle="1" w:styleId="a9">
    <w:name w:val="Основний текст з відступом Знак"/>
    <w:basedOn w:val="a0"/>
    <w:link w:val="a8"/>
    <w:uiPriority w:val="99"/>
    <w:semiHidden/>
    <w:rsid w:val="000E5BB8"/>
  </w:style>
  <w:style w:type="paragraph" w:customStyle="1" w:styleId="HTML1">
    <w:name w:val="Стандартный HTML"/>
    <w:basedOn w:val="a"/>
    <w:rsid w:val="00CA18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1534</Words>
  <Characters>875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Юля Пашкевич</cp:lastModifiedBy>
  <cp:revision>53</cp:revision>
  <cp:lastPrinted>2025-11-07T09:20:00Z</cp:lastPrinted>
  <dcterms:created xsi:type="dcterms:W3CDTF">2020-09-17T10:09:00Z</dcterms:created>
  <dcterms:modified xsi:type="dcterms:W3CDTF">2025-11-28T11:01:00Z</dcterms:modified>
</cp:coreProperties>
</file>