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407F4" w14:textId="77777777" w:rsidR="007E4981" w:rsidRPr="005D3CD0" w:rsidRDefault="007E4981" w:rsidP="00FB185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Голові правління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 «Українська залізниця»</w:t>
      </w:r>
    </w:p>
    <w:p w14:paraId="47520CB5" w14:textId="77777777" w:rsidR="007E4981" w:rsidRPr="007E4981" w:rsidRDefault="007E4981" w:rsidP="00FB185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Олександру ПЕРЦОВСЬКОМУ</w:t>
      </w:r>
    </w:p>
    <w:p w14:paraId="6C409FF5" w14:textId="77777777" w:rsidR="009976D1" w:rsidRDefault="009976D1" w:rsidP="00FB18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1BE5957" w14:textId="53367C05" w:rsidR="007E4981" w:rsidRPr="007E4981" w:rsidRDefault="007E4981" w:rsidP="00FB18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ЗВЕРНЕННЯ</w:t>
      </w:r>
    </w:p>
    <w:p w14:paraId="0A23AC98" w14:textId="54043FD3" w:rsidR="0078784B" w:rsidRDefault="007E4981" w:rsidP="0078784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депутатів Ковельської міської ради щодо відновлення курсування приміськ</w:t>
      </w:r>
      <w:r w:rsidR="00787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8784B">
        <w:rPr>
          <w:rFonts w:ascii="Times New Roman" w:eastAsia="Times New Roman" w:hAnsi="Times New Roman" w:cs="Times New Roman"/>
          <w:sz w:val="28"/>
          <w:szCs w:val="28"/>
          <w:lang w:eastAsia="ar-SA"/>
        </w:rPr>
        <w:t>дизель-поїзда</w:t>
      </w:r>
      <w:r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6373/6374 сполученням Ковель — Ягодин — Ковель</w:t>
      </w:r>
      <w:r w:rsidR="0078784B" w:rsidRPr="007878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0" w:name="_Hlk133001328"/>
      <w:r w:rsidR="0078784B">
        <w:rPr>
          <w:rFonts w:ascii="Times New Roman" w:eastAsia="Times New Roman" w:hAnsi="Times New Roman" w:cs="Times New Roman"/>
          <w:sz w:val="28"/>
          <w:szCs w:val="28"/>
          <w:lang w:eastAsia="ar-SA"/>
        </w:rPr>
        <w:t>з метою отримання  послуг з перевезення населення Ковельської територіальної громади</w:t>
      </w:r>
      <w:bookmarkEnd w:id="0"/>
    </w:p>
    <w:p w14:paraId="6E76336C" w14:textId="15A0F6D9" w:rsidR="007E4981" w:rsidRPr="007E4981" w:rsidRDefault="007E4981" w:rsidP="00FB18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FA7C0" w14:textId="456635CD" w:rsidR="007E4981" w:rsidRPr="007E4981" w:rsidRDefault="007E4981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депутати Ковельської міської ради, висловлюємо глибоку стурбованість рішенням АТ «Укрзалізниця» щодо повної відміни курсування приміського дизель-поїзда № 6373 Ковель — Ягодин та № 6374 Ягодин — Ковель, яке набуло чинності з 31 травня 2025 року.</w:t>
      </w:r>
    </w:p>
    <w:p w14:paraId="52F351C8" w14:textId="77777777" w:rsidR="007E4981" w:rsidRPr="007E4981" w:rsidRDefault="007E4981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сьогодні повна відсутність приміського залізничного сполучення між Ковельською, Люблинецькою, Луківською, Любомльською та Вишнівською територіальними громадами призвела до гострої соціальної напруги та суттєвого обмеження прав громадян на вільне пересування.</w:t>
      </w:r>
    </w:p>
    <w:p w14:paraId="5B95481C" w14:textId="77777777" w:rsidR="007E4981" w:rsidRPr="007E4981" w:rsidRDefault="00AC1396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касування поїздів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мають негативні с</w:t>
      </w:r>
      <w:r w:rsidR="007E4981"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оціально-економічні наслідки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Ч</w:t>
      </w:r>
      <w:r w:rsidR="007E4981"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инні автотранспортні маршрути пролягають виключно по автомагістралі Київ — Ягодин. Автобуси здійснюють зупинки на </w:t>
      </w:r>
      <w:r w:rsidR="000920A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автодорозі</w:t>
      </w:r>
      <w:r w:rsidR="007E4981"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заїжджаючи безпосередньо у більшість населених пунктів вздовж залізничної колії (за винятком смт Луків та м. Любомль). Через це люди, зокрема похилого віку, змушені йти пішки від 2 до 4 км.</w:t>
      </w:r>
    </w:p>
    <w:p w14:paraId="08FC4DF1" w14:textId="77777777" w:rsidR="007E4981" w:rsidRPr="007E4981" w:rsidRDefault="007E4981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Скасування дизель-поїздів призвело до значного здорожчання вартості проїзду</w:t>
      </w:r>
      <w:r w:rsidR="00092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оціально незахищен</w:t>
      </w:r>
      <w:r w:rsidR="000920A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категорі</w:t>
      </w:r>
      <w:r w:rsidR="000920A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</w:t>
      </w:r>
      <w:r w:rsidR="000920A5">
        <w:rPr>
          <w:rFonts w:ascii="Times New Roman" w:eastAsia="Times New Roman" w:hAnsi="Times New Roman" w:cs="Times New Roman"/>
          <w:sz w:val="28"/>
          <w:szCs w:val="28"/>
          <w:lang w:eastAsia="ru-RU"/>
        </w:rPr>
        <w:t>. Ш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колярі</w:t>
      </w:r>
      <w:r w:rsidR="000920A5" w:rsidRPr="00092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0A5"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студенти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які доїжджають до закладів освіти, опинилися у скрутному становищі. Люди, які працюють у місті Ковелі, через відсутність альтернативного бюджетного транспорту поста</w:t>
      </w:r>
      <w:r w:rsidR="000920A5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перед загрозою втрати роботи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2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Жителі одразу кількох прилеглих громад втратили можливість безперешкодно діставатися до базових медичних, адміністративних та соціальних установ, розташованих у районному центрі.</w:t>
      </w:r>
    </w:p>
    <w:p w14:paraId="5246BC04" w14:textId="188096F9" w:rsidR="007E4981" w:rsidRPr="007E4981" w:rsidRDefault="007E4981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Варто наголосити, що графік руху зазначеного дизель-поїзда був максимально адаптований під потреби працівників самої залізниці, які забезпечують життєдіяльність Ковельського залізничного вузла. Скасування рейсів критично ускладнило доїзд залізничників до робочих місць</w:t>
      </w:r>
      <w:r w:rsidR="00FB18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A7B865" w14:textId="77777777" w:rsidR="00415C6C" w:rsidRPr="006A0EBA" w:rsidRDefault="007E4981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станції </w:t>
      </w:r>
      <w:r w:rsidRPr="006A0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Ягодин</w:t>
      </w:r>
      <w:r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цим поїздом до роботи діставалися 76 працівників пасажирського вагонного депо Ковель, 20 працівників </w:t>
      </w:r>
      <w:r w:rsidR="00522ADA"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залізничної </w:t>
      </w:r>
      <w:r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станції Ягодин та 14 працівників Ковельської дистанції колії</w:t>
      </w:r>
      <w:r w:rsidR="007826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359FDD2" w14:textId="77777777" w:rsidR="00415C6C" w:rsidRPr="006A0EBA" w:rsidRDefault="007E4981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прального комплексу на станції </w:t>
      </w:r>
      <w:r w:rsidRPr="006A0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Мацеїв</w:t>
      </w:r>
      <w:r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доїжджали 93 працівники пасажирського </w:t>
      </w:r>
      <w:r w:rsidR="00522ADA"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вагонного </w:t>
      </w:r>
      <w:r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 Ковель, 2 працівники станції Мацеїв, а також 15 працівників підприємства ТОВ «Волинь-Зерно-Проду</w:t>
      </w:r>
      <w:r w:rsidR="00782636">
        <w:rPr>
          <w:rFonts w:ascii="Times New Roman" w:eastAsia="Times New Roman" w:hAnsi="Times New Roman" w:cs="Times New Roman"/>
          <w:sz w:val="28"/>
          <w:szCs w:val="28"/>
          <w:lang w:eastAsia="ru-RU"/>
        </w:rPr>
        <w:t>кт».</w:t>
      </w:r>
    </w:p>
    <w:p w14:paraId="2E6B0FF9" w14:textId="77777777" w:rsidR="007E4981" w:rsidRPr="006A0EBA" w:rsidRDefault="007E4981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станції </w:t>
      </w:r>
      <w:r w:rsidRPr="006A0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Ковель</w:t>
      </w:r>
      <w:r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2ADA"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доїжджали</w:t>
      </w:r>
      <w:r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зміну 8 працівників станції Ковель, 12 працівників Ковельської дистанції колії, 4 працівники Ковельського району електропостачання, </w:t>
      </w:r>
      <w:r w:rsidR="00522ADA"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працівників локомотивного депо Ковель, </w:t>
      </w:r>
      <w:r w:rsidRPr="006A0EBA">
        <w:rPr>
          <w:rFonts w:ascii="Times New Roman" w:eastAsia="Times New Roman" w:hAnsi="Times New Roman" w:cs="Times New Roman"/>
          <w:sz w:val="28"/>
          <w:szCs w:val="28"/>
          <w:lang w:eastAsia="ru-RU"/>
        </w:rPr>
        <w:t>4 працівники вагонного депо та 28 працівників пасажирського депо Ковель.</w:t>
      </w:r>
    </w:p>
    <w:p w14:paraId="5C507D27" w14:textId="77777777" w:rsidR="004069B2" w:rsidRDefault="007E4981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Ковельська міська рада завжди з розумінням і відповідальністю ставилася до потреб </w:t>
      </w:r>
      <w:r w:rsidR="004069B2">
        <w:rPr>
          <w:rFonts w:ascii="Times New Roman" w:eastAsia="Times New Roman" w:hAnsi="Times New Roman" w:cs="Times New Roman"/>
          <w:sz w:val="28"/>
          <w:szCs w:val="28"/>
          <w:lang w:eastAsia="ru-RU"/>
        </w:rPr>
        <w:t>«Укрзалізниці»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частині відшкодування збитків за перевезення пільгових категорій громадян. Наша громада неухильно виконує свої фінансові </w:t>
      </w:r>
      <w:r w:rsidR="0040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зобов'язання перед перевізником. 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підсумками 2025 року згідно з виставленими рахунками залізниці було повністю компенсовано </w:t>
      </w:r>
      <w:r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551 тис. грн</w:t>
      </w:r>
      <w:r w:rsidR="004069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6DE15C4" w14:textId="7A654FD9" w:rsidR="007E4981" w:rsidRPr="007E4981" w:rsidRDefault="007E4981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2026 рік у бюджеті Ковельської міської ради на ці </w:t>
      </w:r>
      <w:r w:rsidR="004069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передбачено </w:t>
      </w:r>
      <w:r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650 тис. грн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, з яких станом на 01</w:t>
      </w:r>
      <w:r w:rsidR="00FB1856">
        <w:rPr>
          <w:rFonts w:ascii="Times New Roman" w:eastAsia="Times New Roman" w:hAnsi="Times New Roman" w:cs="Times New Roman"/>
          <w:sz w:val="28"/>
          <w:szCs w:val="28"/>
          <w:lang w:eastAsia="ru-RU"/>
        </w:rPr>
        <w:t>.06.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 (за перші 4 місяці поточного року) вже перераховано </w:t>
      </w:r>
      <w:r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127,8 тис. грн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 гарантуємо продовження цієї плідної співпраці та стовідсоткову оплату наданих послуг надалі.</w:t>
      </w:r>
    </w:p>
    <w:p w14:paraId="60F5B673" w14:textId="77777777" w:rsidR="007E4981" w:rsidRPr="007E4981" w:rsidRDefault="007E4981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вищевикладене, з метою захисту інтересів жителів Волинської області та забезпечення належних умов праці для робітників залізничної галузі, керуючись ст. 13 Закону України «Про статус депутатів місцевих рад», </w:t>
      </w:r>
      <w:r w:rsidR="00F57D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просимо в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ідновити курсування однієї пари приміського дизель-поїзда № 6373/6374 сполученням Ковель — Ягодин — Ковель </w:t>
      </w:r>
      <w:r w:rsidR="00092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перший, третій, п’ятий та шостий день </w:t>
      </w:r>
      <w:r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тижня (понеділок, середа, п’ятниця, субота)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згідно з раніше діючим розкладом руху, а саме:</w:t>
      </w:r>
      <w:r w:rsidR="00042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відправлення зі станції Ковель — о </w:t>
      </w:r>
      <w:r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08:55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42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прибуття на станцію Ковель — о </w:t>
      </w:r>
      <w:r w:rsidRPr="007E4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18:10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654719" w14:textId="77777777" w:rsidR="007E4981" w:rsidRPr="007E4981" w:rsidRDefault="007E4981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Це дозволить забезпечити вчасний доїзд працівників залізниці з дільниць обслуговування, зокрема для заступання на нічне чергування, а також надасть можливість пасажирам здійснювати зручну пересадку на станції Ковель на поїзди № 843 сполученням Ковель — Львів та № 98 сполученням Ковель — Київ.</w:t>
      </w:r>
    </w:p>
    <w:p w14:paraId="41656472" w14:textId="77777777" w:rsidR="007E4981" w:rsidRPr="007E4981" w:rsidRDefault="007E4981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Сподіваємося на </w:t>
      </w:r>
      <w:r w:rsidR="00042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Вашу </w:t>
      </w:r>
      <w:r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державницьку позицію, розуміння складності ситуації в прикордонному регіоні та позитивне вирішення порушеного питання.</w:t>
      </w:r>
    </w:p>
    <w:p w14:paraId="69CB4580" w14:textId="77777777" w:rsidR="00985D04" w:rsidRDefault="00985D04" w:rsidP="00FB1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DAFAA46" w14:textId="7446DE18" w:rsidR="00FB1856" w:rsidRDefault="00985D04" w:rsidP="00FB185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</w:t>
      </w:r>
      <w:r w:rsidR="00FB18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  <w:r w:rsidR="007E4981" w:rsidRPr="007E49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Прийнято на </w:t>
      </w:r>
      <w:r w:rsidR="00FB18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вісімдесятій</w:t>
      </w:r>
      <w:r w:rsidR="007E4981" w:rsidRPr="007E49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сесії </w:t>
      </w:r>
    </w:p>
    <w:p w14:paraId="55D2C0A1" w14:textId="36886D41" w:rsidR="00985D04" w:rsidRDefault="00FB1856" w:rsidP="00FB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                                </w:t>
      </w:r>
      <w:r w:rsidR="007E4981" w:rsidRPr="007E49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Ковельської міської ради</w:t>
      </w:r>
      <w:r w:rsidR="007E4981" w:rsidRPr="007E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134B9F5" w14:textId="65FD3424" w:rsidR="00000000" w:rsidRPr="00503E32" w:rsidRDefault="00985D04" w:rsidP="00FB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   </w:t>
      </w:r>
      <w:r w:rsidR="00FB18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_________</w:t>
      </w:r>
      <w:r w:rsidR="007E4981" w:rsidRPr="007E49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червня 2026 року</w:t>
      </w:r>
    </w:p>
    <w:sectPr w:rsidR="00B0321B" w:rsidRPr="00503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DDB"/>
    <w:multiLevelType w:val="multilevel"/>
    <w:tmpl w:val="67046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7D479B"/>
    <w:multiLevelType w:val="multilevel"/>
    <w:tmpl w:val="6C764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002F72"/>
    <w:multiLevelType w:val="multilevel"/>
    <w:tmpl w:val="EFBA3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041E16"/>
    <w:multiLevelType w:val="multilevel"/>
    <w:tmpl w:val="EEB68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E80029"/>
    <w:multiLevelType w:val="hybridMultilevel"/>
    <w:tmpl w:val="F54AA09E"/>
    <w:lvl w:ilvl="0" w:tplc="F9CCC3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843260">
    <w:abstractNumId w:val="0"/>
  </w:num>
  <w:num w:numId="2" w16cid:durableId="1667317152">
    <w:abstractNumId w:val="2"/>
  </w:num>
  <w:num w:numId="3" w16cid:durableId="129858446">
    <w:abstractNumId w:val="1"/>
  </w:num>
  <w:num w:numId="4" w16cid:durableId="235864392">
    <w:abstractNumId w:val="3"/>
  </w:num>
  <w:num w:numId="5" w16cid:durableId="925530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4981"/>
    <w:rsid w:val="0004299C"/>
    <w:rsid w:val="000920A5"/>
    <w:rsid w:val="000A52E0"/>
    <w:rsid w:val="00185A41"/>
    <w:rsid w:val="00192B1E"/>
    <w:rsid w:val="001B1219"/>
    <w:rsid w:val="004069B2"/>
    <w:rsid w:val="00415C6C"/>
    <w:rsid w:val="00503E32"/>
    <w:rsid w:val="00522ADA"/>
    <w:rsid w:val="005D3CD0"/>
    <w:rsid w:val="006A0EBA"/>
    <w:rsid w:val="00782636"/>
    <w:rsid w:val="0078784B"/>
    <w:rsid w:val="007D2F64"/>
    <w:rsid w:val="007E4981"/>
    <w:rsid w:val="00985D04"/>
    <w:rsid w:val="009976D1"/>
    <w:rsid w:val="00AC1396"/>
    <w:rsid w:val="00B24EEC"/>
    <w:rsid w:val="00F57D5D"/>
    <w:rsid w:val="00FB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4046F"/>
  <w15:docId w15:val="{09785FC2-210A-47DB-B67A-FF0A630FF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3">
    <w:name w:val="heading 3"/>
    <w:basedOn w:val="a"/>
    <w:link w:val="30"/>
    <w:uiPriority w:val="9"/>
    <w:qFormat/>
    <w:rsid w:val="007E49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E49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E4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415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0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2932</Words>
  <Characters>1672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Юля Пашкевич</cp:lastModifiedBy>
  <cp:revision>17</cp:revision>
  <dcterms:created xsi:type="dcterms:W3CDTF">2026-06-09T12:56:00Z</dcterms:created>
  <dcterms:modified xsi:type="dcterms:W3CDTF">2026-06-09T13:54:00Z</dcterms:modified>
</cp:coreProperties>
</file>