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Інформація для сайту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Кожна дитина має виховуватись в сім’ї. Там вона зможе повноцінно розвиватись, бути в безпеці та мати підтримку. Як сприяти тому, щоб усі діти виховувались саме у сім’ях - аналізували учасники триденного тренінгу «Повернення додому: реінтеграція дітей у біологічні сім’ї та альтернативні форми сімейного виховання», який відбувся у Луцьку 14-16 квітня 2025 року.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Як забезпечити найкращі інтереси дитини? Які причини та наслідки вилучення дітей із сімей? Як згуртовувати громаду в підтримці сімей, які вирішили опікуватись дітьми? Відповіді на ці та інші питання давали представники з Луцької, Володимирської та Ковельської громад разом із досвідченими тренерками Оксаною Холявкою та Іриною Іванюк.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Рефлексії, інтерактиви, власний досвід і повага до досвіду кожного – у синергії людей, які не один рік у проблемі, народились цікаві ідеї, які допоможуть зробити повсякденну роботу ще ефективнішою. Зокрема присутні обговорили переваги мультидисциплінарних підходів в повсякденній роботі, важливість ведення конкретного випадку,  розробили приклади екомап для підтримки сімей та дітей і долученості громад у цих процесах.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Інтерактивні рольові ігри та вправи дозволили відчути різні емоційні стани, які переживають батьки та діти у процесі реінтеграції, важливість вчасних соціальних послуг для їх підтримки у складні моменти. Присутні також проаналізували чому реінтеграція інколи не вдається і як цьому запобігти.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Важливим елементом навчань став етап, коли присутні поділились власними кейсами роботи, обговорили важливість емоційного стану батьків, які приймають дітей, психологічні особливості дітей, які виховувались в інтернатних закладах або в сім’ях, звідки їх вилучили.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Підсумком навчань стало започаткування співпраці між громадами, налагодження комунікації між спеціалістами та спеціалістками та глибше усвідомлення важливості реінтеграції аби кожна дитина мала можливість виховуватись саме в сім’ї.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___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8"/>
          <w:szCs w:val="28"/>
          <w:lang w:val="uk-UA"/>
        </w:rPr>
      </w:pPr>
      <w:r>
        <w:rPr>
          <w:rFonts w:cs="Times New Roman" w:ascii="Times New Roman" w:hAnsi="Times New Roman"/>
          <w:i/>
          <w:sz w:val="28"/>
          <w:szCs w:val="28"/>
          <w:lang w:val="uk-UA"/>
        </w:rPr>
        <w:t>Проєкт «Підтримка реформи Кращого догляду у Волинській області шляхом посилення соціальних послуг та системи догляду за дітьми» впроваджується Дитячим фондом ООН (ЮНІСЕФ) та Консорціумом партнерських організацій за фінансової підтримки Міністерства закордонних справ Швеції. В Консорціум входять: ГС «Українська мережа за права дитини», МБО «БФ «СОС Дитячі Містечка» Україна», МБФ «Українська фундація громадського здоров’я».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___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***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ТЕГИ: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@UNICEFUkraine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@ukrainianchildrightsnetwork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@sos.cv.ua </w:t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@HealthRightUkraine (Українська фундація громадського здоров’я)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4f57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f5728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CB078C796214FB1E2254C9C6D2418" ma:contentTypeVersion="10" ma:contentTypeDescription="Create a new document." ma:contentTypeScope="" ma:versionID="30ca206092211ac987b23a508b3ad250">
  <xsd:schema xmlns:xsd="http://www.w3.org/2001/XMLSchema" xmlns:xs="http://www.w3.org/2001/XMLSchema" xmlns:p="http://schemas.microsoft.com/office/2006/metadata/properties" xmlns:ns3="fc63702b-0fb5-4760-a3f9-91ac43e85f33" targetNamespace="http://schemas.microsoft.com/office/2006/metadata/properties" ma:root="true" ma:fieldsID="96700eab48b71ab83f636b0c95a152f2" ns3:_="">
    <xsd:import namespace="fc63702b-0fb5-4760-a3f9-91ac43e85f3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3702b-0fb5-4760-a3f9-91ac43e85f3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63702b-0fb5-4760-a3f9-91ac43e85f33" xsi:nil="true"/>
  </documentManagement>
</p:properties>
</file>

<file path=customXml/itemProps1.xml><?xml version="1.0" encoding="utf-8"?>
<ds:datastoreItem xmlns:ds="http://schemas.openxmlformats.org/officeDocument/2006/customXml" ds:itemID="{A6F98B70-942D-4ADA-B250-0ED5C26F6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12D89-4D72-4C2C-907F-9F5513827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3702b-0fb5-4760-a3f9-91ac43e85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BDA8B1-01E3-4D22-ABA9-7CAA3812186D}">
  <ds:schemaRefs>
    <ds:schemaRef ds:uri="http://schemas.microsoft.com/office/2006/metadata/properties"/>
    <ds:schemaRef ds:uri="http://schemas.microsoft.com/office/infopath/2007/PartnerControls"/>
    <ds:schemaRef ds:uri="fc63702b-0fb5-4760-a3f9-91ac43e85f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LibreOffice/6.2.4.2$Windows_X86_64 LibreOffice_project/2412653d852ce75f65fbfa83fb7e7b669a126d64</Application>
  <Pages>2</Pages>
  <Words>321</Words>
  <Characters>2167</Characters>
  <CharactersWithSpaces>2477</CharactersWithSpaces>
  <Paragraphs>16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2025-04-10T11:39:00Z</dcterms:created>
  <dc:creator>Lenovo</dc:creator>
  <dc:description/>
  <dc:language>uk-UA</dc:language>
  <cp:lastModifiedBy/>
  <cp:lastPrinted>2025-04-22T08:12:51Z</cp:lastPrinted>
  <dcterms:modified xsi:type="dcterms:W3CDTF">2025-04-22T09:43:51Z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ContentTypeId">
    <vt:lpwstr>0x010100199CB078C796214FB1E2254C9C6D2418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