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EACD" w14:textId="77777777" w:rsidR="00542066" w:rsidRPr="001D5C35" w:rsidRDefault="00542066" w:rsidP="001D5C35">
      <w:pPr>
        <w:spacing w:after="0" w:line="240" w:lineRule="auto"/>
        <w:ind w:left="6480"/>
        <w:jc w:val="right"/>
        <w:rPr>
          <w:rFonts w:ascii="Times New Roman" w:eastAsia="Times New Roman" w:hAnsi="Times New Roman" w:cs="Times New Roman"/>
          <w:sz w:val="24"/>
          <w:szCs w:val="24"/>
          <w:lang w:val="uk-UA"/>
        </w:rPr>
      </w:pPr>
      <w:r w:rsidRPr="001D5C35">
        <w:rPr>
          <w:rFonts w:ascii="Times New Roman" w:eastAsia="Times New Roman" w:hAnsi="Times New Roman" w:cs="Times New Roman"/>
          <w:sz w:val="24"/>
          <w:szCs w:val="24"/>
          <w:lang w:val="uk-UA"/>
        </w:rPr>
        <w:t xml:space="preserve">Додаток </w:t>
      </w:r>
      <w:r w:rsidR="004A1274">
        <w:rPr>
          <w:rFonts w:ascii="Times New Roman" w:eastAsia="Times New Roman" w:hAnsi="Times New Roman" w:cs="Times New Roman"/>
          <w:sz w:val="24"/>
          <w:szCs w:val="24"/>
          <w:lang w:val="uk-UA"/>
        </w:rPr>
        <w:t>3</w:t>
      </w:r>
      <w:r w:rsidR="00A31321">
        <w:rPr>
          <w:rFonts w:ascii="Times New Roman" w:eastAsia="Times New Roman" w:hAnsi="Times New Roman" w:cs="Times New Roman"/>
          <w:sz w:val="24"/>
          <w:szCs w:val="24"/>
          <w:lang w:val="uk-UA"/>
        </w:rPr>
        <w:t xml:space="preserve"> до Програми</w:t>
      </w:r>
    </w:p>
    <w:p w14:paraId="57C3AA44" w14:textId="77777777" w:rsidR="00542066" w:rsidRPr="00542066" w:rsidRDefault="00542066" w:rsidP="00542066">
      <w:pPr>
        <w:spacing w:after="0" w:line="240" w:lineRule="auto"/>
        <w:ind w:left="6600"/>
        <w:jc w:val="both"/>
        <w:rPr>
          <w:rFonts w:ascii="Times New Roman" w:eastAsia="Times New Roman" w:hAnsi="Times New Roman" w:cs="Times New Roman"/>
          <w:sz w:val="24"/>
          <w:szCs w:val="24"/>
          <w:lang w:val="uk-UA"/>
        </w:rPr>
      </w:pPr>
    </w:p>
    <w:p w14:paraId="0867CCD8" w14:textId="77777777" w:rsidR="00542066" w:rsidRPr="00542066" w:rsidRDefault="00542066" w:rsidP="00542066">
      <w:pPr>
        <w:shd w:val="clear" w:color="auto" w:fill="FFFFFF"/>
        <w:spacing w:after="0" w:line="240" w:lineRule="auto"/>
        <w:jc w:val="center"/>
        <w:rPr>
          <w:rFonts w:ascii="Times New Roman" w:eastAsia="Times New Roman" w:hAnsi="Times New Roman" w:cs="Times New Roman"/>
          <w:b/>
          <w:color w:val="000000"/>
          <w:sz w:val="24"/>
          <w:szCs w:val="24"/>
          <w:lang w:val="uk-UA"/>
        </w:rPr>
      </w:pPr>
      <w:r w:rsidRPr="00542066">
        <w:rPr>
          <w:rFonts w:ascii="Times New Roman" w:eastAsia="Times New Roman" w:hAnsi="Times New Roman" w:cs="Times New Roman"/>
          <w:b/>
          <w:color w:val="000000"/>
          <w:sz w:val="24"/>
          <w:szCs w:val="24"/>
          <w:lang w:val="uk-UA"/>
        </w:rPr>
        <w:t>Типовий ГЕНЕРАЛЬНИЙ ДОГОВІР № __</w:t>
      </w:r>
      <w:r w:rsidRPr="00542066">
        <w:rPr>
          <w:rFonts w:ascii="Times New Roman" w:eastAsia="Times New Roman" w:hAnsi="Times New Roman" w:cs="Times New Roman"/>
          <w:b/>
          <w:color w:val="000000"/>
          <w:sz w:val="24"/>
          <w:szCs w:val="24"/>
          <w:lang w:val="uk-UA"/>
        </w:rPr>
        <w:br/>
        <w:t>про співробітництво</w:t>
      </w:r>
    </w:p>
    <w:p w14:paraId="112A41A7"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b/>
          <w:color w:val="000000"/>
          <w:sz w:val="24"/>
          <w:szCs w:val="24"/>
          <w:lang w:val="uk-UA"/>
        </w:rPr>
      </w:pPr>
    </w:p>
    <w:p w14:paraId="1D256C93" w14:textId="77777777" w:rsidR="00542066" w:rsidRPr="00542066" w:rsidRDefault="00542066" w:rsidP="00542066">
      <w:pPr>
        <w:spacing w:after="0" w:line="240" w:lineRule="auto"/>
        <w:ind w:firstLine="709"/>
        <w:jc w:val="both"/>
        <w:rPr>
          <w:rFonts w:ascii="Times New Roman" w:eastAsia="Times New Roman" w:hAnsi="Times New Roman" w:cs="Times New Roman"/>
          <w:color w:val="000000"/>
          <w:sz w:val="24"/>
          <w:szCs w:val="24"/>
          <w:shd w:val="clear" w:color="auto" w:fill="FFFFFF"/>
          <w:lang w:val="uk-UA"/>
        </w:rPr>
      </w:pPr>
      <w:r w:rsidRPr="00542066">
        <w:rPr>
          <w:rFonts w:ascii="Times New Roman" w:eastAsia="Times New Roman" w:hAnsi="Times New Roman" w:cs="Times New Roman"/>
          <w:color w:val="000000"/>
          <w:sz w:val="24"/>
          <w:szCs w:val="24"/>
          <w:shd w:val="clear" w:color="auto" w:fill="FFFFFF"/>
          <w:lang w:val="uk-UA"/>
        </w:rPr>
        <w:t xml:space="preserve">м. Ковель                                                                            </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__» _________ 20__ року</w:t>
      </w:r>
    </w:p>
    <w:p w14:paraId="3FC31320" w14:textId="77777777" w:rsidR="00542066" w:rsidRPr="00390D0B" w:rsidRDefault="00542066" w:rsidP="00542066">
      <w:pPr>
        <w:spacing w:after="0" w:line="240" w:lineRule="auto"/>
        <w:jc w:val="both"/>
        <w:rPr>
          <w:rFonts w:ascii="Times New Roman" w:eastAsia="Times New Roman" w:hAnsi="Times New Roman" w:cs="Times New Roman"/>
          <w:sz w:val="28"/>
          <w:szCs w:val="28"/>
          <w:lang w:val="uk-UA"/>
        </w:rPr>
      </w:pPr>
      <w:r w:rsidRPr="00542066">
        <w:rPr>
          <w:rFonts w:ascii="Times New Roman" w:eastAsia="Times New Roman" w:hAnsi="Times New Roman" w:cs="Times New Roman"/>
          <w:color w:val="000000"/>
          <w:sz w:val="24"/>
          <w:szCs w:val="24"/>
          <w:lang w:val="uk-UA"/>
        </w:rPr>
        <w:br/>
      </w:r>
      <w:r w:rsidR="00D53B18">
        <w:rPr>
          <w:rFonts w:ascii="Times New Roman" w:eastAsia="Times New Roman" w:hAnsi="Times New Roman" w:cs="Times New Roman"/>
          <w:sz w:val="24"/>
          <w:szCs w:val="24"/>
          <w:lang w:val="uk-UA"/>
        </w:rPr>
        <w:t xml:space="preserve">______________________________ </w:t>
      </w:r>
      <w:r w:rsidRPr="00542066">
        <w:rPr>
          <w:rFonts w:ascii="Times New Roman" w:eastAsia="Times New Roman" w:hAnsi="Times New Roman" w:cs="Times New Roman"/>
          <w:sz w:val="24"/>
          <w:szCs w:val="24"/>
          <w:lang w:val="uk-UA"/>
        </w:rPr>
        <w:t xml:space="preserve">Ковельської міської ради, не є платником податку на прибуток за базовою (основною) ставкою, як неприбуткова організація відповідно до пункту 133.4 статті 133 Податкового кодексу України, в особі начальника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_________________________, який діє на підставі рішення Ковельської міської ради від ___________ № _________ та </w:t>
      </w:r>
      <w:r w:rsidRPr="00542066">
        <w:rPr>
          <w:rFonts w:ascii="Times New Roman" w:eastAsia="Times New Roman" w:hAnsi="Times New Roman" w:cs="Times New Roman"/>
          <w:iCs/>
          <w:sz w:val="24"/>
          <w:szCs w:val="24"/>
          <w:lang w:val="uk-UA"/>
        </w:rPr>
        <w:t xml:space="preserve">Положення про </w:t>
      </w:r>
      <w:r w:rsidRPr="00390D0B">
        <w:rPr>
          <w:rFonts w:ascii="Times New Roman" w:eastAsia="Times New Roman" w:hAnsi="Times New Roman" w:cs="Times New Roman"/>
          <w:sz w:val="24"/>
          <w:szCs w:val="24"/>
          <w:lang w:val="uk-UA"/>
        </w:rPr>
        <w:t>_____________________________ Ковельської міської ради</w:t>
      </w:r>
    </w:p>
    <w:p w14:paraId="39C196A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390D0B">
        <w:rPr>
          <w:rFonts w:ascii="Times New Roman" w:eastAsia="Times New Roman" w:hAnsi="Times New Roman" w:cs="Times New Roman"/>
          <w:iCs/>
          <w:sz w:val="24"/>
          <w:szCs w:val="24"/>
          <w:lang w:val="uk-UA"/>
        </w:rPr>
        <w:t xml:space="preserve"> від </w:t>
      </w:r>
      <w:r w:rsidRPr="00390D0B">
        <w:rPr>
          <w:rFonts w:ascii="Times New Roman" w:eastAsia="Times New Roman" w:hAnsi="Times New Roman" w:cs="Times New Roman"/>
          <w:sz w:val="24"/>
          <w:szCs w:val="24"/>
          <w:lang w:val="uk-UA"/>
        </w:rPr>
        <w:t xml:space="preserve">__________________, з однієї сторони, та </w:t>
      </w:r>
      <w:r w:rsidR="003E119E">
        <w:rPr>
          <w:rFonts w:ascii="Times New Roman" w:eastAsia="Times New Roman" w:hAnsi="Times New Roman" w:cs="Times New Roman"/>
          <w:sz w:val="24"/>
          <w:szCs w:val="24"/>
          <w:lang w:val="uk-UA"/>
        </w:rPr>
        <w:t>Фінансово-кредитна</w:t>
      </w:r>
      <w:r w:rsidRPr="00390D0B">
        <w:rPr>
          <w:rFonts w:ascii="Times New Roman" w:eastAsia="Times New Roman" w:hAnsi="Times New Roman" w:cs="Times New Roman"/>
          <w:sz w:val="24"/>
          <w:szCs w:val="24"/>
          <w:lang w:val="uk-UA"/>
        </w:rPr>
        <w:t xml:space="preserve"> установа, що є платником податку на прибуток за базовою (основною) ставкою</w:t>
      </w:r>
      <w:r w:rsidRPr="00542066">
        <w:rPr>
          <w:rFonts w:ascii="Times New Roman" w:eastAsia="Times New Roman" w:hAnsi="Times New Roman" w:cs="Times New Roman"/>
          <w:sz w:val="24"/>
          <w:szCs w:val="24"/>
          <w:lang w:val="uk-UA"/>
        </w:rPr>
        <w:t xml:space="preserve"> відповідно до пункту 136.1 статті 136 розділу ІІІ Податкового кодексу України, в особі _____________________________, що діє на підставі_________________ _______________________________,з іншої сторони (далі – Сторони), уклали цей Генеральний договір про взаємодію в </w:t>
      </w:r>
      <w:r w:rsidRPr="00FE67FD">
        <w:rPr>
          <w:rFonts w:ascii="Times New Roman" w:eastAsia="Times New Roman" w:hAnsi="Times New Roman" w:cs="Times New Roman"/>
          <w:sz w:val="24"/>
          <w:szCs w:val="24"/>
          <w:lang w:val="uk-UA"/>
        </w:rPr>
        <w:t>інтересах власника житла,</w:t>
      </w:r>
      <w:r w:rsidRPr="00542066">
        <w:rPr>
          <w:rFonts w:ascii="Times New Roman" w:eastAsia="Times New Roman" w:hAnsi="Times New Roman" w:cs="Times New Roman"/>
          <w:sz w:val="24"/>
          <w:szCs w:val="24"/>
          <w:lang w:val="uk-UA"/>
        </w:rPr>
        <w:t xml:space="preserve"> ОСББ чи ЖБК (далі – Договір) про таке:</w:t>
      </w:r>
    </w:p>
    <w:p w14:paraId="52BD7150" w14:textId="77777777" w:rsidR="00542066" w:rsidRPr="00542066" w:rsidRDefault="00542066" w:rsidP="00542066">
      <w:pPr>
        <w:spacing w:after="0" w:line="240" w:lineRule="auto"/>
        <w:ind w:firstLine="709"/>
        <w:jc w:val="both"/>
        <w:rPr>
          <w:rFonts w:ascii="Times New Roman" w:eastAsia="Times New Roman" w:hAnsi="Times New Roman" w:cs="Times New Roman"/>
          <w:sz w:val="26"/>
          <w:szCs w:val="26"/>
          <w:lang w:val="uk-UA"/>
        </w:rPr>
      </w:pPr>
    </w:p>
    <w:p w14:paraId="48B0F270" w14:textId="77777777" w:rsidR="00542066" w:rsidRPr="00542066" w:rsidRDefault="00542066" w:rsidP="00542066">
      <w:pPr>
        <w:spacing w:after="120" w:line="240" w:lineRule="auto"/>
        <w:jc w:val="both"/>
        <w:rPr>
          <w:rFonts w:ascii="Times New Roman" w:eastAsia="Times New Roman" w:hAnsi="Times New Roman" w:cs="Times New Roman"/>
          <w:b/>
          <w:sz w:val="26"/>
          <w:szCs w:val="26"/>
          <w:lang w:val="uk-UA"/>
        </w:rPr>
      </w:pPr>
      <w:r w:rsidRPr="00542066">
        <w:rPr>
          <w:rFonts w:ascii="Times New Roman" w:eastAsia="Times New Roman" w:hAnsi="Times New Roman" w:cs="Times New Roman"/>
          <w:b/>
          <w:bCs/>
          <w:color w:val="000000"/>
          <w:sz w:val="24"/>
          <w:szCs w:val="24"/>
          <w:lang w:val="uk-UA"/>
        </w:rPr>
        <w:t>1. Предмет договору</w:t>
      </w:r>
    </w:p>
    <w:p w14:paraId="47518D80" w14:textId="6BA46E01" w:rsidR="00542066" w:rsidRPr="00542066" w:rsidRDefault="00542066" w:rsidP="007C6C97">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1.1. Предметом цього договору є встановлення основних умов та принципів співпраці Сторін у процесі відшкодування Розпорядником частини відсоткових ставок за цими кредитами (далі – відшкодування частини відсотків) або частину </w:t>
      </w:r>
      <w:r w:rsidR="00BB52BE">
        <w:rPr>
          <w:rFonts w:ascii="Times New Roman" w:eastAsia="Times New Roman" w:hAnsi="Times New Roman" w:cs="Times New Roman"/>
          <w:sz w:val="24"/>
          <w:szCs w:val="24"/>
          <w:lang w:val="uk-UA"/>
        </w:rPr>
        <w:t>тіла</w:t>
      </w:r>
      <w:r w:rsidRPr="00542066">
        <w:rPr>
          <w:rFonts w:ascii="Times New Roman" w:eastAsia="Times New Roman" w:hAnsi="Times New Roman" w:cs="Times New Roman"/>
          <w:sz w:val="24"/>
          <w:szCs w:val="24"/>
          <w:lang w:val="uk-UA"/>
        </w:rPr>
        <w:t xml:space="preserve"> кредиту на цілі, передбачені у </w:t>
      </w:r>
      <w:r w:rsidR="007C6C97" w:rsidRPr="007C6C97">
        <w:rPr>
          <w:rFonts w:ascii="Times New Roman" w:eastAsia="Times New Roman" w:hAnsi="Times New Roman" w:cs="Times New Roman"/>
          <w:sz w:val="24"/>
          <w:szCs w:val="24"/>
          <w:lang w:val="uk-UA"/>
        </w:rPr>
        <w:t>П</w:t>
      </w:r>
      <w:r w:rsidR="007C6C97">
        <w:rPr>
          <w:rFonts w:ascii="Times New Roman" w:eastAsia="Times New Roman" w:hAnsi="Times New Roman" w:cs="Times New Roman"/>
          <w:sz w:val="24"/>
          <w:szCs w:val="24"/>
          <w:lang w:val="uk-UA"/>
        </w:rPr>
        <w:t xml:space="preserve">рограмі </w:t>
      </w:r>
      <w:r w:rsidR="007C6C97" w:rsidRPr="007C6C97">
        <w:rPr>
          <w:rFonts w:ascii="Times New Roman" w:eastAsia="Times New Roman" w:hAnsi="Times New Roman" w:cs="Times New Roman"/>
          <w:sz w:val="24"/>
          <w:szCs w:val="24"/>
          <w:lang w:val="uk-UA"/>
        </w:rPr>
        <w:t>фінансової підтримки</w:t>
      </w:r>
      <w:r w:rsidR="007C6C97">
        <w:rPr>
          <w:rFonts w:ascii="Times New Roman" w:eastAsia="Times New Roman" w:hAnsi="Times New Roman" w:cs="Times New Roman"/>
          <w:sz w:val="24"/>
          <w:szCs w:val="24"/>
          <w:lang w:val="uk-UA"/>
        </w:rPr>
        <w:t xml:space="preserve"> </w:t>
      </w:r>
      <w:r w:rsidR="007C6C97" w:rsidRPr="007C6C97">
        <w:rPr>
          <w:rFonts w:ascii="Times New Roman" w:eastAsia="Times New Roman" w:hAnsi="Times New Roman" w:cs="Times New Roman"/>
          <w:sz w:val="24"/>
          <w:szCs w:val="24"/>
          <w:lang w:val="uk-UA"/>
        </w:rPr>
        <w:t xml:space="preserve">житлового фонду Ковельської територіальної громади на </w:t>
      </w:r>
      <w:r w:rsidR="00F33719">
        <w:rPr>
          <w:rFonts w:ascii="Times New Roman" w:eastAsia="Times New Roman" w:hAnsi="Times New Roman" w:cs="Times New Roman"/>
          <w:sz w:val="24"/>
          <w:szCs w:val="24"/>
          <w:lang w:val="uk-UA"/>
        </w:rPr>
        <w:t>202</w:t>
      </w:r>
      <w:r w:rsidR="00704B3B">
        <w:rPr>
          <w:rFonts w:ascii="Times New Roman" w:eastAsia="Times New Roman" w:hAnsi="Times New Roman" w:cs="Times New Roman"/>
          <w:sz w:val="24"/>
          <w:szCs w:val="24"/>
          <w:lang w:val="uk-UA"/>
        </w:rPr>
        <w:t>6-2028 роки</w:t>
      </w:r>
      <w:r w:rsidRPr="00542066">
        <w:rPr>
          <w:rFonts w:ascii="Times New Roman" w:eastAsia="Times New Roman" w:hAnsi="Times New Roman" w:cs="Times New Roman"/>
          <w:sz w:val="24"/>
          <w:szCs w:val="24"/>
          <w:lang w:val="uk-UA"/>
        </w:rPr>
        <w:t>. (далі – Програма), у розмірах та у порядку, визначеному цим договором.</w:t>
      </w:r>
    </w:p>
    <w:p w14:paraId="1EAE4709" w14:textId="77777777" w:rsidR="00542066" w:rsidRPr="00542066" w:rsidRDefault="00542066" w:rsidP="00542066">
      <w:pPr>
        <w:tabs>
          <w:tab w:val="left" w:pos="993"/>
        </w:tabs>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1.2. Кредитування Позичальників здійснюється відповідно до внутрішніх нормативних документів </w:t>
      </w:r>
      <w:r w:rsidR="003E119E">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w:t>
      </w:r>
    </w:p>
    <w:p w14:paraId="1EE7EE7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1.3. З бюджету Ковельської міської ради надається відшкодування частини відсоткової </w:t>
      </w:r>
      <w:r w:rsidRPr="00390D0B">
        <w:rPr>
          <w:rFonts w:ascii="Times New Roman" w:eastAsia="Times New Roman" w:hAnsi="Times New Roman" w:cs="Times New Roman"/>
          <w:sz w:val="24"/>
          <w:szCs w:val="24"/>
          <w:lang w:val="uk-UA"/>
        </w:rPr>
        <w:t>ставки у розмірі____________ або частини тіла кредиту у розмірі _______________________</w:t>
      </w:r>
    </w:p>
    <w:p w14:paraId="42B384DF" w14:textId="1E1D0830"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1.4. Відшкодування частини відсоткової ставки за кредитами або частину тіла кредиту здійснюється </w:t>
      </w:r>
      <w:r w:rsidR="00D53B18" w:rsidRPr="00D53B18">
        <w:rPr>
          <w:rFonts w:ascii="Times New Roman" w:eastAsia="Times New Roman" w:hAnsi="Times New Roman" w:cs="Times New Roman"/>
          <w:sz w:val="24"/>
          <w:szCs w:val="24"/>
          <w:lang w:val="uk-UA"/>
        </w:rPr>
        <w:t>Управлінням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r w:rsidRPr="00542066">
        <w:rPr>
          <w:rFonts w:ascii="Times New Roman" w:eastAsia="Times New Roman" w:hAnsi="Times New Roman" w:cs="Times New Roman"/>
          <w:sz w:val="28"/>
          <w:szCs w:val="28"/>
          <w:lang w:val="uk-UA"/>
        </w:rPr>
        <w:t xml:space="preserve"> </w:t>
      </w:r>
      <w:r w:rsidRPr="00542066">
        <w:rPr>
          <w:rFonts w:ascii="Times New Roman" w:eastAsia="Times New Roman" w:hAnsi="Times New Roman" w:cs="Times New Roman"/>
          <w:sz w:val="24"/>
          <w:szCs w:val="24"/>
          <w:lang w:val="uk-UA"/>
        </w:rPr>
        <w:t>як головним розпорядником бюджету Ковельської міської ради, виділених на фінансування заходів Програми.</w:t>
      </w:r>
    </w:p>
    <w:p w14:paraId="7BFD49B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1.5. </w:t>
      </w:r>
      <w:r w:rsidR="00D53B18" w:rsidRPr="00D53B18">
        <w:rPr>
          <w:rFonts w:ascii="Times New Roman" w:eastAsia="Times New Roman" w:hAnsi="Times New Roman" w:cs="Times New Roman"/>
          <w:sz w:val="24"/>
          <w:szCs w:val="24"/>
          <w:lang w:val="uk-UA"/>
        </w:rPr>
        <w:t xml:space="preserve">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здійснює відшкодування частини відсотків за кредитами, сплаченими Позичальником </w:t>
      </w:r>
      <w:r w:rsidR="003E119E">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за користування кредитними коштами, або частини тіла кредиту, за умови фактичного надходження бюджетних коштів на такі цілі та відсутності обставин визначених цим Договором, які позбавляють Позичальника права на отримання відшкодування частини відсотків за кредитами або частини тіла кредиту.</w:t>
      </w:r>
    </w:p>
    <w:p w14:paraId="3F0197C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1.6. В будь-який період дії цього Договору сума відшкодування частини відсотків чи частини тіла кредиту Позичальнику не може перевищувати фактично сплачену Позичальником суму відсотків чи частини тіла кредиту </w:t>
      </w:r>
      <w:r w:rsidR="003E119E">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за відповідним кредитним договором.</w:t>
      </w:r>
    </w:p>
    <w:p w14:paraId="3B28338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pacing w:val="-2"/>
          <w:sz w:val="24"/>
          <w:szCs w:val="24"/>
          <w:lang w:val="uk-UA"/>
        </w:rPr>
        <w:t xml:space="preserve">1.7. Кредит Позичальникам надається </w:t>
      </w:r>
      <w:r w:rsidR="003E119E">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в національній валюті на впровадження енергоефективних заходів (Додаток 1 до Договору).</w:t>
      </w:r>
    </w:p>
    <w:p w14:paraId="104D055B" w14:textId="77777777" w:rsidR="00542066" w:rsidRPr="00542066" w:rsidRDefault="00542066" w:rsidP="00542066">
      <w:pPr>
        <w:spacing w:after="0" w:line="240" w:lineRule="auto"/>
        <w:jc w:val="both"/>
        <w:rPr>
          <w:rFonts w:ascii="Times New Roman" w:eastAsia="Times New Roman" w:hAnsi="Times New Roman" w:cs="Times New Roman"/>
          <w:sz w:val="28"/>
          <w:szCs w:val="28"/>
          <w:lang w:val="uk-UA"/>
        </w:rPr>
      </w:pPr>
      <w:r w:rsidRPr="00542066">
        <w:rPr>
          <w:rFonts w:ascii="Times New Roman" w:eastAsia="Times New Roman" w:hAnsi="Times New Roman" w:cs="Times New Roman"/>
          <w:sz w:val="24"/>
          <w:szCs w:val="24"/>
          <w:lang w:val="uk-UA"/>
        </w:rPr>
        <w:t xml:space="preserve"> 1.8. Після формування та отримання від Позичальника повн</w:t>
      </w:r>
      <w:r w:rsidR="007C6C97">
        <w:rPr>
          <w:rFonts w:ascii="Times New Roman" w:eastAsia="Times New Roman" w:hAnsi="Times New Roman" w:cs="Times New Roman"/>
          <w:sz w:val="24"/>
          <w:szCs w:val="24"/>
          <w:lang w:val="uk-UA"/>
        </w:rPr>
        <w:t>ого пакету документів (Додаток 4</w:t>
      </w:r>
      <w:r w:rsidRPr="00542066">
        <w:rPr>
          <w:rFonts w:ascii="Times New Roman" w:eastAsia="Times New Roman" w:hAnsi="Times New Roman" w:cs="Times New Roman"/>
          <w:sz w:val="24"/>
          <w:szCs w:val="24"/>
          <w:lang w:val="uk-UA"/>
        </w:rPr>
        <w:t xml:space="preserve"> до Договору), що підтверджує цільове використання кредитних коштів, </w:t>
      </w:r>
      <w:r w:rsidR="003E119E">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надає </w:t>
      </w:r>
      <w:r w:rsidR="00D53B18" w:rsidRPr="00D53B18">
        <w:rPr>
          <w:rFonts w:ascii="Times New Roman" w:eastAsia="Times New Roman" w:hAnsi="Times New Roman" w:cs="Times New Roman"/>
          <w:sz w:val="24"/>
          <w:szCs w:val="24"/>
          <w:lang w:val="uk-UA"/>
        </w:rPr>
        <w:t>Управлінню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r w:rsidRPr="00542066">
        <w:rPr>
          <w:rFonts w:ascii="Times New Roman" w:eastAsia="Times New Roman" w:hAnsi="Times New Roman" w:cs="Times New Roman"/>
          <w:sz w:val="28"/>
          <w:szCs w:val="28"/>
          <w:lang w:val="uk-UA"/>
        </w:rPr>
        <w:t xml:space="preserve"> </w:t>
      </w:r>
      <w:r w:rsidRPr="00542066">
        <w:rPr>
          <w:rFonts w:ascii="Times New Roman" w:eastAsia="Times New Roman" w:hAnsi="Times New Roman" w:cs="Times New Roman"/>
          <w:sz w:val="24"/>
          <w:szCs w:val="24"/>
          <w:lang w:val="uk-UA"/>
        </w:rPr>
        <w:t>не пізніше 5 числа місяця наступного за звітним два примірники зведених</w:t>
      </w:r>
      <w:r w:rsidR="007C6C97">
        <w:rPr>
          <w:rFonts w:ascii="Times New Roman" w:eastAsia="Times New Roman" w:hAnsi="Times New Roman" w:cs="Times New Roman"/>
          <w:sz w:val="24"/>
          <w:szCs w:val="24"/>
          <w:lang w:val="uk-UA"/>
        </w:rPr>
        <w:t xml:space="preserve"> реєстрів Позичальників (Додатки</w:t>
      </w:r>
      <w:r w:rsidRPr="00542066">
        <w:rPr>
          <w:rFonts w:ascii="Times New Roman" w:eastAsia="Times New Roman" w:hAnsi="Times New Roman" w:cs="Times New Roman"/>
          <w:sz w:val="24"/>
          <w:szCs w:val="24"/>
          <w:lang w:val="uk-UA"/>
        </w:rPr>
        <w:t xml:space="preserve"> 2</w:t>
      </w:r>
      <w:r w:rsidR="007C6C97">
        <w:rPr>
          <w:rFonts w:ascii="Times New Roman" w:eastAsia="Times New Roman" w:hAnsi="Times New Roman" w:cs="Times New Roman"/>
          <w:sz w:val="24"/>
          <w:szCs w:val="24"/>
          <w:lang w:val="uk-UA"/>
        </w:rPr>
        <w:t>, 3</w:t>
      </w:r>
      <w:r w:rsidRPr="00542066">
        <w:rPr>
          <w:rFonts w:ascii="Times New Roman" w:eastAsia="Times New Roman" w:hAnsi="Times New Roman" w:cs="Times New Roman"/>
          <w:sz w:val="24"/>
          <w:szCs w:val="24"/>
          <w:lang w:val="uk-UA"/>
        </w:rPr>
        <w:t xml:space="preserve"> до Договору), які взяли кредити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lastRenderedPageBreak/>
        <w:t xml:space="preserve">у </w:t>
      </w:r>
      <w:r w:rsidR="00A708A2">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впровадження енергоефективних заходів, для прийняття рішення щодо відшкодування частини відсоткової ставки або частини тіла кредиту.</w:t>
      </w:r>
    </w:p>
    <w:p w14:paraId="75D3229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1.9. Позичальники, що отримали в звітному місяці кредит, але не подали до </w:t>
      </w:r>
      <w:proofErr w:type="spellStart"/>
      <w:r w:rsidR="00A708A2">
        <w:rPr>
          <w:rFonts w:ascii="Times New Roman" w:eastAsia="Times New Roman" w:hAnsi="Times New Roman" w:cs="Times New Roman"/>
          <w:sz w:val="24"/>
          <w:szCs w:val="24"/>
          <w:lang w:val="uk-UA"/>
        </w:rPr>
        <w:t>Фінасово</w:t>
      </w:r>
      <w:proofErr w:type="spellEnd"/>
      <w:r w:rsidR="00A708A2">
        <w:rPr>
          <w:rFonts w:ascii="Times New Roman" w:eastAsia="Times New Roman" w:hAnsi="Times New Roman" w:cs="Times New Roman"/>
          <w:sz w:val="24"/>
          <w:szCs w:val="24"/>
          <w:lang w:val="uk-UA"/>
        </w:rPr>
        <w:t>-кредитної</w:t>
      </w:r>
      <w:r w:rsidRPr="00542066">
        <w:rPr>
          <w:rFonts w:ascii="Times New Roman" w:eastAsia="Times New Roman" w:hAnsi="Times New Roman" w:cs="Times New Roman"/>
          <w:sz w:val="24"/>
          <w:szCs w:val="24"/>
          <w:lang w:val="uk-UA"/>
        </w:rPr>
        <w:t xml:space="preserve"> установи визначені умовами кредитного договору документи, що підтверджують цільове використання кредитних коштів, включаються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до зведеного реєстру позичальників у наступному періоді після отримання таких документів.</w:t>
      </w:r>
    </w:p>
    <w:p w14:paraId="3FE2CCF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1.10. 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(при наявності фінансування) не пізніше 25 числа місяця, наступного за звітним місяцем, на підставі укладеного Генерального договору з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перераховує бюджетні кошти, що підлягають відшкодуванню Позичальникам, на транзитний рахунок </w:t>
      </w:r>
      <w:r w:rsidR="00A708A2">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для погашення частини відсоткової ставки за кредитами або частини тіла кредиту. </w:t>
      </w:r>
    </w:p>
    <w:p w14:paraId="7ADE6FA7" w14:textId="77777777" w:rsidR="00542066" w:rsidRPr="00542066" w:rsidRDefault="00A708A2" w:rsidP="00542066">
      <w:pPr>
        <w:spacing w:after="0" w:line="240" w:lineRule="auto"/>
        <w:ind w:firstLine="709"/>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sz w:val="24"/>
          <w:szCs w:val="24"/>
          <w:lang w:val="uk-UA"/>
        </w:rPr>
        <w:t xml:space="preserve"> установа протягом п’яти  робочих днів перераховує такі кошти на поточні рахунки відповідних Позичальників, що відкриті в </w:t>
      </w:r>
      <w:r>
        <w:rPr>
          <w:rFonts w:ascii="Times New Roman" w:eastAsia="Times New Roman" w:hAnsi="Times New Roman" w:cs="Times New Roman"/>
          <w:sz w:val="24"/>
          <w:szCs w:val="24"/>
          <w:lang w:val="uk-UA"/>
        </w:rPr>
        <w:t>Фінансово-кредитній</w:t>
      </w:r>
      <w:r w:rsidR="00542066" w:rsidRPr="00542066">
        <w:rPr>
          <w:rFonts w:ascii="Times New Roman" w:eastAsia="Times New Roman" w:hAnsi="Times New Roman" w:cs="Times New Roman"/>
          <w:sz w:val="24"/>
          <w:szCs w:val="24"/>
          <w:lang w:val="uk-UA"/>
        </w:rPr>
        <w:t xml:space="preserve"> установі для погашення частини відсоткової ставки за кредитами або частини тіла кредиту.</w:t>
      </w:r>
    </w:p>
    <w:p w14:paraId="426E5BE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1.11.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має право перевірити отримання Позичальником бюджетних коштів, перерахованих на відшкодування частини відсоткової ставки за кредитами або частини тіла кредиту, шляхом отримання від </w:t>
      </w:r>
      <w:r w:rsidR="00A708A2">
        <w:rPr>
          <w:rFonts w:ascii="Times New Roman" w:eastAsia="Times New Roman" w:hAnsi="Times New Roman" w:cs="Times New Roman"/>
          <w:sz w:val="24"/>
          <w:szCs w:val="24"/>
          <w:lang w:val="uk-UA"/>
        </w:rPr>
        <w:t>Фінансово-</w:t>
      </w:r>
      <w:proofErr w:type="spellStart"/>
      <w:r w:rsidR="00A708A2">
        <w:rPr>
          <w:rFonts w:ascii="Times New Roman" w:eastAsia="Times New Roman" w:hAnsi="Times New Roman" w:cs="Times New Roman"/>
          <w:sz w:val="24"/>
          <w:szCs w:val="24"/>
          <w:lang w:val="uk-UA"/>
        </w:rPr>
        <w:t>крединої</w:t>
      </w:r>
      <w:proofErr w:type="spellEnd"/>
      <w:r w:rsidRPr="00542066">
        <w:rPr>
          <w:rFonts w:ascii="Times New Roman" w:eastAsia="Times New Roman" w:hAnsi="Times New Roman" w:cs="Times New Roman"/>
          <w:sz w:val="24"/>
          <w:szCs w:val="24"/>
          <w:lang w:val="uk-UA"/>
        </w:rPr>
        <w:t xml:space="preserve"> установи довідки про перерахування вказаних коштів на поточні рахунки Позичальників, яка надається за запитом протягом трьох робочих днів.</w:t>
      </w:r>
    </w:p>
    <w:p w14:paraId="1EC82E5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1.12. Відшкодування частини відсоткової ставки за кредитами або частини  тіла кредиту здійснюється в межах кошторисних призначень, передбачених на цю Програму в бюджеті  Ковельської міської ради.</w:t>
      </w:r>
    </w:p>
    <w:p w14:paraId="00A6AAC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1.13. Бюджетні кошти не можуть бути спрямовані на сплату будь-яких видів штрафів та/або пені, нарахованих згідно з умовами кредитного договору.</w:t>
      </w:r>
    </w:p>
    <w:p w14:paraId="14F17E3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1.14. Обов’язковою умовою надання реєстрів</w:t>
      </w:r>
      <w:r w:rsidR="00D53B18" w:rsidRPr="00D53B18">
        <w:rPr>
          <w:rFonts w:ascii="Times New Roman" w:eastAsia="Times New Roman" w:hAnsi="Times New Roman" w:cs="Times New Roman"/>
          <w:sz w:val="24"/>
          <w:szCs w:val="24"/>
          <w:lang w:val="uk-UA"/>
        </w:rPr>
        <w:t xml:space="preserve"> Управлінню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є отримання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від Позичальників згоди на передачу інформації про кредит,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є банківською таємницею, третім особам.</w:t>
      </w:r>
    </w:p>
    <w:p w14:paraId="4C21B52B" w14:textId="77777777" w:rsidR="00542066" w:rsidRPr="00542066" w:rsidRDefault="00542066" w:rsidP="00542066">
      <w:pPr>
        <w:spacing w:after="0" w:line="240" w:lineRule="auto"/>
        <w:jc w:val="both"/>
        <w:rPr>
          <w:rFonts w:ascii="Times New Roman" w:eastAsia="Times New Roman" w:hAnsi="Times New Roman" w:cs="Times New Roman"/>
          <w:lang w:val="uk-UA"/>
        </w:rPr>
      </w:pPr>
    </w:p>
    <w:p w14:paraId="44300528"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2. Основні завдання Сторін</w:t>
      </w:r>
    </w:p>
    <w:p w14:paraId="0142991D"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 Для досягнення цілей за цим договором Сторони зобов'язуються:</w:t>
      </w:r>
    </w:p>
    <w:p w14:paraId="72F8AF3F"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2.1.1.</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Спрямовувати зусилля на виконання умов Програми.</w:t>
      </w:r>
    </w:p>
    <w:p w14:paraId="4967E931"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2.1.2.</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Проводити заходи щодо пошуку позичальників, які бажають отримати кредит у Банку та отримати право на відшкодування процентів за кредитом або частини тіла кредиту відповідно до умов Програми.</w:t>
      </w:r>
    </w:p>
    <w:p w14:paraId="3269D1F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color w:val="000000"/>
          <w:sz w:val="24"/>
          <w:szCs w:val="24"/>
          <w:shd w:val="clear" w:color="auto" w:fill="FFFFFF"/>
          <w:lang w:val="uk-UA"/>
        </w:rPr>
        <w:t>2.1.3.</w:t>
      </w:r>
      <w:r w:rsidRPr="00542066">
        <w:rPr>
          <w:rFonts w:ascii="Times New Roman" w:eastAsia="Times New Roman" w:hAnsi="Times New Roman" w:cs="Times New Roman"/>
          <w:color w:val="000000"/>
          <w:sz w:val="24"/>
          <w:szCs w:val="24"/>
          <w:lang w:val="uk-UA"/>
        </w:rPr>
        <w:t> </w:t>
      </w:r>
      <w:r w:rsidRPr="00542066">
        <w:rPr>
          <w:rFonts w:ascii="Times New Roman" w:eastAsia="Times New Roman" w:hAnsi="Times New Roman" w:cs="Times New Roman"/>
          <w:color w:val="000000"/>
          <w:sz w:val="24"/>
          <w:szCs w:val="24"/>
          <w:shd w:val="clear" w:color="auto" w:fill="FFFFFF"/>
          <w:lang w:val="uk-UA"/>
        </w:rPr>
        <w:t>Обмінюватися наявною в їх розпорядженні інформацією, яка стосується предмету цього договору, проводити спільні консультації і переговори, встановлювати науково-технічні та комерційно-фінансові зв’язки з третіми особами й інформувати один одного про результати подібних контактів.</w:t>
      </w:r>
      <w:r w:rsidRPr="00542066">
        <w:rPr>
          <w:rFonts w:ascii="Times New Roman" w:eastAsia="Times New Roman" w:hAnsi="Times New Roman" w:cs="Times New Roman"/>
          <w:color w:val="000000"/>
          <w:sz w:val="24"/>
          <w:szCs w:val="24"/>
          <w:lang w:val="uk-UA"/>
        </w:rPr>
        <w:t> </w:t>
      </w:r>
    </w:p>
    <w:p w14:paraId="31B3826B"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p>
    <w:p w14:paraId="4E9F203B"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3. Обов'язки і права Розпорядника</w:t>
      </w:r>
    </w:p>
    <w:p w14:paraId="49A45DB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 Розпорядник коштів зобов'язується:</w:t>
      </w:r>
    </w:p>
    <w:p w14:paraId="41ABE6A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3.1.1. Прийняти, розглянути сформовані </w:t>
      </w:r>
      <w:r w:rsidR="00A708A2">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реєстри Позичальників, які отримали кредит на цілі, передбачені у Програмі.</w:t>
      </w:r>
    </w:p>
    <w:p w14:paraId="7ABBB4A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3.1.2. Відшкодовувати частину відсотків за кредитним договором, відповідно до реєстру Позичальників, наданого </w:t>
      </w:r>
      <w:r w:rsidR="004E6AC0">
        <w:rPr>
          <w:rFonts w:ascii="Times New Roman" w:eastAsia="Times New Roman" w:hAnsi="Times New Roman" w:cs="Times New Roman"/>
          <w:sz w:val="24"/>
          <w:szCs w:val="24"/>
          <w:lang w:val="uk-UA"/>
        </w:rPr>
        <w:t>Фінансово-кредитною установою</w:t>
      </w:r>
      <w:r w:rsidRPr="00542066">
        <w:rPr>
          <w:rFonts w:ascii="Times New Roman" w:eastAsia="Times New Roman" w:hAnsi="Times New Roman" w:cs="Times New Roman"/>
          <w:sz w:val="24"/>
          <w:szCs w:val="24"/>
          <w:lang w:val="uk-UA"/>
        </w:rPr>
        <w:t xml:space="preserve">, згідно з підпунктом 3.1.1 цього договору у межах бюджетних асигнувань на виконання Програми, передбачених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поточному бюджетному періоді.</w:t>
      </w:r>
    </w:p>
    <w:p w14:paraId="0E0F83A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3.1.3. Прийняти, розглянути сформовані </w:t>
      </w:r>
      <w:r w:rsidR="00443647">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зведені реєстри Позичальників згідно з підпунктом 4.1.7 цього договору. </w:t>
      </w:r>
    </w:p>
    <w:p w14:paraId="04397A4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3.1.4. Не пізніше </w:t>
      </w:r>
      <w:proofErr w:type="spellStart"/>
      <w:r w:rsidRPr="00542066">
        <w:rPr>
          <w:rFonts w:ascii="Times New Roman" w:eastAsia="Times New Roman" w:hAnsi="Times New Roman" w:cs="Times New Roman"/>
          <w:sz w:val="24"/>
          <w:szCs w:val="24"/>
          <w:lang w:val="uk-UA"/>
        </w:rPr>
        <w:t>шістдесятиденного</w:t>
      </w:r>
      <w:proofErr w:type="spellEnd"/>
      <w:r w:rsidRPr="00542066">
        <w:rPr>
          <w:rFonts w:ascii="Times New Roman" w:eastAsia="Times New Roman" w:hAnsi="Times New Roman" w:cs="Times New Roman"/>
          <w:sz w:val="24"/>
          <w:szCs w:val="24"/>
          <w:lang w:val="uk-UA"/>
        </w:rPr>
        <w:t xml:space="preserve"> терміну від дати отри</w:t>
      </w:r>
      <w:r w:rsidR="007C6C97">
        <w:rPr>
          <w:rFonts w:ascii="Times New Roman" w:eastAsia="Times New Roman" w:hAnsi="Times New Roman" w:cs="Times New Roman"/>
          <w:sz w:val="24"/>
          <w:szCs w:val="24"/>
          <w:lang w:val="uk-UA"/>
        </w:rPr>
        <w:t>мання зведеного реєстру (додатки 2,</w:t>
      </w:r>
      <w:r w:rsidRPr="00542066">
        <w:rPr>
          <w:rFonts w:ascii="Times New Roman" w:eastAsia="Times New Roman" w:hAnsi="Times New Roman" w:cs="Times New Roman"/>
          <w:sz w:val="24"/>
          <w:szCs w:val="24"/>
          <w:lang w:val="uk-UA"/>
        </w:rPr>
        <w:t xml:space="preserve"> 3 до цього договору) від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(але не пізніше 20 грудня року, у </w:t>
      </w:r>
      <w:r w:rsidRPr="00542066">
        <w:rPr>
          <w:rFonts w:ascii="Times New Roman" w:eastAsia="Times New Roman" w:hAnsi="Times New Roman" w:cs="Times New Roman"/>
          <w:sz w:val="24"/>
          <w:szCs w:val="24"/>
          <w:lang w:val="uk-UA"/>
        </w:rPr>
        <w:lastRenderedPageBreak/>
        <w:t xml:space="preserve">якому був отриманий кредит) перераховувати кошти відшкодування частини відсоткової ставки за залученими кредитними чи частини тіла кредиту коштами </w:t>
      </w:r>
      <w:r w:rsidRPr="00FE67FD">
        <w:rPr>
          <w:rFonts w:ascii="Times New Roman" w:eastAsia="Times New Roman" w:hAnsi="Times New Roman" w:cs="Times New Roman"/>
          <w:sz w:val="24"/>
          <w:szCs w:val="24"/>
          <w:lang w:val="uk-UA"/>
        </w:rPr>
        <w:t>власників</w:t>
      </w:r>
      <w:r w:rsidRPr="00542066">
        <w:rPr>
          <w:rFonts w:ascii="Times New Roman" w:eastAsia="Times New Roman" w:hAnsi="Times New Roman" w:cs="Times New Roman"/>
          <w:sz w:val="24"/>
          <w:szCs w:val="24"/>
          <w:lang w:val="uk-UA"/>
        </w:rPr>
        <w:t xml:space="preserve"> житла, ОСББ чи ЖБК відповідно до зведених реєстрів на рахунок №________________________________, що відкритий у </w:t>
      </w:r>
      <w:r w:rsidR="00443647">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w:t>
      </w:r>
    </w:p>
    <w:p w14:paraId="2C13BD0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3.1.5. Повідомляти </w:t>
      </w:r>
      <w:r w:rsidR="00443647">
        <w:rPr>
          <w:rFonts w:ascii="Times New Roman" w:eastAsia="Times New Roman" w:hAnsi="Times New Roman" w:cs="Times New Roman"/>
          <w:sz w:val="24"/>
          <w:szCs w:val="24"/>
          <w:lang w:val="uk-UA"/>
        </w:rPr>
        <w:t>Фінансово-кредитну</w:t>
      </w:r>
      <w:r w:rsidRPr="00542066">
        <w:rPr>
          <w:rFonts w:ascii="Times New Roman" w:eastAsia="Times New Roman" w:hAnsi="Times New Roman" w:cs="Times New Roman"/>
          <w:sz w:val="24"/>
          <w:szCs w:val="24"/>
          <w:lang w:val="uk-UA"/>
        </w:rPr>
        <w:t xml:space="preserve"> установу про всі зміни, що можуть вплинути на виконання Сторонами умов цього договору за 3 дні до набрання ними чинності.</w:t>
      </w:r>
    </w:p>
    <w:p w14:paraId="0C47458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3.1.6. Не розголошувати відомості, які становлять банківську та комерційну таємницю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а також відомості, які стали відомі Розпоряднику коштів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зв'язку з виконанням обов'язків за цим договором.</w:t>
      </w:r>
    </w:p>
    <w:p w14:paraId="254233C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3.1.7. Виконувати інші зобов’язання за цим договором.</w:t>
      </w:r>
    </w:p>
    <w:p w14:paraId="77C9A29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3.2. Розпорядник коштів має право:</w:t>
      </w:r>
    </w:p>
    <w:p w14:paraId="0D70B09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3.2.1. Вносити на розгляд </w:t>
      </w:r>
      <w:r w:rsidR="00443647">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пропозиції щодо вдосконалення правовідносин за цим договором, а також схеми кредитування Позичальників.</w:t>
      </w:r>
    </w:p>
    <w:p w14:paraId="37334A0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3.2.2. Здійснювати контроль за дотриманням </w:t>
      </w:r>
      <w:r w:rsidR="00443647">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умов цього договору.</w:t>
      </w:r>
    </w:p>
    <w:p w14:paraId="45ABB8B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3.2.3. Здійснювати заходи з перевірки пакетів документів Позичальників (згідно з додатком 4 до цього договору) та контроль за цільовим використанням кредитів, отриманих за Програмою, відповідно до умов цього договору за умови попереднього письмового повідомлення про це </w:t>
      </w:r>
      <w:r w:rsidR="00443647">
        <w:rPr>
          <w:rFonts w:ascii="Times New Roman" w:eastAsia="Times New Roman" w:hAnsi="Times New Roman" w:cs="Times New Roman"/>
          <w:sz w:val="24"/>
          <w:szCs w:val="24"/>
          <w:lang w:val="uk-UA"/>
        </w:rPr>
        <w:t>Фінансово-</w:t>
      </w:r>
      <w:proofErr w:type="spellStart"/>
      <w:r w:rsidR="00443647">
        <w:rPr>
          <w:rFonts w:ascii="Times New Roman" w:eastAsia="Times New Roman" w:hAnsi="Times New Roman" w:cs="Times New Roman"/>
          <w:sz w:val="24"/>
          <w:szCs w:val="24"/>
          <w:lang w:val="uk-UA"/>
        </w:rPr>
        <w:t>кредитноюї</w:t>
      </w:r>
      <w:proofErr w:type="spellEnd"/>
      <w:r w:rsidR="00443647">
        <w:rPr>
          <w:rFonts w:ascii="Times New Roman" w:eastAsia="Times New Roman" w:hAnsi="Times New Roman" w:cs="Times New Roman"/>
          <w:sz w:val="24"/>
          <w:szCs w:val="24"/>
          <w:lang w:val="uk-UA"/>
        </w:rPr>
        <w:t xml:space="preserve"> </w:t>
      </w:r>
      <w:r w:rsidRPr="00542066">
        <w:rPr>
          <w:rFonts w:ascii="Times New Roman" w:eastAsia="Times New Roman" w:hAnsi="Times New Roman" w:cs="Times New Roman"/>
          <w:sz w:val="24"/>
          <w:szCs w:val="24"/>
          <w:lang w:val="uk-UA"/>
        </w:rPr>
        <w:t>установи за 10 робочих днів.</w:t>
      </w:r>
    </w:p>
    <w:p w14:paraId="67DA644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68D3B22"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b/>
          <w:bCs/>
          <w:color w:val="000000"/>
          <w:sz w:val="24"/>
          <w:szCs w:val="24"/>
          <w:lang w:val="uk-UA"/>
        </w:rPr>
      </w:pPr>
      <w:r w:rsidRPr="00542066">
        <w:rPr>
          <w:rFonts w:ascii="Times New Roman" w:eastAsia="Times New Roman" w:hAnsi="Times New Roman" w:cs="Times New Roman"/>
          <w:b/>
          <w:bCs/>
          <w:color w:val="000000"/>
          <w:sz w:val="24"/>
          <w:szCs w:val="24"/>
          <w:lang w:val="uk-UA"/>
        </w:rPr>
        <w:t>4. Обов'язки і права Банку</w:t>
      </w:r>
    </w:p>
    <w:p w14:paraId="7DABD06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color w:val="000000"/>
          <w:sz w:val="24"/>
          <w:szCs w:val="24"/>
          <w:shd w:val="clear" w:color="auto" w:fill="FFFFFF"/>
          <w:lang w:val="uk-UA"/>
        </w:rPr>
        <w:t>4.</w:t>
      </w:r>
      <w:r w:rsidRPr="00542066">
        <w:rPr>
          <w:rFonts w:ascii="Times New Roman" w:eastAsia="Times New Roman" w:hAnsi="Times New Roman" w:cs="Times New Roman"/>
          <w:sz w:val="24"/>
          <w:szCs w:val="24"/>
          <w:lang w:val="uk-UA"/>
        </w:rPr>
        <w:t xml:space="preserve">4.1.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зобов'язується:</w:t>
      </w:r>
    </w:p>
    <w:p w14:paraId="4368194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4.1.1. Надавати кредити Позичальникам на цілі та на умовах передбачених в Програмі,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 xml:space="preserve">у порядку, передбаченому внутрішніми нормативними документами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w:t>
      </w:r>
    </w:p>
    <w:p w14:paraId="0B9E827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4.1.2. Визначати суму коштів, яка необхідна для відшкодування частини відсотків за кредитним договором чи частини тіла кредиту за кожним Позичальником окремо, виходячи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з умов, передбачених у пункті 1.3 цього договору, та включити до зведених реєстрів (додатку 3 до цього договору).</w:t>
      </w:r>
    </w:p>
    <w:p w14:paraId="5AFF3E7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4.1.3. Формувати та зберігати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за кожним Позичальником, який отримав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відповідно до умов цього договору, пакет документів згідно з переліком, </w:t>
      </w:r>
      <w:proofErr w:type="spellStart"/>
      <w:r w:rsidRPr="00542066">
        <w:rPr>
          <w:rFonts w:ascii="Times New Roman" w:eastAsia="Times New Roman" w:hAnsi="Times New Roman" w:cs="Times New Roman"/>
          <w:sz w:val="24"/>
          <w:szCs w:val="24"/>
          <w:lang w:val="uk-UA"/>
        </w:rPr>
        <w:t>наве</w:t>
      </w:r>
      <w:proofErr w:type="spellEnd"/>
      <w:r w:rsidR="009466B0">
        <w:rPr>
          <w:rFonts w:ascii="Times New Roman" w:eastAsia="Times New Roman" w:hAnsi="Times New Roman" w:cs="Times New Roman"/>
          <w:sz w:val="24"/>
          <w:szCs w:val="24"/>
          <w:lang w:val="uk-UA"/>
        </w:rPr>
        <w:t xml:space="preserve"> </w:t>
      </w:r>
      <w:proofErr w:type="spellStart"/>
      <w:r w:rsidRPr="00542066">
        <w:rPr>
          <w:rFonts w:ascii="Times New Roman" w:eastAsia="Times New Roman" w:hAnsi="Times New Roman" w:cs="Times New Roman"/>
          <w:sz w:val="24"/>
          <w:szCs w:val="24"/>
          <w:lang w:val="uk-UA"/>
        </w:rPr>
        <w:t>деним</w:t>
      </w:r>
      <w:proofErr w:type="spellEnd"/>
      <w:r w:rsidRPr="00542066">
        <w:rPr>
          <w:rFonts w:ascii="Times New Roman" w:eastAsia="Times New Roman" w:hAnsi="Times New Roman" w:cs="Times New Roman"/>
          <w:sz w:val="24"/>
          <w:szCs w:val="24"/>
          <w:lang w:val="uk-UA"/>
        </w:rPr>
        <w:t xml:space="preserve"> у додатку 4 до цього договору.</w:t>
      </w:r>
    </w:p>
    <w:p w14:paraId="0D0BEFB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4.1.4. Формувати реєстр Позичальників, які отримали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цілі, передбачені цим договором, згідно з формою, наведеною у додатку 2 до цього договору, за умови надання згоди Позичальника на передачу інформації про кредити,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є банківською таємницею, третім особам, у межах бюджетних асигнувань на виконання Програми, передбачених у поточному бюджетному періоді.</w:t>
      </w:r>
    </w:p>
    <w:p w14:paraId="1DF6FCF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4.1.5. Не пізніше п’ятиденного терміну від дати підписання кредитного договору між Кредитно-фінансовою установою та </w:t>
      </w:r>
      <w:r w:rsidRPr="00FE67FD">
        <w:rPr>
          <w:rFonts w:ascii="Times New Roman" w:eastAsia="Times New Roman" w:hAnsi="Times New Roman" w:cs="Times New Roman"/>
          <w:sz w:val="24"/>
          <w:szCs w:val="24"/>
          <w:lang w:val="uk-UA"/>
        </w:rPr>
        <w:t>власником житла,</w:t>
      </w:r>
      <w:r w:rsidRPr="00542066">
        <w:rPr>
          <w:rFonts w:ascii="Times New Roman" w:eastAsia="Times New Roman" w:hAnsi="Times New Roman" w:cs="Times New Roman"/>
          <w:sz w:val="24"/>
          <w:szCs w:val="24"/>
          <w:lang w:val="uk-UA"/>
        </w:rPr>
        <w:t xml:space="preserve"> ОСББ чи ЖБК подавати Розпоряднику коштів реєстр Позичальників, які отримали кредит за Програмою, за умови надання згоди Позичальника на передачу інформації про кредити, що є банківською таємницею, третім особам.</w:t>
      </w:r>
    </w:p>
    <w:p w14:paraId="27537B4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4.1.6. Для резервування за Позичальником коштів, необхідних для відшкодування частини відсотків за кредитним договором у поточному бюджетному році, надавати Розпоряднику прогнозний помісячний графік сплати відсотків та погашення суми кредиту на поточний рік.</w:t>
      </w:r>
    </w:p>
    <w:p w14:paraId="48AC393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4.1.7. До 5 числа місяця, наступного за місяцем отримання від Позичальника повного пакету документів, наведеного у додатку 4 до цього договору, формувати та подавати Розпоряднику коштів зведені реєстри Позичальників згідно з формами, наведеними у додатках </w:t>
      </w:r>
      <w:r w:rsidR="007C6C97">
        <w:rPr>
          <w:rFonts w:ascii="Times New Roman" w:eastAsia="Times New Roman" w:hAnsi="Times New Roman" w:cs="Times New Roman"/>
          <w:sz w:val="24"/>
          <w:szCs w:val="24"/>
          <w:lang w:val="uk-UA"/>
        </w:rPr>
        <w:t xml:space="preserve">2, </w:t>
      </w:r>
      <w:r w:rsidRPr="00542066">
        <w:rPr>
          <w:rFonts w:ascii="Times New Roman" w:eastAsia="Times New Roman" w:hAnsi="Times New Roman" w:cs="Times New Roman"/>
          <w:sz w:val="24"/>
          <w:szCs w:val="24"/>
          <w:lang w:val="uk-UA"/>
        </w:rPr>
        <w:t xml:space="preserve">3 до цього договору, за умови надання згоди Позичальника на передачу інформації про кредити, що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є банківською таємницею, третім особам, у межах бюджетних асигнувань на виконання Програми, передбачених у поточному бюджетному періоді.</w:t>
      </w:r>
    </w:p>
    <w:p w14:paraId="121AD8B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4.1.8. Перераховувати скеровані Розпорядником коштів на рахунок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кошти, призначені для відшкодування частини відсотків або частини тіла кредиту  на позичкові рахунки Позичальників, відповідно до умов цього договору та інших договорів, </w:t>
      </w:r>
      <w:r w:rsidRPr="00542066">
        <w:rPr>
          <w:rFonts w:ascii="Times New Roman" w:eastAsia="Times New Roman" w:hAnsi="Times New Roman" w:cs="Times New Roman"/>
          <w:sz w:val="24"/>
          <w:szCs w:val="24"/>
          <w:lang w:val="uk-UA"/>
        </w:rPr>
        <w:lastRenderedPageBreak/>
        <w:t xml:space="preserve">укладених у межах цього договору, для погашення основної суми кредиту Позичальника та відсоткової ставки. </w:t>
      </w:r>
    </w:p>
    <w:p w14:paraId="2AF84B4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4.1.9. У разі повного дострокового погашення кредиту до часу надходження коштів, призначених на відшкодування частини кредиту, повідомляти Розпорядника коштів про повне дострокове погашення кредиту на наступний робочий день після його погашення.</w:t>
      </w:r>
    </w:p>
    <w:p w14:paraId="126DC7F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4.1.10. У разі, коли сума заборгованості за кредитом Позичальника на час надходження коштів з відшкодування частини кредиту є меншою від розміру відшкодування частини кредиту, перераховувати різницю таких коштів на рахунок Розпорядника коштів.</w:t>
      </w:r>
    </w:p>
    <w:p w14:paraId="189D971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4.1.11. Здійснювати заходи з популяризації Програми щодо відшкодування частини кредиту Позичальникам, які отримали кредит у </w:t>
      </w:r>
      <w:r w:rsidR="009466B0">
        <w:rPr>
          <w:rFonts w:ascii="Times New Roman" w:eastAsia="Times New Roman" w:hAnsi="Times New Roman" w:cs="Times New Roman"/>
          <w:sz w:val="24"/>
          <w:szCs w:val="24"/>
          <w:lang w:val="uk-UA"/>
        </w:rPr>
        <w:t>Фінансово-кредитній</w:t>
      </w:r>
      <w:r w:rsidRPr="00542066">
        <w:rPr>
          <w:rFonts w:ascii="Times New Roman" w:eastAsia="Times New Roman" w:hAnsi="Times New Roman" w:cs="Times New Roman"/>
          <w:sz w:val="24"/>
          <w:szCs w:val="24"/>
          <w:lang w:val="uk-UA"/>
        </w:rPr>
        <w:t xml:space="preserve"> установі на цілі, передбачені </w:t>
      </w:r>
      <w:r w:rsidR="008D1620">
        <w:rPr>
          <w:rFonts w:ascii="Times New Roman" w:eastAsia="Times New Roman" w:hAnsi="Times New Roman" w:cs="Times New Roman"/>
          <w:sz w:val="24"/>
          <w:szCs w:val="24"/>
          <w:lang w:val="uk-UA"/>
        </w:rPr>
        <w:br/>
      </w:r>
      <w:r w:rsidRPr="00542066">
        <w:rPr>
          <w:rFonts w:ascii="Times New Roman" w:eastAsia="Times New Roman" w:hAnsi="Times New Roman" w:cs="Times New Roman"/>
          <w:sz w:val="24"/>
          <w:szCs w:val="24"/>
          <w:lang w:val="uk-UA"/>
        </w:rPr>
        <w:t>у Програмі.</w:t>
      </w:r>
    </w:p>
    <w:p w14:paraId="70BA1BF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4.1.12. Виконувати інші зобов’язання за цим договором.</w:t>
      </w:r>
    </w:p>
    <w:p w14:paraId="2ECF4E3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4.1.13. У кредитних договорах, які укладатимуться з Позичальниками у графі «Ціль кредитування» зазначати «у межах Програми» з подальшим переліком робіт, на які надається кредит.</w:t>
      </w:r>
    </w:p>
    <w:p w14:paraId="61F9318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має право:</w:t>
      </w:r>
    </w:p>
    <w:p w14:paraId="2FEE112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4.2.1. Відмовити Позичальнику у наданні кредиту у разі:</w:t>
      </w:r>
    </w:p>
    <w:p w14:paraId="5B153B2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4.2.1.1. Невідповідності Позичальника вимогам програми кредитування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та умовам цього договору.</w:t>
      </w:r>
    </w:p>
    <w:p w14:paraId="588BC25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4.2.1.2. Прийняття кредитним комітетом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рішення про відмову у видачі кредиту. </w:t>
      </w:r>
    </w:p>
    <w:p w14:paraId="04AAE4F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2B1E800B"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5. Відповідальність сторін</w:t>
      </w:r>
    </w:p>
    <w:p w14:paraId="742558C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5.1. У разі невиконання чи неналежного виконання зобов’язань, передбачених цим Договором, винна Сторона несе відповідальність відповідно до умов цього Договору та законодавства України.</w:t>
      </w:r>
    </w:p>
    <w:p w14:paraId="57CBAD6C" w14:textId="25F01FBA"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5.2. </w:t>
      </w:r>
      <w:r w:rsidR="009466B0">
        <w:rPr>
          <w:rFonts w:ascii="Times New Roman" w:eastAsia="Times New Roman" w:hAnsi="Times New Roman" w:cs="Times New Roman"/>
          <w:sz w:val="24"/>
          <w:szCs w:val="24"/>
          <w:lang w:val="uk-UA"/>
        </w:rPr>
        <w:t>Фінансово-кредитна</w:t>
      </w:r>
      <w:r w:rsidRPr="00542066">
        <w:rPr>
          <w:rFonts w:ascii="Times New Roman" w:eastAsia="Times New Roman" w:hAnsi="Times New Roman" w:cs="Times New Roman"/>
          <w:sz w:val="24"/>
          <w:szCs w:val="24"/>
          <w:lang w:val="uk-UA"/>
        </w:rPr>
        <w:t xml:space="preserve"> установа несе відповідальність за </w:t>
      </w:r>
      <w:proofErr w:type="spellStart"/>
      <w:r w:rsidRPr="00542066">
        <w:rPr>
          <w:rFonts w:ascii="Times New Roman" w:eastAsia="Times New Roman" w:hAnsi="Times New Roman" w:cs="Times New Roman"/>
          <w:sz w:val="24"/>
          <w:szCs w:val="24"/>
          <w:lang w:val="uk-UA"/>
        </w:rPr>
        <w:t>невключення</w:t>
      </w:r>
      <w:proofErr w:type="spellEnd"/>
      <w:r w:rsidRPr="00542066">
        <w:rPr>
          <w:rFonts w:ascii="Times New Roman" w:eastAsia="Times New Roman" w:hAnsi="Times New Roman" w:cs="Times New Roman"/>
          <w:sz w:val="24"/>
          <w:szCs w:val="24"/>
          <w:lang w:val="uk-UA"/>
        </w:rPr>
        <w:t xml:space="preserve"> або за недостовірність даних щодо Позичальників, які приймають участь у Програмі, у зведених реєстрах згідно з Додатком 2 до цього Договору.</w:t>
      </w:r>
    </w:p>
    <w:p w14:paraId="3BC8EE1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5.3. </w:t>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 не відповідає перед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за невиконання або неналежне виконання Позичальником його обов’язків за кредитним договором.</w:t>
      </w:r>
    </w:p>
    <w:p w14:paraId="2661AFE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5.4.</w:t>
      </w:r>
      <w:r w:rsidR="00D53B18" w:rsidRPr="00D53B18">
        <w:rPr>
          <w:rFonts w:ascii="Times New Roman" w:eastAsia="Times New Roman" w:hAnsi="Times New Roman" w:cs="Times New Roman"/>
          <w:sz w:val="24"/>
          <w:szCs w:val="24"/>
          <w:lang w:val="uk-UA"/>
        </w:rPr>
        <w:t xml:space="preserve"> 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не відповідає перед Позичальником за невиконання або неналежне виконання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її обов’язків за кредитним договором.</w:t>
      </w:r>
    </w:p>
    <w:p w14:paraId="0CA5434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5.5.</w:t>
      </w:r>
      <w:r w:rsidR="00D53B18" w:rsidRPr="00D53B18">
        <w:rPr>
          <w:rFonts w:ascii="Times New Roman" w:eastAsia="Times New Roman" w:hAnsi="Times New Roman" w:cs="Times New Roman"/>
          <w:sz w:val="24"/>
          <w:szCs w:val="24"/>
          <w:lang w:val="uk-UA"/>
        </w:rPr>
        <w:t xml:space="preserve"> Управління капітального будівництва та житлово-комунального господарства </w:t>
      </w:r>
      <w:r w:rsidRPr="00542066">
        <w:rPr>
          <w:rFonts w:ascii="Times New Roman" w:eastAsia="Times New Roman" w:hAnsi="Times New Roman" w:cs="Times New Roman"/>
          <w:sz w:val="24"/>
          <w:szCs w:val="24"/>
          <w:lang w:val="uk-UA"/>
        </w:rPr>
        <w:t xml:space="preserve">Ковельської міської ради несе відповідальність за своєчасне перерахування бюджетних коштів на рахунок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 для погашення частини відсоткової ставки за кредитами, що підлягають відшкодуванню або частини тіла кредиту.</w:t>
      </w:r>
    </w:p>
    <w:p w14:paraId="3B139E6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AB1203F"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6. Форс-мажорні обставини</w:t>
      </w:r>
    </w:p>
    <w:p w14:paraId="782F059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6.1. Сторони звільняються від відповідальності за невиконання будь-якого з положень цього договору, якщо це стало наслідком причин, що є поза сферою контролю не виконуючої сторони. Такими причинами є: стихійне лихо, екстремальні погодні умови, перебої електроенергії та телекомунікацій, </w:t>
      </w:r>
      <w:proofErr w:type="spellStart"/>
      <w:r w:rsidRPr="00542066">
        <w:rPr>
          <w:rFonts w:ascii="Times New Roman" w:eastAsia="Times New Roman" w:hAnsi="Times New Roman" w:cs="Times New Roman"/>
          <w:sz w:val="24"/>
          <w:szCs w:val="24"/>
          <w:lang w:val="uk-UA"/>
        </w:rPr>
        <w:t>збої</w:t>
      </w:r>
      <w:proofErr w:type="spellEnd"/>
      <w:r w:rsidRPr="00542066">
        <w:rPr>
          <w:rFonts w:ascii="Times New Roman" w:eastAsia="Times New Roman" w:hAnsi="Times New Roman" w:cs="Times New Roman"/>
          <w:sz w:val="24"/>
          <w:szCs w:val="24"/>
          <w:lang w:val="uk-UA"/>
        </w:rPr>
        <w:t xml:space="preserve"> комп’ютерних систем, пожежі, страйки, військові дії, громадське безладдя  тощо, але не обмежуються ними.</w:t>
      </w:r>
    </w:p>
    <w:p w14:paraId="3EF7A4F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D80697A"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7. Строк дії договору</w:t>
      </w:r>
    </w:p>
    <w:p w14:paraId="025B4DA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7.1. Цей договір набуває чинності з дня його підписання Сторонами і діє до «31» грудня ______ року в частині розрахунків до повного виконання сторонами зобов’язань за цим договором. Протягом дії договору Сторони повинні повністю виконати свої зобов’язання.</w:t>
      </w:r>
    </w:p>
    <w:p w14:paraId="03BFD65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lastRenderedPageBreak/>
        <w:t>7.2. Цей договір може бути розірваний лише за згодою Сторін. Сторона, що бажає розірвати договір, попереджає іншу сторону не раніше, ніж за 30 днів до пропонованого дня припинення дії договору.</w:t>
      </w:r>
    </w:p>
    <w:p w14:paraId="718DAD8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7.3. Протягом дії договору Розпорядник коштів зобов’язується здійснювати відшкодування частини відсотків за кредитами, відповідно до сформованих </w:t>
      </w:r>
      <w:r w:rsidR="009466B0">
        <w:rPr>
          <w:rFonts w:ascii="Times New Roman" w:eastAsia="Times New Roman" w:hAnsi="Times New Roman" w:cs="Times New Roman"/>
          <w:sz w:val="24"/>
          <w:szCs w:val="24"/>
          <w:lang w:val="uk-UA"/>
        </w:rPr>
        <w:t>Фінансово-кредитною</w:t>
      </w:r>
      <w:r w:rsidRPr="00542066">
        <w:rPr>
          <w:rFonts w:ascii="Times New Roman" w:eastAsia="Times New Roman" w:hAnsi="Times New Roman" w:cs="Times New Roman"/>
          <w:sz w:val="24"/>
          <w:szCs w:val="24"/>
          <w:lang w:val="uk-UA"/>
        </w:rPr>
        <w:t xml:space="preserve"> установою зведених реєстрів.</w:t>
      </w:r>
    </w:p>
    <w:p w14:paraId="6348000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5C3633B5"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r w:rsidRPr="00542066">
        <w:rPr>
          <w:rFonts w:ascii="Times New Roman" w:eastAsia="Times New Roman" w:hAnsi="Times New Roman" w:cs="Times New Roman"/>
          <w:b/>
          <w:sz w:val="24"/>
          <w:szCs w:val="24"/>
          <w:lang w:val="uk-UA"/>
        </w:rPr>
        <w:t>8. Прикінцеві положення</w:t>
      </w:r>
    </w:p>
    <w:p w14:paraId="6035A8F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8.1. Будь-які зміни і доповнення до цього договору вносяться лише за згодою Сторін через укладення додаткових угод. </w:t>
      </w:r>
    </w:p>
    <w:p w14:paraId="05A09CC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8.2. У разі виникнення спорів у ході виконання цього договору Сторони намагатимуться вирішувати їх шляхом переговорів, що не позбавляє зацікавлену Сторону права звернутися до суду.</w:t>
      </w:r>
    </w:p>
    <w:p w14:paraId="7DAB078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8.3. Цей договір складено у двох оригінальних примірниках, по одному для кожної із Сторін, кожний з яких має однакову юридичну силу.</w:t>
      </w:r>
    </w:p>
    <w:p w14:paraId="254BED2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8.4. Розпорядник коштів підтверджує, що Позичальники, внесені до зведених реєстрів згідно з кредитними договорами та умовами цього договору, є учасниками Програми та зобов’язується відповідно до умов цього договору відшкодовувати частину відсоткової ставки за кредитом Позичальника. </w:t>
      </w:r>
    </w:p>
    <w:p w14:paraId="6CD6C75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06AB29D5" w14:textId="77777777" w:rsidR="00542066" w:rsidRPr="00542066" w:rsidRDefault="00542066" w:rsidP="00542066">
      <w:pPr>
        <w:shd w:val="clear" w:color="auto" w:fill="FFFFFF"/>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b/>
          <w:bCs/>
          <w:color w:val="000000"/>
          <w:sz w:val="24"/>
          <w:szCs w:val="24"/>
          <w:lang w:val="uk-UA"/>
        </w:rPr>
        <w:t>9. Місце знаходження та реквізити Сторін</w:t>
      </w:r>
    </w:p>
    <w:tbl>
      <w:tblPr>
        <w:tblW w:w="4955" w:type="pct"/>
        <w:tblCellSpacing w:w="15" w:type="dxa"/>
        <w:tblInd w:w="30" w:type="dxa"/>
        <w:tblCellMar>
          <w:top w:w="15" w:type="dxa"/>
          <w:left w:w="15" w:type="dxa"/>
          <w:bottom w:w="15" w:type="dxa"/>
          <w:right w:w="15" w:type="dxa"/>
        </w:tblCellMar>
        <w:tblLook w:val="0000" w:firstRow="0" w:lastRow="0" w:firstColumn="0" w:lastColumn="0" w:noHBand="0" w:noVBand="0"/>
      </w:tblPr>
      <w:tblGrid>
        <w:gridCol w:w="4849"/>
        <w:gridCol w:w="4702"/>
      </w:tblGrid>
      <w:tr w:rsidR="00542066" w:rsidRPr="00542066" w14:paraId="36C2D0DF" w14:textId="77777777" w:rsidTr="003E119E">
        <w:trPr>
          <w:tblCellSpacing w:w="15" w:type="dxa"/>
        </w:trPr>
        <w:tc>
          <w:tcPr>
            <w:tcW w:w="2516" w:type="pct"/>
            <w:shd w:val="clear" w:color="auto" w:fill="FFFFFF"/>
          </w:tcPr>
          <w:p w14:paraId="6F708B58"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shd w:val="clear" w:color="auto" w:fill="FFFFFF"/>
                <w:lang w:val="uk-UA"/>
              </w:rPr>
              <w:t>Розпорядник</w:t>
            </w:r>
            <w:r w:rsidRPr="00542066">
              <w:rPr>
                <w:rFonts w:ascii="Times New Roman" w:eastAsia="Times New Roman" w:hAnsi="Times New Roman" w:cs="Times New Roman"/>
                <w:color w:val="000000"/>
                <w:sz w:val="24"/>
                <w:szCs w:val="24"/>
                <w:lang w:val="uk-UA"/>
              </w:rPr>
              <w:t>:</w:t>
            </w:r>
          </w:p>
          <w:p w14:paraId="4B9EAD4C" w14:textId="77777777" w:rsidR="00542066" w:rsidRPr="00542066" w:rsidRDefault="00D53B18" w:rsidP="00542066">
            <w:pPr>
              <w:spacing w:after="0" w:line="240" w:lineRule="auto"/>
              <w:jc w:val="both"/>
              <w:rPr>
                <w:rFonts w:ascii="Times New Roman" w:eastAsia="Times New Roman" w:hAnsi="Times New Roman" w:cs="Times New Roman"/>
                <w:sz w:val="24"/>
                <w:szCs w:val="24"/>
                <w:lang w:val="uk-UA"/>
              </w:rPr>
            </w:pPr>
            <w:r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00542066" w:rsidRPr="00542066">
              <w:rPr>
                <w:rFonts w:ascii="Times New Roman" w:eastAsia="Times New Roman" w:hAnsi="Times New Roman" w:cs="Times New Roman"/>
                <w:sz w:val="24"/>
                <w:szCs w:val="24"/>
                <w:lang w:val="uk-UA"/>
              </w:rPr>
              <w:t xml:space="preserve"> Ковельської міської ради</w:t>
            </w:r>
          </w:p>
          <w:p w14:paraId="216B200B" w14:textId="77777777" w:rsidR="00542066" w:rsidRPr="00542066" w:rsidRDefault="00542066" w:rsidP="00542066">
            <w:pPr>
              <w:spacing w:after="0" w:line="240" w:lineRule="auto"/>
              <w:jc w:val="both"/>
              <w:rPr>
                <w:rFonts w:ascii="Times New Roman" w:eastAsia="Times New Roman" w:hAnsi="Times New Roman" w:cs="Times New Roman"/>
                <w:b/>
                <w:color w:val="000000"/>
                <w:sz w:val="24"/>
                <w:szCs w:val="24"/>
                <w:lang w:val="uk-UA"/>
              </w:rPr>
            </w:pPr>
            <w:r w:rsidRPr="00542066">
              <w:rPr>
                <w:rFonts w:ascii="Times New Roman" w:eastAsia="Times New Roman" w:hAnsi="Times New Roman" w:cs="Times New Roman"/>
                <w:b/>
                <w:color w:val="000000"/>
                <w:sz w:val="24"/>
                <w:szCs w:val="24"/>
                <w:lang w:val="uk-UA"/>
              </w:rPr>
              <w:t xml:space="preserve"> </w:t>
            </w:r>
          </w:p>
          <w:p w14:paraId="25B8FAE6"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 xml:space="preserve">Адреса: </w:t>
            </w:r>
          </w:p>
          <w:p w14:paraId="447E062C"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p>
          <w:p w14:paraId="31BF9DCD"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 xml:space="preserve">р/р ______________ в УДКСУ у м. </w:t>
            </w:r>
          </w:p>
          <w:p w14:paraId="1F1596D1"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МФО _________</w:t>
            </w:r>
            <w:r w:rsidRPr="00542066">
              <w:rPr>
                <w:rFonts w:ascii="Times New Roman" w:eastAsia="Times New Roman" w:hAnsi="Times New Roman" w:cs="Times New Roman"/>
                <w:color w:val="000000"/>
                <w:sz w:val="24"/>
                <w:szCs w:val="24"/>
                <w:lang w:val="uk-UA"/>
              </w:rPr>
              <w:br/>
              <w:t>ЄДРПОУ 0_____________</w:t>
            </w:r>
          </w:p>
          <w:p w14:paraId="1A47A57F"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r w:rsidRPr="00542066">
              <w:rPr>
                <w:rFonts w:ascii="Times New Roman" w:eastAsia="Times New Roman" w:hAnsi="Times New Roman" w:cs="Times New Roman"/>
                <w:color w:val="000000"/>
                <w:sz w:val="24"/>
                <w:szCs w:val="24"/>
                <w:lang w:val="uk-UA"/>
              </w:rPr>
              <w:t>Начальник управління _________</w:t>
            </w:r>
          </w:p>
          <w:p w14:paraId="49A4BD3F" w14:textId="4F7B7A24" w:rsidR="00542066" w:rsidRPr="00542066" w:rsidRDefault="00542066" w:rsidP="00542066">
            <w:pPr>
              <w:spacing w:after="0" w:line="240" w:lineRule="auto"/>
              <w:jc w:val="both"/>
              <w:rPr>
                <w:rFonts w:ascii="Times New Roman" w:eastAsia="Times New Roman" w:hAnsi="Times New Roman" w:cs="Times New Roman"/>
                <w:color w:val="000000"/>
                <w:sz w:val="24"/>
                <w:szCs w:val="24"/>
                <w:highlight w:val="yellow"/>
                <w:lang w:val="uk-UA"/>
              </w:rPr>
            </w:pPr>
            <w:r w:rsidRPr="00542066">
              <w:rPr>
                <w:rFonts w:ascii="Times New Roman" w:eastAsia="Times New Roman" w:hAnsi="Times New Roman" w:cs="Times New Roman"/>
                <w:color w:val="000000"/>
                <w:sz w:val="24"/>
                <w:szCs w:val="24"/>
                <w:lang w:val="uk-UA"/>
              </w:rPr>
              <w:t>М.</w:t>
            </w:r>
            <w:r w:rsidRPr="00D53B18">
              <w:rPr>
                <w:rFonts w:ascii="Times New Roman" w:eastAsia="Times New Roman" w:hAnsi="Times New Roman" w:cs="Times New Roman"/>
                <w:color w:val="000000"/>
                <w:sz w:val="24"/>
                <w:szCs w:val="24"/>
                <w:lang w:val="uk-UA"/>
              </w:rPr>
              <w:t> </w:t>
            </w:r>
            <w:r w:rsidR="00BB52BE">
              <w:rPr>
                <w:rFonts w:ascii="Times New Roman" w:eastAsia="Times New Roman" w:hAnsi="Times New Roman" w:cs="Times New Roman"/>
                <w:color w:val="000000"/>
                <w:sz w:val="24"/>
                <w:szCs w:val="24"/>
                <w:lang w:val="uk-UA"/>
              </w:rPr>
              <w:t>П</w:t>
            </w:r>
            <w:r w:rsidRPr="00542066">
              <w:rPr>
                <w:rFonts w:ascii="Times New Roman" w:eastAsia="Times New Roman" w:hAnsi="Times New Roman" w:cs="Times New Roman"/>
                <w:color w:val="000000"/>
                <w:sz w:val="24"/>
                <w:szCs w:val="24"/>
                <w:lang w:val="uk-UA"/>
              </w:rPr>
              <w:t>.</w:t>
            </w:r>
          </w:p>
        </w:tc>
        <w:tc>
          <w:tcPr>
            <w:tcW w:w="2439" w:type="pct"/>
            <w:shd w:val="clear" w:color="auto" w:fill="FFFFFF"/>
          </w:tcPr>
          <w:p w14:paraId="4FFCF7FF" w14:textId="77777777" w:rsidR="00542066" w:rsidRPr="00542066" w:rsidRDefault="00542066" w:rsidP="00542066">
            <w:pPr>
              <w:spacing w:after="0" w:line="240" w:lineRule="auto"/>
              <w:jc w:val="both"/>
              <w:rPr>
                <w:rFonts w:ascii="Times New Roman" w:eastAsia="Times New Roman" w:hAnsi="Times New Roman" w:cs="Times New Roman"/>
                <w:color w:val="000000"/>
                <w:sz w:val="24"/>
                <w:szCs w:val="24"/>
                <w:lang w:val="uk-UA"/>
              </w:rPr>
            </w:pPr>
          </w:p>
        </w:tc>
      </w:tr>
    </w:tbl>
    <w:p w14:paraId="6AD3CFAE" w14:textId="77777777" w:rsidR="00542066" w:rsidRPr="00542066" w:rsidRDefault="00542066" w:rsidP="008D1620">
      <w:pPr>
        <w:spacing w:after="0" w:line="240" w:lineRule="auto"/>
        <w:jc w:val="both"/>
        <w:rPr>
          <w:rFonts w:ascii="Times New Roman" w:eastAsia="Times New Roman" w:hAnsi="Times New Roman" w:cs="Times New Roman"/>
          <w:sz w:val="24"/>
          <w:szCs w:val="24"/>
          <w:lang w:val="uk-UA"/>
        </w:rPr>
      </w:pPr>
    </w:p>
    <w:p w14:paraId="5AD329CA" w14:textId="77777777" w:rsidR="00542066" w:rsidRPr="00542066" w:rsidRDefault="00542066" w:rsidP="00D53B18">
      <w:pPr>
        <w:spacing w:after="0" w:line="240" w:lineRule="auto"/>
        <w:ind w:left="7788"/>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br w:type="page"/>
      </w:r>
      <w:r w:rsidR="00D53B18" w:rsidRPr="00542066">
        <w:rPr>
          <w:rFonts w:ascii="Times New Roman" w:eastAsia="Times New Roman" w:hAnsi="Times New Roman" w:cs="Times New Roman"/>
          <w:sz w:val="24"/>
          <w:szCs w:val="24"/>
          <w:lang w:val="uk-UA"/>
        </w:rPr>
        <w:lastRenderedPageBreak/>
        <w:t xml:space="preserve"> </w:t>
      </w:r>
    </w:p>
    <w:p w14:paraId="71F713A8"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14:paraId="2EB9F5BD"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Додаток  </w:t>
      </w:r>
      <w:r w:rsidR="00AE729E">
        <w:rPr>
          <w:rFonts w:ascii="Times New Roman" w:eastAsia="Times New Roman" w:hAnsi="Times New Roman" w:cs="Times New Roman"/>
          <w:sz w:val="24"/>
          <w:szCs w:val="24"/>
          <w:lang w:val="uk-UA"/>
        </w:rPr>
        <w:t>1</w:t>
      </w:r>
    </w:p>
    <w:p w14:paraId="2F15281B"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до типового  Генерального договору </w:t>
      </w:r>
    </w:p>
    <w:p w14:paraId="59B0627B"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про співробітництво</w:t>
      </w:r>
    </w:p>
    <w:p w14:paraId="5EBEFE3F"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№___________від________ 20___р</w:t>
      </w:r>
      <w:r w:rsidR="00AE729E">
        <w:rPr>
          <w:rFonts w:ascii="Times New Roman" w:eastAsia="Times New Roman" w:hAnsi="Times New Roman" w:cs="Times New Roman"/>
          <w:sz w:val="24"/>
          <w:szCs w:val="24"/>
          <w:lang w:val="uk-UA"/>
        </w:rPr>
        <w:t>.</w:t>
      </w:r>
    </w:p>
    <w:p w14:paraId="602C908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28B061A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119E433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F866E9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ЦІЛІ КРЕДИТУВАННЯ, які забезпечують енергоефективність та підпадають</w:t>
      </w:r>
      <w:r w:rsidRPr="00542066">
        <w:rPr>
          <w:rFonts w:ascii="Times New Roman" w:eastAsia="Times New Roman" w:hAnsi="Times New Roman" w:cs="Times New Roman"/>
          <w:sz w:val="24"/>
          <w:szCs w:val="24"/>
          <w:lang w:val="uk-UA"/>
        </w:rPr>
        <w:br/>
        <w:t>під відшкодування частини відсоткової ставки за кредитами для ОСББ</w:t>
      </w:r>
    </w:p>
    <w:p w14:paraId="634EC67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8901"/>
      </w:tblGrid>
      <w:tr w:rsidR="00542066" w:rsidRPr="00542066" w14:paraId="44126BE5" w14:textId="77777777" w:rsidTr="003E119E">
        <w:tc>
          <w:tcPr>
            <w:tcW w:w="670" w:type="dxa"/>
            <w:vAlign w:val="center"/>
          </w:tcPr>
          <w:p w14:paraId="601FC07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з/п</w:t>
            </w:r>
          </w:p>
        </w:tc>
        <w:tc>
          <w:tcPr>
            <w:tcW w:w="8901" w:type="dxa"/>
            <w:vAlign w:val="center"/>
          </w:tcPr>
          <w:p w14:paraId="3D2809F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Цілі</w:t>
            </w:r>
          </w:p>
        </w:tc>
      </w:tr>
      <w:tr w:rsidR="00542066" w:rsidRPr="00542066" w14:paraId="0B212A1C" w14:textId="77777777" w:rsidTr="003E119E">
        <w:tc>
          <w:tcPr>
            <w:tcW w:w="670" w:type="dxa"/>
            <w:vAlign w:val="center"/>
          </w:tcPr>
          <w:p w14:paraId="11C2080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w:t>
            </w:r>
          </w:p>
        </w:tc>
        <w:tc>
          <w:tcPr>
            <w:tcW w:w="8901" w:type="dxa"/>
          </w:tcPr>
          <w:p w14:paraId="5BBA0A12"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облаштування індивідуальних теплових пунктів, у тому числі регуляторів теплового потоку за погодними умовами та відповідного додаткового обладнання і матеріалів до них.</w:t>
            </w:r>
          </w:p>
        </w:tc>
      </w:tr>
      <w:tr w:rsidR="00542066" w:rsidRPr="00542066" w14:paraId="04040FF1" w14:textId="77777777" w:rsidTr="003E119E">
        <w:tc>
          <w:tcPr>
            <w:tcW w:w="670" w:type="dxa"/>
            <w:vAlign w:val="center"/>
          </w:tcPr>
          <w:p w14:paraId="1259384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2.</w:t>
            </w:r>
          </w:p>
        </w:tc>
        <w:tc>
          <w:tcPr>
            <w:tcW w:w="8901" w:type="dxa"/>
          </w:tcPr>
          <w:p w14:paraId="03D10045"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Придбання обладнання і матеріалів для проведення робіт з </w:t>
            </w:r>
            <w:proofErr w:type="spellStart"/>
            <w:r w:rsidRPr="00542066">
              <w:rPr>
                <w:rFonts w:ascii="Times New Roman" w:eastAsia="Times New Roman" w:hAnsi="Times New Roman" w:cs="Times New Roman"/>
                <w:sz w:val="24"/>
                <w:szCs w:val="24"/>
                <w:lang w:val="uk-UA"/>
              </w:rPr>
              <w:t>термомодернізації</w:t>
            </w:r>
            <w:proofErr w:type="spellEnd"/>
            <w:r w:rsidRPr="00542066">
              <w:rPr>
                <w:rFonts w:ascii="Times New Roman" w:eastAsia="Times New Roman" w:hAnsi="Times New Roman" w:cs="Times New Roman"/>
                <w:sz w:val="24"/>
                <w:szCs w:val="24"/>
                <w:lang w:val="uk-UA"/>
              </w:rPr>
              <w:t xml:space="preserve"> </w:t>
            </w:r>
            <w:proofErr w:type="spellStart"/>
            <w:r w:rsidRPr="00542066">
              <w:rPr>
                <w:rFonts w:ascii="Times New Roman" w:eastAsia="Times New Roman" w:hAnsi="Times New Roman" w:cs="Times New Roman"/>
                <w:sz w:val="24"/>
                <w:szCs w:val="24"/>
                <w:lang w:val="uk-UA"/>
              </w:rPr>
              <w:t>внутрішньобудинкових</w:t>
            </w:r>
            <w:proofErr w:type="spellEnd"/>
            <w:r w:rsidRPr="00542066">
              <w:rPr>
                <w:rFonts w:ascii="Times New Roman" w:eastAsia="Times New Roman" w:hAnsi="Times New Roman" w:cs="Times New Roman"/>
                <w:sz w:val="24"/>
                <w:szCs w:val="24"/>
                <w:lang w:val="uk-UA"/>
              </w:rPr>
              <w:t xml:space="preserve"> систем опалення та систем гарячого водопостачання.</w:t>
            </w:r>
          </w:p>
        </w:tc>
      </w:tr>
      <w:tr w:rsidR="00542066" w:rsidRPr="00542066" w14:paraId="348596EA" w14:textId="77777777" w:rsidTr="003E119E">
        <w:tc>
          <w:tcPr>
            <w:tcW w:w="670" w:type="dxa"/>
            <w:vAlign w:val="center"/>
          </w:tcPr>
          <w:p w14:paraId="2AE43ED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3.</w:t>
            </w:r>
          </w:p>
        </w:tc>
        <w:tc>
          <w:tcPr>
            <w:tcW w:w="8901" w:type="dxa"/>
          </w:tcPr>
          <w:p w14:paraId="114C3B24"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Придбання </w:t>
            </w:r>
            <w:proofErr w:type="spellStart"/>
            <w:r w:rsidRPr="00542066">
              <w:rPr>
                <w:rFonts w:ascii="Times New Roman" w:eastAsia="Times New Roman" w:hAnsi="Times New Roman" w:cs="Times New Roman"/>
                <w:sz w:val="24"/>
                <w:szCs w:val="24"/>
                <w:lang w:val="uk-UA"/>
              </w:rPr>
              <w:t>теплонасосної</w:t>
            </w:r>
            <w:proofErr w:type="spellEnd"/>
            <w:r w:rsidRPr="00542066">
              <w:rPr>
                <w:rFonts w:ascii="Times New Roman" w:eastAsia="Times New Roman" w:hAnsi="Times New Roman" w:cs="Times New Roman"/>
                <w:sz w:val="24"/>
                <w:szCs w:val="24"/>
                <w:lang w:val="uk-UA"/>
              </w:rPr>
              <w:t xml:space="preserve"> системи для водяної системи опалення та/або гарячого водопостачання та відповідного додаткового обладнання і матеріалів до неї.</w:t>
            </w:r>
          </w:p>
        </w:tc>
      </w:tr>
      <w:tr w:rsidR="00542066" w:rsidRPr="00542066" w14:paraId="34D60AF1" w14:textId="77777777" w:rsidTr="003E119E">
        <w:tc>
          <w:tcPr>
            <w:tcW w:w="670" w:type="dxa"/>
            <w:vAlign w:val="center"/>
          </w:tcPr>
          <w:p w14:paraId="03FB69C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4.</w:t>
            </w:r>
          </w:p>
        </w:tc>
        <w:tc>
          <w:tcPr>
            <w:tcW w:w="8901" w:type="dxa"/>
          </w:tcPr>
          <w:p w14:paraId="5F149CF3"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системи сонячного теплопостачання та/або гарячого водопостачання та відповідного додаткового обладнання і матеріалів до неї.</w:t>
            </w:r>
          </w:p>
        </w:tc>
      </w:tr>
      <w:tr w:rsidR="00542066" w:rsidRPr="00542066" w14:paraId="6F6484C6" w14:textId="77777777" w:rsidTr="003E119E">
        <w:tc>
          <w:tcPr>
            <w:tcW w:w="670" w:type="dxa"/>
            <w:vAlign w:val="center"/>
          </w:tcPr>
          <w:p w14:paraId="126E924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5.</w:t>
            </w:r>
          </w:p>
        </w:tc>
        <w:tc>
          <w:tcPr>
            <w:tcW w:w="8901" w:type="dxa"/>
          </w:tcPr>
          <w:p w14:paraId="36EE4F49"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модернізації систем освітлення місць загального користування (у тому числі електропроводки, автоматичних вимикачів, ламп (крім ламп розжарювання), патронів до них).</w:t>
            </w:r>
          </w:p>
        </w:tc>
      </w:tr>
      <w:tr w:rsidR="00542066" w:rsidRPr="00246CB5" w14:paraId="6E6D726A" w14:textId="77777777" w:rsidTr="003E119E">
        <w:tc>
          <w:tcPr>
            <w:tcW w:w="670" w:type="dxa"/>
            <w:vAlign w:val="center"/>
          </w:tcPr>
          <w:p w14:paraId="7E46974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6.</w:t>
            </w:r>
          </w:p>
        </w:tc>
        <w:tc>
          <w:tcPr>
            <w:tcW w:w="8901" w:type="dxa"/>
          </w:tcPr>
          <w:p w14:paraId="7526D95B"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вузлів обліку води (гарячої, холодної) та теплової енергії, зокрема засобів вимірювальної техніки (приладів обліку, лічильників), приладів-розподілювачів та відповідного додаткового обладнання і матеріалів до них.</w:t>
            </w:r>
          </w:p>
        </w:tc>
      </w:tr>
      <w:tr w:rsidR="00542066" w:rsidRPr="00246CB5" w14:paraId="3486C6EE" w14:textId="77777777" w:rsidTr="003E119E">
        <w:tc>
          <w:tcPr>
            <w:tcW w:w="670" w:type="dxa"/>
            <w:vAlign w:val="center"/>
          </w:tcPr>
          <w:p w14:paraId="77CB3E2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7.</w:t>
            </w:r>
          </w:p>
        </w:tc>
        <w:tc>
          <w:tcPr>
            <w:tcW w:w="8901" w:type="dxa"/>
          </w:tcPr>
          <w:p w14:paraId="4B1D0CF4"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Придбання </w:t>
            </w:r>
            <w:proofErr w:type="spellStart"/>
            <w:r w:rsidRPr="00542066">
              <w:rPr>
                <w:rFonts w:ascii="Times New Roman" w:eastAsia="Times New Roman" w:hAnsi="Times New Roman" w:cs="Times New Roman"/>
                <w:sz w:val="24"/>
                <w:szCs w:val="24"/>
                <w:lang w:val="uk-UA"/>
              </w:rPr>
              <w:t>багатозонних</w:t>
            </w:r>
            <w:proofErr w:type="spellEnd"/>
            <w:r w:rsidRPr="00542066">
              <w:rPr>
                <w:rFonts w:ascii="Times New Roman" w:eastAsia="Times New Roman" w:hAnsi="Times New Roman" w:cs="Times New Roman"/>
                <w:sz w:val="24"/>
                <w:szCs w:val="24"/>
                <w:lang w:val="uk-UA"/>
              </w:rPr>
              <w:t xml:space="preserve"> (</w:t>
            </w:r>
            <w:proofErr w:type="spellStart"/>
            <w:r w:rsidRPr="00542066">
              <w:rPr>
                <w:rFonts w:ascii="Times New Roman" w:eastAsia="Times New Roman" w:hAnsi="Times New Roman" w:cs="Times New Roman"/>
                <w:sz w:val="24"/>
                <w:szCs w:val="24"/>
                <w:lang w:val="uk-UA"/>
              </w:rPr>
              <w:t>багатотарифних</w:t>
            </w:r>
            <w:proofErr w:type="spellEnd"/>
            <w:r w:rsidRPr="00542066">
              <w:rPr>
                <w:rFonts w:ascii="Times New Roman" w:eastAsia="Times New Roman" w:hAnsi="Times New Roman" w:cs="Times New Roman"/>
                <w:sz w:val="24"/>
                <w:szCs w:val="24"/>
                <w:lang w:val="uk-UA"/>
              </w:rPr>
              <w:t>) приладів обліку електричної енергії (лічильників активної електричної енергії) та відповідного додаткового обладнання і матеріалів до них.</w:t>
            </w:r>
          </w:p>
        </w:tc>
      </w:tr>
      <w:tr w:rsidR="00542066" w:rsidRPr="00246CB5" w14:paraId="170A1539" w14:textId="77777777" w:rsidTr="003E119E">
        <w:tc>
          <w:tcPr>
            <w:tcW w:w="670" w:type="dxa"/>
            <w:vAlign w:val="center"/>
          </w:tcPr>
          <w:p w14:paraId="318A6D9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8.</w:t>
            </w:r>
          </w:p>
        </w:tc>
        <w:tc>
          <w:tcPr>
            <w:tcW w:w="8901" w:type="dxa"/>
          </w:tcPr>
          <w:p w14:paraId="269AADCB"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обладнання і матеріалів для проведення робіт з теплоізоляції (</w:t>
            </w:r>
            <w:proofErr w:type="spellStart"/>
            <w:r w:rsidRPr="00542066">
              <w:rPr>
                <w:rFonts w:ascii="Times New Roman" w:eastAsia="Times New Roman" w:hAnsi="Times New Roman" w:cs="Times New Roman"/>
                <w:sz w:val="24"/>
                <w:szCs w:val="24"/>
                <w:lang w:val="uk-UA"/>
              </w:rPr>
              <w:t>термомодернізації</w:t>
            </w:r>
            <w:proofErr w:type="spellEnd"/>
            <w:r w:rsidRPr="00542066">
              <w:rPr>
                <w:rFonts w:ascii="Times New Roman" w:eastAsia="Times New Roman" w:hAnsi="Times New Roman" w:cs="Times New Roman"/>
                <w:sz w:val="24"/>
                <w:szCs w:val="24"/>
                <w:lang w:val="uk-UA"/>
              </w:rPr>
              <w:t>) зовнішніх стін, підвальних приміщень, горищ, покрівель та фундаментів.</w:t>
            </w:r>
          </w:p>
        </w:tc>
      </w:tr>
      <w:tr w:rsidR="00542066" w:rsidRPr="00246CB5" w14:paraId="52A3DB2F" w14:textId="77777777" w:rsidTr="003E119E">
        <w:tc>
          <w:tcPr>
            <w:tcW w:w="670" w:type="dxa"/>
            <w:vAlign w:val="center"/>
          </w:tcPr>
          <w:p w14:paraId="78DCE25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9.</w:t>
            </w:r>
          </w:p>
        </w:tc>
        <w:tc>
          <w:tcPr>
            <w:tcW w:w="8901" w:type="dxa"/>
          </w:tcPr>
          <w:p w14:paraId="4CE39A50"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світлопрозорих конструкцій з енергозберігаючим склом (крім однокамерних), у тому числі вікон та балконних дверей у квартирах, для місць загального користування (під’їздів), підвалів, технічних приміщень, горищ, та відповідного додаткового обладнання і матеріалів до них.</w:t>
            </w:r>
          </w:p>
        </w:tc>
      </w:tr>
      <w:tr w:rsidR="00542066" w:rsidRPr="00542066" w14:paraId="777611A9" w14:textId="77777777" w:rsidTr="003E119E">
        <w:tc>
          <w:tcPr>
            <w:tcW w:w="670" w:type="dxa"/>
            <w:vAlign w:val="center"/>
          </w:tcPr>
          <w:p w14:paraId="731C780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10.</w:t>
            </w:r>
          </w:p>
        </w:tc>
        <w:tc>
          <w:tcPr>
            <w:tcW w:w="8901" w:type="dxa"/>
          </w:tcPr>
          <w:p w14:paraId="2635C292" w14:textId="77777777"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Придбання дверей для місць загального користування (під’їздів), підвалів, технічних приміщень, горищ та відповідного додаткового обладнання і матеріалів до них.</w:t>
            </w:r>
          </w:p>
        </w:tc>
      </w:tr>
      <w:tr w:rsidR="00542066" w:rsidRPr="00542066" w14:paraId="1823CCB2" w14:textId="77777777" w:rsidTr="003E119E">
        <w:tc>
          <w:tcPr>
            <w:tcW w:w="670" w:type="dxa"/>
            <w:vAlign w:val="center"/>
          </w:tcPr>
          <w:p w14:paraId="07906A3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11.</w:t>
            </w:r>
          </w:p>
        </w:tc>
        <w:tc>
          <w:tcPr>
            <w:tcW w:w="8901" w:type="dxa"/>
          </w:tcPr>
          <w:p w14:paraId="4A46C5EC" w14:textId="2114BAE0" w:rsidR="00542066" w:rsidRPr="00542066" w:rsidRDefault="00542066" w:rsidP="00542066">
            <w:pPr>
              <w:spacing w:after="0" w:line="240" w:lineRule="auto"/>
              <w:ind w:left="39"/>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Заходи з енергоефективності (в тому числі з підготовки та реалізації </w:t>
            </w:r>
            <w:proofErr w:type="spellStart"/>
            <w:r w:rsidRPr="00542066">
              <w:rPr>
                <w:rFonts w:ascii="Times New Roman" w:eastAsia="Times New Roman" w:hAnsi="Times New Roman" w:cs="Times New Roman"/>
                <w:sz w:val="24"/>
                <w:szCs w:val="24"/>
                <w:lang w:val="uk-UA"/>
              </w:rPr>
              <w:t>Про</w:t>
            </w:r>
            <w:r w:rsidR="00BB52BE">
              <w:rPr>
                <w:rFonts w:ascii="Times New Roman" w:eastAsia="Times New Roman" w:hAnsi="Times New Roman" w:cs="Times New Roman"/>
                <w:sz w:val="24"/>
                <w:szCs w:val="24"/>
                <w:lang w:val="uk-UA"/>
              </w:rPr>
              <w:t>є</w:t>
            </w:r>
            <w:r w:rsidRPr="00542066">
              <w:rPr>
                <w:rFonts w:ascii="Times New Roman" w:eastAsia="Times New Roman" w:hAnsi="Times New Roman" w:cs="Times New Roman"/>
                <w:sz w:val="24"/>
                <w:szCs w:val="24"/>
                <w:lang w:val="uk-UA"/>
              </w:rPr>
              <w:t>кту</w:t>
            </w:r>
            <w:proofErr w:type="spellEnd"/>
            <w:r w:rsidRPr="00542066">
              <w:rPr>
                <w:rFonts w:ascii="Times New Roman" w:eastAsia="Times New Roman" w:hAnsi="Times New Roman" w:cs="Times New Roman"/>
                <w:sz w:val="24"/>
                <w:szCs w:val="24"/>
                <w:lang w:val="uk-UA"/>
              </w:rPr>
              <w:t xml:space="preserve">), передбачені програмами </w:t>
            </w:r>
            <w:r w:rsidRPr="00542066">
              <w:rPr>
                <w:rFonts w:ascii="Times New Roman" w:eastAsia="Times New Roman" w:hAnsi="Times New Roman" w:cs="Times New Roman"/>
                <w:color w:val="000000"/>
                <w:sz w:val="24"/>
                <w:szCs w:val="24"/>
                <w:lang w:val="uk-UA"/>
              </w:rPr>
              <w:t>державної установи «Фонд енергоефективності»</w:t>
            </w:r>
          </w:p>
        </w:tc>
      </w:tr>
    </w:tbl>
    <w:p w14:paraId="307099F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firstRow="1" w:lastRow="0" w:firstColumn="1" w:lastColumn="0" w:noHBand="0" w:noVBand="0"/>
      </w:tblPr>
      <w:tblGrid>
        <w:gridCol w:w="4813"/>
        <w:gridCol w:w="4825"/>
      </w:tblGrid>
      <w:tr w:rsidR="00542066" w:rsidRPr="00542066" w14:paraId="5263C0FC" w14:textId="77777777" w:rsidTr="00AE729E">
        <w:trPr>
          <w:trHeight w:val="1196"/>
        </w:trPr>
        <w:tc>
          <w:tcPr>
            <w:tcW w:w="4927" w:type="dxa"/>
          </w:tcPr>
          <w:p w14:paraId="6ACF4F47"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Кредитно-фінансова установа</w:t>
            </w:r>
          </w:p>
        </w:tc>
        <w:tc>
          <w:tcPr>
            <w:tcW w:w="4928" w:type="dxa"/>
          </w:tcPr>
          <w:p w14:paraId="2E2139A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r w:rsidRPr="00542066">
              <w:rPr>
                <w:rFonts w:ascii="Times New Roman" w:eastAsia="Times New Roman" w:hAnsi="Times New Roman" w:cs="Times New Roman"/>
                <w:sz w:val="24"/>
                <w:szCs w:val="24"/>
                <w:lang w:val="uk-UA"/>
              </w:rPr>
              <w:br/>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p>
          <w:p w14:paraId="4BAC791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2ADD8D2" w14:textId="77777777" w:rsidR="00542066" w:rsidRPr="00542066" w:rsidRDefault="00542066" w:rsidP="00D53B18">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Начальник                              М.П.</w:t>
            </w:r>
          </w:p>
        </w:tc>
      </w:tr>
    </w:tbl>
    <w:p w14:paraId="57EF7570" w14:textId="3BE294E8" w:rsidR="00267643" w:rsidRDefault="00267643" w:rsidP="00542066">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br w:type="page"/>
      </w:r>
    </w:p>
    <w:p w14:paraId="0D48AFBF" w14:textId="77777777" w:rsidR="00542066" w:rsidRDefault="00542066" w:rsidP="00542066">
      <w:pPr>
        <w:spacing w:after="0" w:line="240" w:lineRule="auto"/>
        <w:jc w:val="both"/>
        <w:rPr>
          <w:rFonts w:ascii="Times New Roman" w:eastAsia="Times New Roman" w:hAnsi="Times New Roman" w:cs="Times New Roman"/>
          <w:sz w:val="24"/>
          <w:szCs w:val="24"/>
          <w:lang w:val="uk-UA"/>
        </w:rPr>
      </w:pPr>
    </w:p>
    <w:p w14:paraId="7E776111" w14:textId="77777777" w:rsidR="00267643" w:rsidRPr="00542066" w:rsidRDefault="00267643" w:rsidP="00542066">
      <w:pPr>
        <w:spacing w:after="0" w:line="240" w:lineRule="auto"/>
        <w:jc w:val="both"/>
        <w:rPr>
          <w:rFonts w:ascii="Times New Roman" w:eastAsia="Times New Roman" w:hAnsi="Times New Roman" w:cs="Times New Roman"/>
          <w:sz w:val="24"/>
          <w:szCs w:val="24"/>
          <w:lang w:val="uk-UA"/>
        </w:rPr>
        <w:sectPr w:rsidR="00267643" w:rsidRPr="00542066" w:rsidSect="003E119E">
          <w:headerReference w:type="first" r:id="rId8"/>
          <w:pgSz w:w="11906" w:h="16838"/>
          <w:pgMar w:top="568" w:right="567" w:bottom="1134" w:left="1701" w:header="113" w:footer="567" w:gutter="0"/>
          <w:pgNumType w:start="1"/>
          <w:cols w:space="708"/>
          <w:titlePg/>
          <w:docGrid w:linePitch="360"/>
        </w:sectPr>
      </w:pPr>
    </w:p>
    <w:p w14:paraId="18792720" w14:textId="77777777" w:rsidR="00542066" w:rsidRPr="00542066" w:rsidRDefault="00AE729E" w:rsidP="00704B3B">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lastRenderedPageBreak/>
        <w:t>Додаток 2</w:t>
      </w:r>
    </w:p>
    <w:p w14:paraId="7ADEBD81" w14:textId="77777777" w:rsidR="00542066" w:rsidRPr="00542066" w:rsidRDefault="00AE729E" w:rsidP="00542066">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до типового </w:t>
      </w:r>
      <w:r w:rsidR="00542066" w:rsidRPr="00542066">
        <w:rPr>
          <w:rFonts w:ascii="Times New Roman" w:eastAsia="Times New Roman" w:hAnsi="Times New Roman" w:cs="Times New Roman"/>
          <w:sz w:val="24"/>
          <w:szCs w:val="24"/>
          <w:lang w:val="uk-UA"/>
        </w:rPr>
        <w:t>Генерального договору про співробітництво</w:t>
      </w:r>
    </w:p>
    <w:p w14:paraId="4E18F79F" w14:textId="77777777" w:rsidR="00542066" w:rsidRPr="00542066" w:rsidRDefault="00542066" w:rsidP="00542066">
      <w:pPr>
        <w:spacing w:after="0" w:line="240" w:lineRule="auto"/>
        <w:ind w:left="4248" w:firstLine="708"/>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     №___________від________ 20___р</w:t>
      </w:r>
      <w:r w:rsidR="00AE729E">
        <w:rPr>
          <w:rFonts w:ascii="Times New Roman" w:eastAsia="Times New Roman" w:hAnsi="Times New Roman" w:cs="Times New Roman"/>
          <w:sz w:val="24"/>
          <w:szCs w:val="24"/>
          <w:lang w:val="uk-UA"/>
        </w:rPr>
        <w:t>.</w:t>
      </w:r>
    </w:p>
    <w:p w14:paraId="2EE06F0C" w14:textId="77777777" w:rsidR="00542066" w:rsidRPr="00542066" w:rsidRDefault="00542066" w:rsidP="00542066">
      <w:pPr>
        <w:spacing w:after="0" w:line="240" w:lineRule="auto"/>
        <w:ind w:left="5245"/>
        <w:jc w:val="both"/>
        <w:rPr>
          <w:rFonts w:ascii="Times New Roman" w:eastAsia="Times New Roman" w:hAnsi="Times New Roman" w:cs="Times New Roman"/>
          <w:sz w:val="24"/>
          <w:szCs w:val="24"/>
          <w:lang w:val="uk-UA"/>
        </w:rPr>
      </w:pPr>
    </w:p>
    <w:p w14:paraId="7310E27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firstRow="1" w:lastRow="0" w:firstColumn="1" w:lastColumn="0" w:noHBand="0" w:noVBand="0"/>
      </w:tblPr>
      <w:tblGrid>
        <w:gridCol w:w="4927"/>
        <w:gridCol w:w="4928"/>
      </w:tblGrid>
      <w:tr w:rsidR="00542066" w:rsidRPr="00542066" w14:paraId="7188716C" w14:textId="77777777" w:rsidTr="00AE729E">
        <w:trPr>
          <w:trHeight w:val="1196"/>
        </w:trPr>
        <w:tc>
          <w:tcPr>
            <w:tcW w:w="4927" w:type="dxa"/>
          </w:tcPr>
          <w:p w14:paraId="69CDF26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ПОГОДЖЕНО </w:t>
            </w:r>
          </w:p>
          <w:p w14:paraId="1CD8882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9EAE40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Кредитно-фінансова установа</w:t>
            </w:r>
          </w:p>
          <w:p w14:paraId="033AC76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4928" w:type="dxa"/>
          </w:tcPr>
          <w:p w14:paraId="01013CC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ПОГОДЖЕНО</w:t>
            </w:r>
          </w:p>
          <w:p w14:paraId="278536C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C9409C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r w:rsidRPr="00542066">
              <w:rPr>
                <w:rFonts w:ascii="Times New Roman" w:eastAsia="Times New Roman" w:hAnsi="Times New Roman" w:cs="Times New Roman"/>
                <w:sz w:val="24"/>
                <w:szCs w:val="24"/>
                <w:lang w:val="uk-UA"/>
              </w:rPr>
              <w:br/>
            </w:r>
            <w:r w:rsidR="00D53B18" w:rsidRPr="00D53B18">
              <w:rPr>
                <w:rFonts w:ascii="Times New Roman" w:eastAsia="Times New Roman" w:hAnsi="Times New Roman" w:cs="Times New Roman"/>
                <w:sz w:val="24"/>
                <w:szCs w:val="24"/>
                <w:lang w:val="uk-UA"/>
              </w:rPr>
              <w:t>Управління капітального будівництва та житлово-комунального господарства</w:t>
            </w:r>
            <w:r w:rsidRPr="00542066">
              <w:rPr>
                <w:rFonts w:ascii="Times New Roman" w:eastAsia="Times New Roman" w:hAnsi="Times New Roman" w:cs="Times New Roman"/>
                <w:sz w:val="24"/>
                <w:szCs w:val="24"/>
                <w:lang w:val="uk-UA"/>
              </w:rPr>
              <w:t xml:space="preserve"> Ковельської міської ради</w:t>
            </w:r>
          </w:p>
          <w:p w14:paraId="164887B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78AC32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216E9DC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Начальник                              </w:t>
            </w:r>
          </w:p>
          <w:p w14:paraId="2BA845B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М.П.</w:t>
            </w:r>
          </w:p>
        </w:tc>
      </w:tr>
    </w:tbl>
    <w:p w14:paraId="1A742F8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650FCA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1BFA6B7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Реєстр № ________</w:t>
      </w:r>
    </w:p>
    <w:p w14:paraId="70FA70F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52CC129D" w14:textId="4946A47B"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позичальників, які отримали кредит у _______________________________________за Програмою відшкодування відсоткових ставок за залученими в фінансових установах  кредитами або частини тіла кредиту, що надаються об’єднанням співвласників багатоквартирних будинків на реалізацію </w:t>
      </w:r>
      <w:r w:rsidRPr="00FE67FD">
        <w:rPr>
          <w:rFonts w:ascii="Times New Roman" w:eastAsia="Times New Roman" w:hAnsi="Times New Roman" w:cs="Times New Roman"/>
          <w:sz w:val="24"/>
          <w:szCs w:val="24"/>
          <w:lang w:val="uk-UA"/>
        </w:rPr>
        <w:t xml:space="preserve">енергоефективних </w:t>
      </w:r>
      <w:proofErr w:type="spellStart"/>
      <w:r w:rsidRPr="00FE67FD">
        <w:rPr>
          <w:rFonts w:ascii="Times New Roman" w:eastAsia="Times New Roman" w:hAnsi="Times New Roman" w:cs="Times New Roman"/>
          <w:sz w:val="24"/>
          <w:szCs w:val="24"/>
          <w:lang w:val="uk-UA"/>
        </w:rPr>
        <w:t>про</w:t>
      </w:r>
      <w:r w:rsidR="004E0B7E" w:rsidRPr="00FE67FD">
        <w:rPr>
          <w:rFonts w:ascii="Times New Roman" w:eastAsia="Times New Roman" w:hAnsi="Times New Roman" w:cs="Times New Roman"/>
          <w:sz w:val="24"/>
          <w:szCs w:val="24"/>
          <w:lang w:val="uk-UA"/>
        </w:rPr>
        <w:t>є</w:t>
      </w:r>
      <w:r w:rsidRPr="00FE67FD">
        <w:rPr>
          <w:rFonts w:ascii="Times New Roman" w:eastAsia="Times New Roman" w:hAnsi="Times New Roman" w:cs="Times New Roman"/>
          <w:sz w:val="24"/>
          <w:szCs w:val="24"/>
          <w:lang w:val="uk-UA"/>
        </w:rPr>
        <w:t>ктів</w:t>
      </w:r>
      <w:proofErr w:type="spellEnd"/>
      <w:r w:rsidRPr="00FE67FD">
        <w:rPr>
          <w:rFonts w:ascii="Times New Roman" w:eastAsia="Times New Roman" w:hAnsi="Times New Roman" w:cs="Times New Roman"/>
          <w:sz w:val="24"/>
          <w:szCs w:val="24"/>
          <w:lang w:val="uk-UA"/>
        </w:rPr>
        <w:t xml:space="preserve"> або </w:t>
      </w:r>
      <w:proofErr w:type="spellStart"/>
      <w:r w:rsidRPr="00FE67FD">
        <w:rPr>
          <w:rFonts w:ascii="Times New Roman" w:eastAsia="Times New Roman" w:hAnsi="Times New Roman" w:cs="Times New Roman"/>
          <w:sz w:val="24"/>
          <w:szCs w:val="24"/>
          <w:lang w:val="uk-UA"/>
        </w:rPr>
        <w:t>про</w:t>
      </w:r>
      <w:r w:rsidR="004E0B7E" w:rsidRPr="00FE67FD">
        <w:rPr>
          <w:rFonts w:ascii="Times New Roman" w:eastAsia="Times New Roman" w:hAnsi="Times New Roman" w:cs="Times New Roman"/>
          <w:sz w:val="24"/>
          <w:szCs w:val="24"/>
          <w:lang w:val="uk-UA"/>
        </w:rPr>
        <w:t>є</w:t>
      </w:r>
      <w:r w:rsidRPr="00FE67FD">
        <w:rPr>
          <w:rFonts w:ascii="Times New Roman" w:eastAsia="Times New Roman" w:hAnsi="Times New Roman" w:cs="Times New Roman"/>
          <w:sz w:val="24"/>
          <w:szCs w:val="24"/>
          <w:lang w:val="uk-UA"/>
        </w:rPr>
        <w:t>ктів</w:t>
      </w:r>
      <w:proofErr w:type="spellEnd"/>
      <w:r w:rsidRPr="00FE67FD">
        <w:rPr>
          <w:rFonts w:ascii="Times New Roman" w:eastAsia="Times New Roman" w:hAnsi="Times New Roman" w:cs="Times New Roman"/>
          <w:sz w:val="24"/>
          <w:szCs w:val="24"/>
          <w:lang w:val="uk-UA"/>
        </w:rPr>
        <w:t xml:space="preserve"> з енергоефективності в житловому секторі</w:t>
      </w:r>
      <w:r w:rsidRPr="00542066">
        <w:rPr>
          <w:rFonts w:ascii="Times New Roman" w:eastAsia="Times New Roman" w:hAnsi="Times New Roman" w:cs="Times New Roman"/>
          <w:sz w:val="24"/>
          <w:szCs w:val="24"/>
          <w:lang w:val="uk-UA"/>
        </w:rPr>
        <w:t xml:space="preserve"> на території Ковельської територіальної громади на 202</w:t>
      </w:r>
      <w:r w:rsidR="00704B3B">
        <w:rPr>
          <w:rFonts w:ascii="Times New Roman" w:eastAsia="Times New Roman" w:hAnsi="Times New Roman" w:cs="Times New Roman"/>
          <w:sz w:val="24"/>
          <w:szCs w:val="24"/>
          <w:lang w:val="uk-UA"/>
        </w:rPr>
        <w:t>6-2028</w:t>
      </w:r>
      <w:r w:rsidR="004E0B7E">
        <w:rPr>
          <w:rFonts w:ascii="Times New Roman" w:eastAsia="Times New Roman" w:hAnsi="Times New Roman" w:cs="Times New Roman"/>
          <w:sz w:val="24"/>
          <w:szCs w:val="24"/>
          <w:lang w:val="uk-UA"/>
        </w:rPr>
        <w:t xml:space="preserve"> </w:t>
      </w:r>
      <w:r w:rsidR="00704B3B">
        <w:rPr>
          <w:rFonts w:ascii="Times New Roman" w:eastAsia="Times New Roman" w:hAnsi="Times New Roman" w:cs="Times New Roman"/>
          <w:sz w:val="24"/>
          <w:szCs w:val="24"/>
          <w:lang w:val="uk-UA"/>
        </w:rPr>
        <w:t>роки</w:t>
      </w:r>
      <w:r w:rsidRPr="00542066">
        <w:rPr>
          <w:rFonts w:ascii="Times New Roman" w:eastAsia="Times New Roman" w:hAnsi="Times New Roman" w:cs="Times New Roman"/>
          <w:sz w:val="24"/>
          <w:szCs w:val="24"/>
          <w:lang w:val="uk-UA"/>
        </w:rPr>
        <w:t>.</w:t>
      </w:r>
    </w:p>
    <w:p w14:paraId="79F2E015" w14:textId="77777777" w:rsidR="00542066" w:rsidRPr="00542066" w:rsidRDefault="00542066" w:rsidP="00542066">
      <w:pPr>
        <w:spacing w:after="0" w:line="240" w:lineRule="auto"/>
        <w:ind w:firstLine="708"/>
        <w:jc w:val="both"/>
        <w:rPr>
          <w:rFonts w:ascii="Times New Roman" w:eastAsia="Times New Roman" w:hAnsi="Times New Roman" w:cs="Times New Roman"/>
          <w:sz w:val="24"/>
          <w:szCs w:val="24"/>
          <w:lang w:val="uk-UA"/>
        </w:rPr>
      </w:pPr>
    </w:p>
    <w:p w14:paraId="758B77AB" w14:textId="77777777" w:rsidR="00542066" w:rsidRPr="00542066" w:rsidRDefault="00542066" w:rsidP="00542066">
      <w:pPr>
        <w:spacing w:after="0" w:line="240" w:lineRule="auto"/>
        <w:jc w:val="both"/>
        <w:rPr>
          <w:rFonts w:ascii="Times New Roman" w:eastAsia="Times New Roman" w:hAnsi="Times New Roman" w:cs="Times New Roman"/>
          <w:b/>
          <w:sz w:val="24"/>
          <w:szCs w:val="24"/>
          <w:lang w:val="uk-UA"/>
        </w:rPr>
      </w:pPr>
    </w:p>
    <w:p w14:paraId="027AC6A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 xml:space="preserve">Реквізити </w:t>
      </w:r>
      <w:r w:rsidR="009466B0">
        <w:rPr>
          <w:rFonts w:ascii="Times New Roman" w:eastAsia="Times New Roman" w:hAnsi="Times New Roman" w:cs="Times New Roman"/>
          <w:sz w:val="24"/>
          <w:szCs w:val="24"/>
          <w:lang w:val="uk-UA"/>
        </w:rPr>
        <w:t>Фінансово-кредитної</w:t>
      </w:r>
      <w:r w:rsidRPr="00542066">
        <w:rPr>
          <w:rFonts w:ascii="Times New Roman" w:eastAsia="Times New Roman" w:hAnsi="Times New Roman" w:cs="Times New Roman"/>
          <w:sz w:val="24"/>
          <w:szCs w:val="24"/>
          <w:lang w:val="uk-UA"/>
        </w:rPr>
        <w:t xml:space="preserve"> установи:_________________________________________________________________</w:t>
      </w:r>
    </w:p>
    <w:p w14:paraId="3B23749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8"/>
        <w:gridCol w:w="1390"/>
        <w:gridCol w:w="1027"/>
        <w:gridCol w:w="899"/>
        <w:gridCol w:w="1188"/>
        <w:gridCol w:w="1188"/>
        <w:gridCol w:w="949"/>
        <w:gridCol w:w="1289"/>
        <w:gridCol w:w="1390"/>
      </w:tblGrid>
      <w:tr w:rsidR="00542066" w:rsidRPr="00542066" w14:paraId="0B852A9D" w14:textId="77777777" w:rsidTr="003E119E">
        <w:trPr>
          <w:trHeight w:val="685"/>
        </w:trPr>
        <w:tc>
          <w:tcPr>
            <w:tcW w:w="422" w:type="dxa"/>
          </w:tcPr>
          <w:p w14:paraId="5A3CBE17"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 з/п</w:t>
            </w:r>
          </w:p>
        </w:tc>
        <w:tc>
          <w:tcPr>
            <w:tcW w:w="1217" w:type="dxa"/>
          </w:tcPr>
          <w:p w14:paraId="67556526"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Назва позичальника</w:t>
            </w:r>
          </w:p>
        </w:tc>
        <w:tc>
          <w:tcPr>
            <w:tcW w:w="907" w:type="dxa"/>
          </w:tcPr>
          <w:p w14:paraId="5216591E"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ЄДРПОУ</w:t>
            </w:r>
          </w:p>
        </w:tc>
        <w:tc>
          <w:tcPr>
            <w:tcW w:w="798" w:type="dxa"/>
          </w:tcPr>
          <w:p w14:paraId="3E65A678"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Ціль кредиту</w:t>
            </w:r>
          </w:p>
        </w:tc>
        <w:tc>
          <w:tcPr>
            <w:tcW w:w="1045" w:type="dxa"/>
          </w:tcPr>
          <w:p w14:paraId="5CB029E0"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 і дата кредитного</w:t>
            </w:r>
            <w:r w:rsidRPr="00542066">
              <w:rPr>
                <w:rFonts w:ascii="Times New Roman" w:eastAsia="Times New Roman" w:hAnsi="Times New Roman" w:cs="Times New Roman"/>
                <w:sz w:val="20"/>
                <w:szCs w:val="20"/>
                <w:lang w:val="uk-UA"/>
              </w:rPr>
              <w:br/>
              <w:t>договору</w:t>
            </w:r>
          </w:p>
        </w:tc>
        <w:tc>
          <w:tcPr>
            <w:tcW w:w="1045" w:type="dxa"/>
          </w:tcPr>
          <w:p w14:paraId="6D435FDF"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Строк кредитного договору</w:t>
            </w:r>
          </w:p>
        </w:tc>
        <w:tc>
          <w:tcPr>
            <w:tcW w:w="840" w:type="dxa"/>
          </w:tcPr>
          <w:p w14:paraId="4CC1E49F"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Сума кредиту, грн.</w:t>
            </w:r>
          </w:p>
        </w:tc>
        <w:tc>
          <w:tcPr>
            <w:tcW w:w="1131" w:type="dxa"/>
          </w:tcPr>
          <w:p w14:paraId="456C9648"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Розмір компенсації,</w:t>
            </w:r>
            <w:r w:rsidRPr="00542066">
              <w:rPr>
                <w:rFonts w:ascii="Times New Roman" w:eastAsia="Times New Roman" w:hAnsi="Times New Roman" w:cs="Times New Roman"/>
                <w:sz w:val="20"/>
                <w:szCs w:val="20"/>
                <w:lang w:val="uk-UA"/>
              </w:rPr>
              <w:br/>
              <w:t>грн.</w:t>
            </w:r>
          </w:p>
        </w:tc>
        <w:tc>
          <w:tcPr>
            <w:tcW w:w="1217" w:type="dxa"/>
          </w:tcPr>
          <w:p w14:paraId="71CE1EEC" w14:textId="77777777" w:rsidR="00542066" w:rsidRPr="00542066" w:rsidRDefault="00542066" w:rsidP="00542066">
            <w:pPr>
              <w:spacing w:after="0" w:line="240" w:lineRule="auto"/>
              <w:jc w:val="both"/>
              <w:rPr>
                <w:rFonts w:ascii="Times New Roman" w:eastAsia="Times New Roman" w:hAnsi="Times New Roman" w:cs="Times New Roman"/>
                <w:sz w:val="20"/>
                <w:szCs w:val="20"/>
                <w:lang w:val="uk-UA"/>
              </w:rPr>
            </w:pPr>
            <w:r w:rsidRPr="00542066">
              <w:rPr>
                <w:rFonts w:ascii="Times New Roman" w:eastAsia="Times New Roman" w:hAnsi="Times New Roman" w:cs="Times New Roman"/>
                <w:sz w:val="20"/>
                <w:szCs w:val="20"/>
                <w:lang w:val="uk-UA"/>
              </w:rPr>
              <w:t>Місце реєстрації позичальника</w:t>
            </w:r>
            <w:r w:rsidRPr="00542066">
              <w:rPr>
                <w:rFonts w:ascii="Times New Roman" w:eastAsia="Times New Roman" w:hAnsi="Times New Roman" w:cs="Times New Roman"/>
                <w:sz w:val="20"/>
                <w:szCs w:val="20"/>
                <w:lang w:val="uk-UA"/>
              </w:rPr>
              <w:br/>
            </w:r>
          </w:p>
        </w:tc>
      </w:tr>
      <w:tr w:rsidR="00542066" w:rsidRPr="00542066" w14:paraId="75BE66F7" w14:textId="77777777" w:rsidTr="003E119E">
        <w:tc>
          <w:tcPr>
            <w:tcW w:w="422" w:type="dxa"/>
          </w:tcPr>
          <w:p w14:paraId="0EC08BA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0BBA252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907" w:type="dxa"/>
          </w:tcPr>
          <w:p w14:paraId="7F2F94A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14:paraId="5F664B1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725C9B55"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65BFF91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14:paraId="10C5142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14:paraId="73A3A3C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67CE707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r w:rsidR="00542066" w:rsidRPr="00542066" w14:paraId="09ABE6DB" w14:textId="77777777" w:rsidTr="003E119E">
        <w:tc>
          <w:tcPr>
            <w:tcW w:w="422" w:type="dxa"/>
          </w:tcPr>
          <w:p w14:paraId="2480FFB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03DF4EE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907" w:type="dxa"/>
          </w:tcPr>
          <w:p w14:paraId="28E3911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14:paraId="3D422BFF"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2E9EAD2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18659101"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14:paraId="0B78930E"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14:paraId="2BAE42B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574192D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r w:rsidR="00542066" w:rsidRPr="00542066" w14:paraId="36DEA886" w14:textId="77777777" w:rsidTr="003E119E">
        <w:tc>
          <w:tcPr>
            <w:tcW w:w="422" w:type="dxa"/>
          </w:tcPr>
          <w:p w14:paraId="22C40660"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553547CC"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Всього</w:t>
            </w:r>
          </w:p>
        </w:tc>
        <w:tc>
          <w:tcPr>
            <w:tcW w:w="907" w:type="dxa"/>
          </w:tcPr>
          <w:p w14:paraId="78103C6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798" w:type="dxa"/>
          </w:tcPr>
          <w:p w14:paraId="21EAB08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43824AC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045" w:type="dxa"/>
          </w:tcPr>
          <w:p w14:paraId="787AE50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840" w:type="dxa"/>
          </w:tcPr>
          <w:p w14:paraId="1DB0C3E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131" w:type="dxa"/>
          </w:tcPr>
          <w:p w14:paraId="2158AC6B"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c>
          <w:tcPr>
            <w:tcW w:w="1217" w:type="dxa"/>
          </w:tcPr>
          <w:p w14:paraId="61DB587D"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c>
      </w:tr>
    </w:tbl>
    <w:p w14:paraId="16F3F2DA"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tbl>
      <w:tblPr>
        <w:tblW w:w="0" w:type="auto"/>
        <w:tblLook w:val="00A0" w:firstRow="1" w:lastRow="0" w:firstColumn="1" w:lastColumn="0" w:noHBand="0" w:noVBand="0"/>
      </w:tblPr>
      <w:tblGrid>
        <w:gridCol w:w="4927"/>
        <w:gridCol w:w="4928"/>
      </w:tblGrid>
      <w:tr w:rsidR="00542066" w:rsidRPr="00542066" w14:paraId="221263AB" w14:textId="77777777" w:rsidTr="00AE729E">
        <w:trPr>
          <w:trHeight w:val="845"/>
        </w:trPr>
        <w:tc>
          <w:tcPr>
            <w:tcW w:w="4927" w:type="dxa"/>
          </w:tcPr>
          <w:p w14:paraId="27B84454" w14:textId="77777777" w:rsidR="00542066" w:rsidRPr="00542066" w:rsidRDefault="009466B0" w:rsidP="00542066">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 установа</w:t>
            </w:r>
            <w:r w:rsidR="00542066" w:rsidRPr="00542066">
              <w:rPr>
                <w:rFonts w:ascii="Times New Roman" w:eastAsia="Times New Roman" w:hAnsi="Times New Roman" w:cs="Times New Roman"/>
                <w:sz w:val="24"/>
                <w:szCs w:val="24"/>
                <w:lang w:val="uk-UA"/>
              </w:rPr>
              <w:t>:</w:t>
            </w:r>
          </w:p>
        </w:tc>
        <w:tc>
          <w:tcPr>
            <w:tcW w:w="4928" w:type="dxa"/>
          </w:tcPr>
          <w:p w14:paraId="632207A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t>Розпорядник коштів</w:t>
            </w:r>
          </w:p>
          <w:p w14:paraId="2B8C9A44"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4C06DB33"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E140BB8"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lastRenderedPageBreak/>
              <w:t xml:space="preserve">Начальник                          </w:t>
            </w:r>
            <w:r w:rsidRPr="00542066">
              <w:rPr>
                <w:rFonts w:ascii="Times New Roman" w:eastAsia="Times New Roman" w:hAnsi="Times New Roman" w:cs="Times New Roman"/>
                <w:sz w:val="24"/>
                <w:szCs w:val="24"/>
                <w:lang w:val="uk-UA"/>
              </w:rPr>
              <w:br/>
              <w:t>М.П.</w:t>
            </w:r>
          </w:p>
        </w:tc>
      </w:tr>
    </w:tbl>
    <w:p w14:paraId="36865816"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r w:rsidRPr="00542066">
        <w:rPr>
          <w:rFonts w:ascii="Times New Roman" w:eastAsia="Times New Roman" w:hAnsi="Times New Roman" w:cs="Times New Roman"/>
          <w:sz w:val="24"/>
          <w:szCs w:val="24"/>
          <w:lang w:val="uk-UA"/>
        </w:rPr>
        <w:lastRenderedPageBreak/>
        <w:br/>
        <w:t>“____“ _____________________ 20__рік</w:t>
      </w:r>
    </w:p>
    <w:p w14:paraId="5AEE09F9"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79018852" w14:textId="77777777" w:rsidR="00542066" w:rsidRPr="00542066" w:rsidRDefault="00542066" w:rsidP="00542066">
      <w:pPr>
        <w:spacing w:after="0" w:line="240" w:lineRule="auto"/>
        <w:jc w:val="both"/>
        <w:rPr>
          <w:rFonts w:ascii="Times New Roman" w:eastAsia="Times New Roman" w:hAnsi="Times New Roman" w:cs="Times New Roman"/>
          <w:sz w:val="24"/>
          <w:szCs w:val="24"/>
          <w:lang w:val="uk-UA"/>
        </w:rPr>
      </w:pPr>
    </w:p>
    <w:p w14:paraId="386AE704" w14:textId="3A9C10E7" w:rsidR="00267643" w:rsidRDefault="00267643">
      <w:pPr>
        <w:rPr>
          <w:rFonts w:ascii="Times New Roman" w:eastAsia="Times New Roman" w:hAnsi="Times New Roman" w:cs="Times New Roman"/>
          <w:sz w:val="24"/>
          <w:szCs w:val="24"/>
          <w:lang w:val="uk-UA"/>
        </w:rPr>
      </w:pPr>
    </w:p>
    <w:p w14:paraId="30E6CC1E" w14:textId="77777777" w:rsidR="00267643" w:rsidRDefault="00267643">
      <w:pPr>
        <w:rPr>
          <w:rFonts w:ascii="Times New Roman" w:eastAsia="Times New Roman" w:hAnsi="Times New Roman" w:cs="Times New Roman"/>
          <w:sz w:val="24"/>
          <w:szCs w:val="24"/>
          <w:lang w:val="uk-UA"/>
        </w:rPr>
      </w:pPr>
    </w:p>
    <w:p w14:paraId="01A304F9" w14:textId="77777777" w:rsidR="00267643" w:rsidRDefault="00267643">
      <w:pPr>
        <w:rPr>
          <w:rFonts w:ascii="Times New Roman" w:eastAsia="Times New Roman" w:hAnsi="Times New Roman" w:cs="Times New Roman"/>
          <w:sz w:val="24"/>
          <w:szCs w:val="24"/>
          <w:lang w:val="uk-UA"/>
        </w:rPr>
      </w:pPr>
    </w:p>
    <w:p w14:paraId="08DF5091" w14:textId="77777777" w:rsidR="00267643" w:rsidRDefault="00267643">
      <w:pPr>
        <w:rPr>
          <w:rFonts w:ascii="Times New Roman" w:eastAsia="Times New Roman" w:hAnsi="Times New Roman" w:cs="Times New Roman"/>
          <w:sz w:val="24"/>
          <w:szCs w:val="24"/>
          <w:lang w:val="uk-UA"/>
        </w:rPr>
      </w:pPr>
    </w:p>
    <w:p w14:paraId="1B706BC3" w14:textId="77777777" w:rsidR="00267643" w:rsidRDefault="00267643">
      <w:pPr>
        <w:rPr>
          <w:rFonts w:ascii="Times New Roman" w:eastAsia="Times New Roman" w:hAnsi="Times New Roman" w:cs="Times New Roman"/>
          <w:sz w:val="24"/>
          <w:szCs w:val="24"/>
          <w:lang w:val="uk-UA"/>
        </w:rPr>
      </w:pPr>
    </w:p>
    <w:p w14:paraId="11BB72CF" w14:textId="77777777" w:rsidR="00267643" w:rsidRDefault="00267643">
      <w:pPr>
        <w:rPr>
          <w:rFonts w:ascii="Times New Roman" w:eastAsia="Times New Roman" w:hAnsi="Times New Roman" w:cs="Times New Roman"/>
          <w:sz w:val="24"/>
          <w:szCs w:val="24"/>
          <w:lang w:val="uk-UA"/>
        </w:rPr>
      </w:pPr>
    </w:p>
    <w:p w14:paraId="54309E35" w14:textId="77777777" w:rsidR="00267643" w:rsidRDefault="00267643">
      <w:pPr>
        <w:rPr>
          <w:rFonts w:ascii="Times New Roman" w:eastAsia="Times New Roman" w:hAnsi="Times New Roman" w:cs="Times New Roman"/>
          <w:sz w:val="24"/>
          <w:szCs w:val="24"/>
          <w:lang w:val="uk-UA"/>
        </w:rPr>
      </w:pPr>
    </w:p>
    <w:p w14:paraId="6CAE480E" w14:textId="77777777" w:rsidR="00267643" w:rsidRDefault="00267643">
      <w:pPr>
        <w:rPr>
          <w:rFonts w:ascii="Times New Roman" w:eastAsia="Times New Roman" w:hAnsi="Times New Roman" w:cs="Times New Roman"/>
          <w:sz w:val="24"/>
          <w:szCs w:val="24"/>
          <w:lang w:val="uk-UA"/>
        </w:rPr>
      </w:pPr>
    </w:p>
    <w:p w14:paraId="63659B5B" w14:textId="77777777" w:rsidR="00267643" w:rsidRDefault="00267643">
      <w:pPr>
        <w:rPr>
          <w:rFonts w:ascii="Times New Roman" w:eastAsia="Times New Roman" w:hAnsi="Times New Roman" w:cs="Times New Roman"/>
          <w:sz w:val="24"/>
          <w:szCs w:val="24"/>
          <w:lang w:val="uk-UA"/>
        </w:rPr>
      </w:pPr>
    </w:p>
    <w:p w14:paraId="16ADF9BF" w14:textId="77777777" w:rsidR="00267643" w:rsidRDefault="00267643">
      <w:pPr>
        <w:rPr>
          <w:rFonts w:ascii="Times New Roman" w:eastAsia="Times New Roman" w:hAnsi="Times New Roman" w:cs="Times New Roman"/>
          <w:sz w:val="24"/>
          <w:szCs w:val="24"/>
          <w:lang w:val="uk-UA"/>
        </w:rPr>
      </w:pPr>
    </w:p>
    <w:p w14:paraId="218AFDCE" w14:textId="77777777" w:rsidR="00267643" w:rsidRDefault="00267643">
      <w:pPr>
        <w:rPr>
          <w:rFonts w:ascii="Times New Roman" w:eastAsia="Times New Roman" w:hAnsi="Times New Roman" w:cs="Times New Roman"/>
          <w:sz w:val="24"/>
          <w:szCs w:val="24"/>
          <w:lang w:val="uk-UA"/>
        </w:rPr>
      </w:pPr>
    </w:p>
    <w:p w14:paraId="2987E675" w14:textId="77777777" w:rsidR="00267643" w:rsidRDefault="00267643">
      <w:pPr>
        <w:rPr>
          <w:rFonts w:ascii="Times New Roman" w:eastAsia="Times New Roman" w:hAnsi="Times New Roman" w:cs="Times New Roman"/>
          <w:sz w:val="24"/>
          <w:szCs w:val="24"/>
          <w:lang w:val="uk-UA"/>
        </w:rPr>
      </w:pPr>
    </w:p>
    <w:p w14:paraId="00374868" w14:textId="77777777" w:rsidR="00267643" w:rsidRDefault="00267643">
      <w:pPr>
        <w:rPr>
          <w:rFonts w:ascii="Times New Roman" w:eastAsia="Times New Roman" w:hAnsi="Times New Roman" w:cs="Times New Roman"/>
          <w:sz w:val="24"/>
          <w:szCs w:val="24"/>
          <w:lang w:val="uk-UA"/>
        </w:rPr>
      </w:pPr>
    </w:p>
    <w:p w14:paraId="5A2789A2" w14:textId="77777777" w:rsidR="00267643" w:rsidRDefault="00267643">
      <w:pPr>
        <w:rPr>
          <w:rFonts w:ascii="Times New Roman" w:eastAsia="Times New Roman" w:hAnsi="Times New Roman" w:cs="Times New Roman"/>
          <w:sz w:val="24"/>
          <w:szCs w:val="24"/>
          <w:lang w:val="uk-UA"/>
        </w:rPr>
      </w:pPr>
    </w:p>
    <w:p w14:paraId="2B84FE1C" w14:textId="77777777" w:rsidR="00267643" w:rsidRDefault="00267643">
      <w:pPr>
        <w:rPr>
          <w:rFonts w:ascii="Times New Roman" w:eastAsia="Times New Roman" w:hAnsi="Times New Roman" w:cs="Times New Roman"/>
          <w:sz w:val="24"/>
          <w:szCs w:val="24"/>
          <w:lang w:val="uk-UA"/>
        </w:rPr>
      </w:pPr>
    </w:p>
    <w:p w14:paraId="54C45117" w14:textId="77777777" w:rsidR="00267643" w:rsidRDefault="00267643">
      <w:pPr>
        <w:rPr>
          <w:rFonts w:ascii="Times New Roman" w:eastAsia="Times New Roman" w:hAnsi="Times New Roman" w:cs="Times New Roman"/>
          <w:sz w:val="24"/>
          <w:szCs w:val="24"/>
          <w:lang w:val="uk-UA"/>
        </w:rPr>
      </w:pPr>
    </w:p>
    <w:p w14:paraId="47C58A02" w14:textId="77777777" w:rsidR="00267643" w:rsidRDefault="00267643">
      <w:pPr>
        <w:rPr>
          <w:rFonts w:ascii="Times New Roman" w:eastAsia="Times New Roman" w:hAnsi="Times New Roman" w:cs="Times New Roman"/>
          <w:sz w:val="24"/>
          <w:szCs w:val="24"/>
          <w:lang w:val="uk-UA"/>
        </w:rPr>
      </w:pPr>
    </w:p>
    <w:p w14:paraId="3E2B517A" w14:textId="77777777" w:rsidR="00267643" w:rsidRDefault="00267643">
      <w:pPr>
        <w:rPr>
          <w:rFonts w:ascii="Times New Roman" w:eastAsia="Times New Roman" w:hAnsi="Times New Roman" w:cs="Times New Roman"/>
          <w:sz w:val="24"/>
          <w:szCs w:val="24"/>
          <w:lang w:val="uk-UA"/>
        </w:rPr>
      </w:pPr>
    </w:p>
    <w:p w14:paraId="4970D79F" w14:textId="77777777" w:rsidR="00704B3B" w:rsidRDefault="00704B3B" w:rsidP="00267643">
      <w:pPr>
        <w:spacing w:after="0" w:line="240" w:lineRule="auto"/>
        <w:jc w:val="both"/>
        <w:rPr>
          <w:rFonts w:ascii="Times New Roman" w:eastAsia="Times New Roman" w:hAnsi="Times New Roman" w:cs="Times New Roman"/>
          <w:lang w:val="uk-UA" w:eastAsia="uk-UA"/>
        </w:rPr>
      </w:pPr>
    </w:p>
    <w:p w14:paraId="1EF63A21" w14:textId="0CEBB44E" w:rsidR="00AE729E" w:rsidRDefault="00542066" w:rsidP="00542066">
      <w:pPr>
        <w:spacing w:after="0" w:line="240" w:lineRule="auto"/>
        <w:ind w:left="10632"/>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Додаток </w:t>
      </w:r>
      <w:r w:rsidR="00AE729E">
        <w:rPr>
          <w:rFonts w:ascii="Times New Roman" w:eastAsia="Times New Roman" w:hAnsi="Times New Roman" w:cs="Times New Roman"/>
          <w:lang w:val="uk-UA" w:eastAsia="uk-UA"/>
        </w:rPr>
        <w:t>3</w:t>
      </w:r>
    </w:p>
    <w:p w14:paraId="6720C8D8" w14:textId="77777777" w:rsidR="00542066" w:rsidRPr="00542066" w:rsidRDefault="00542066" w:rsidP="00542066">
      <w:pPr>
        <w:spacing w:after="0" w:line="240" w:lineRule="auto"/>
        <w:ind w:left="10632"/>
        <w:jc w:val="both"/>
        <w:rPr>
          <w:rFonts w:ascii="Times New Roman" w:eastAsia="Times New Roman" w:hAnsi="Times New Roman" w:cs="Times New Roman"/>
          <w:spacing w:val="-6"/>
          <w:lang w:val="uk-UA" w:eastAsia="uk-UA"/>
        </w:rPr>
      </w:pPr>
      <w:r w:rsidRPr="00542066">
        <w:rPr>
          <w:rFonts w:ascii="Times New Roman" w:eastAsia="Times New Roman" w:hAnsi="Times New Roman" w:cs="Times New Roman"/>
          <w:spacing w:val="-6"/>
          <w:lang w:val="uk-UA" w:eastAsia="uk-UA"/>
        </w:rPr>
        <w:t>до типового Генерального договору про  співробітництво</w:t>
      </w:r>
    </w:p>
    <w:p w14:paraId="6FC603E5" w14:textId="77777777" w:rsidR="00542066" w:rsidRPr="00542066" w:rsidRDefault="00542066" w:rsidP="00542066">
      <w:pPr>
        <w:spacing w:after="0" w:line="240" w:lineRule="auto"/>
        <w:ind w:left="10632"/>
        <w:jc w:val="both"/>
        <w:rPr>
          <w:rFonts w:ascii="Times New Roman" w:eastAsia="Times New Roman" w:hAnsi="Times New Roman" w:cs="Times New Roman"/>
          <w:spacing w:val="-4"/>
          <w:lang w:val="uk-UA" w:eastAsia="uk-UA"/>
        </w:rPr>
      </w:pPr>
      <w:r w:rsidRPr="00542066">
        <w:rPr>
          <w:rFonts w:ascii="Times New Roman" w:eastAsia="Times New Roman" w:hAnsi="Times New Roman" w:cs="Times New Roman"/>
          <w:spacing w:val="-6"/>
          <w:lang w:val="uk-UA" w:eastAsia="uk-UA"/>
        </w:rPr>
        <w:t>№___________від________ 20_</w:t>
      </w:r>
      <w:r w:rsidR="00AE729E">
        <w:rPr>
          <w:rFonts w:ascii="Times New Roman" w:eastAsia="Times New Roman" w:hAnsi="Times New Roman" w:cs="Times New Roman"/>
          <w:spacing w:val="-6"/>
          <w:lang w:val="uk-UA" w:eastAsia="uk-UA"/>
        </w:rPr>
        <w:t>_</w:t>
      </w:r>
      <w:r w:rsidRPr="00542066">
        <w:rPr>
          <w:rFonts w:ascii="Times New Roman" w:eastAsia="Times New Roman" w:hAnsi="Times New Roman" w:cs="Times New Roman"/>
          <w:spacing w:val="-6"/>
          <w:lang w:val="uk-UA" w:eastAsia="uk-UA"/>
        </w:rPr>
        <w:t>р</w:t>
      </w:r>
      <w:r w:rsidR="00AE729E">
        <w:rPr>
          <w:rFonts w:ascii="Times New Roman" w:eastAsia="Times New Roman" w:hAnsi="Times New Roman" w:cs="Times New Roman"/>
          <w:spacing w:val="-6"/>
          <w:lang w:val="uk-UA" w:eastAsia="uk-UA"/>
        </w:rPr>
        <w:t>.</w:t>
      </w:r>
    </w:p>
    <w:p w14:paraId="1A906AF2"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ПОГОДЖЕНО </w:t>
      </w:r>
    </w:p>
    <w:p w14:paraId="3163780B" w14:textId="77777777" w:rsidR="00542066" w:rsidRPr="00542066" w:rsidRDefault="009466B0" w:rsidP="00542066">
      <w:pPr>
        <w:spacing w:after="0" w:line="300" w:lineRule="exact"/>
        <w:jc w:val="both"/>
        <w:rPr>
          <w:rFonts w:ascii="Times New Roman" w:eastAsia="Times New Roman" w:hAnsi="Times New Roman" w:cs="Times New Roman"/>
          <w:lang w:val="uk-UA" w:eastAsia="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lang w:val="uk-UA" w:eastAsia="uk-UA"/>
        </w:rPr>
        <w:t xml:space="preserve"> установа</w:t>
      </w:r>
    </w:p>
    <w:p w14:paraId="50010554"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___________________________________________</w:t>
      </w:r>
    </w:p>
    <w:p w14:paraId="52363E5B"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p>
    <w:p w14:paraId="060316E8"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ПОГОДЖЕНО</w:t>
      </w:r>
    </w:p>
    <w:p w14:paraId="3F9280B2"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Розпорядник коштів</w:t>
      </w:r>
    </w:p>
    <w:p w14:paraId="72601244" w14:textId="77777777" w:rsidR="00D53B18" w:rsidRPr="00D53B18" w:rsidRDefault="00D53B18" w:rsidP="00542066">
      <w:pPr>
        <w:spacing w:after="0" w:line="240" w:lineRule="auto"/>
        <w:jc w:val="both"/>
        <w:rPr>
          <w:rFonts w:ascii="Times New Roman" w:eastAsia="Times New Roman" w:hAnsi="Times New Roman" w:cs="Times New Roman"/>
          <w:sz w:val="24"/>
          <w:szCs w:val="24"/>
          <w:lang w:val="uk-UA"/>
        </w:rPr>
      </w:pPr>
      <w:r w:rsidRPr="00D53B18">
        <w:rPr>
          <w:rFonts w:ascii="Times New Roman" w:eastAsia="Times New Roman" w:hAnsi="Times New Roman" w:cs="Times New Roman"/>
          <w:sz w:val="24"/>
          <w:szCs w:val="24"/>
          <w:lang w:val="uk-UA"/>
        </w:rPr>
        <w:t>Управління капітального будівництва та житлово-</w:t>
      </w:r>
    </w:p>
    <w:p w14:paraId="6AA9A03B" w14:textId="77777777" w:rsidR="00542066" w:rsidRPr="00542066" w:rsidRDefault="00D53B18" w:rsidP="00542066">
      <w:pPr>
        <w:spacing w:after="0" w:line="240" w:lineRule="auto"/>
        <w:jc w:val="both"/>
        <w:rPr>
          <w:rFonts w:ascii="Times New Roman" w:eastAsia="Times New Roman" w:hAnsi="Times New Roman" w:cs="Times New Roman"/>
          <w:lang w:val="uk-UA"/>
        </w:rPr>
      </w:pPr>
      <w:r w:rsidRPr="00D53B18">
        <w:rPr>
          <w:rFonts w:ascii="Times New Roman" w:eastAsia="Times New Roman" w:hAnsi="Times New Roman" w:cs="Times New Roman"/>
          <w:sz w:val="24"/>
          <w:szCs w:val="24"/>
          <w:lang w:val="uk-UA"/>
        </w:rPr>
        <w:t>комунального господарства</w:t>
      </w:r>
      <w:r w:rsidR="00542066" w:rsidRPr="00542066">
        <w:rPr>
          <w:rFonts w:ascii="Times New Roman" w:eastAsia="Times New Roman" w:hAnsi="Times New Roman" w:cs="Times New Roman"/>
          <w:lang w:val="uk-UA"/>
        </w:rPr>
        <w:t xml:space="preserve"> Ковельської міської ради</w:t>
      </w:r>
    </w:p>
    <w:p w14:paraId="0874D612" w14:textId="77777777" w:rsidR="00542066" w:rsidRPr="00542066" w:rsidRDefault="00542066" w:rsidP="00542066">
      <w:pPr>
        <w:spacing w:after="0" w:line="300" w:lineRule="exact"/>
        <w:jc w:val="both"/>
        <w:rPr>
          <w:rFonts w:ascii="Times New Roman" w:eastAsia="Times New Roman" w:hAnsi="Times New Roman" w:cs="Times New Roman"/>
          <w:lang w:val="uk-UA" w:eastAsia="uk-UA"/>
        </w:rPr>
      </w:pPr>
      <w:r w:rsidRPr="00542066">
        <w:rPr>
          <w:rFonts w:ascii="Times New Roman" w:eastAsia="Times New Roman" w:hAnsi="Times New Roman" w:cs="Times New Roman"/>
          <w:lang w:val="uk-UA" w:eastAsia="uk-UA"/>
        </w:rPr>
        <w:t xml:space="preserve">Начальник ________________________ </w:t>
      </w:r>
    </w:p>
    <w:p w14:paraId="054533D4" w14:textId="77777777" w:rsidR="00542066" w:rsidRPr="00542066" w:rsidRDefault="00542066" w:rsidP="00542066">
      <w:pPr>
        <w:spacing w:after="0" w:line="300" w:lineRule="exact"/>
        <w:jc w:val="both"/>
        <w:rPr>
          <w:rFonts w:ascii="Times New Roman" w:eastAsia="Times New Roman" w:hAnsi="Times New Roman" w:cs="Times New Roman"/>
          <w:lang w:val="uk-UA"/>
        </w:rPr>
      </w:pPr>
      <w:proofErr w:type="spellStart"/>
      <w:r w:rsidRPr="00542066">
        <w:rPr>
          <w:rFonts w:ascii="Times New Roman" w:eastAsia="Times New Roman" w:hAnsi="Times New Roman" w:cs="Times New Roman"/>
          <w:lang w:val="uk-UA" w:eastAsia="uk-UA"/>
        </w:rPr>
        <w:t>М.П.Зведений</w:t>
      </w:r>
      <w:proofErr w:type="spellEnd"/>
      <w:r w:rsidRPr="00542066">
        <w:rPr>
          <w:rFonts w:ascii="Times New Roman" w:eastAsia="Times New Roman" w:hAnsi="Times New Roman" w:cs="Times New Roman"/>
          <w:lang w:val="uk-UA" w:eastAsia="uk-UA"/>
        </w:rPr>
        <w:t xml:space="preserve"> реєстр № ________</w:t>
      </w:r>
    </w:p>
    <w:p w14:paraId="4AE203D6" w14:textId="77777777" w:rsidR="00542066" w:rsidRPr="00542066" w:rsidRDefault="00542066" w:rsidP="00542066">
      <w:pPr>
        <w:spacing w:after="0" w:line="240" w:lineRule="auto"/>
        <w:ind w:left="1416"/>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Позичальників </w:t>
      </w:r>
      <w:r w:rsidRPr="00FE67FD">
        <w:rPr>
          <w:rFonts w:ascii="Times New Roman" w:eastAsia="Times New Roman" w:hAnsi="Times New Roman" w:cs="Times New Roman"/>
          <w:lang w:val="uk-UA"/>
        </w:rPr>
        <w:t>власників житла,</w:t>
      </w:r>
      <w:r w:rsidRPr="00542066">
        <w:rPr>
          <w:rFonts w:ascii="Times New Roman" w:eastAsia="Times New Roman" w:hAnsi="Times New Roman" w:cs="Times New Roman"/>
          <w:lang w:val="uk-UA"/>
        </w:rPr>
        <w:t xml:space="preserve"> ОСББ або ЖБК, які отримали кредит у </w:t>
      </w:r>
    </w:p>
    <w:p w14:paraId="5BBA0EF1" w14:textId="7395B22A" w:rsidR="00542066" w:rsidRPr="00542066" w:rsidRDefault="00542066" w:rsidP="00542066">
      <w:pPr>
        <w:spacing w:after="0" w:line="240" w:lineRule="auto"/>
        <w:ind w:left="1416"/>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_______________________________________________________________________________ Програма відшкодування відсоткових ставок за залученими в фінансових установах кредитами або частина тіла кредиту, що надаються об’єднанням співвласників багатоквартирних будинків на реалізацію енергоефективних заходів або </w:t>
      </w:r>
      <w:proofErr w:type="spellStart"/>
      <w:r w:rsidRPr="00542066">
        <w:rPr>
          <w:rFonts w:ascii="Times New Roman" w:eastAsia="Times New Roman" w:hAnsi="Times New Roman" w:cs="Times New Roman"/>
          <w:lang w:val="uk-UA"/>
        </w:rPr>
        <w:t>про</w:t>
      </w:r>
      <w:r w:rsidR="004E0B7E">
        <w:rPr>
          <w:rFonts w:ascii="Times New Roman" w:eastAsia="Times New Roman" w:hAnsi="Times New Roman" w:cs="Times New Roman"/>
          <w:lang w:val="uk-UA"/>
        </w:rPr>
        <w:t>є</w:t>
      </w:r>
      <w:r w:rsidRPr="00542066">
        <w:rPr>
          <w:rFonts w:ascii="Times New Roman" w:eastAsia="Times New Roman" w:hAnsi="Times New Roman" w:cs="Times New Roman"/>
          <w:lang w:val="uk-UA"/>
        </w:rPr>
        <w:t>ктів</w:t>
      </w:r>
      <w:proofErr w:type="spellEnd"/>
      <w:r w:rsidRPr="00542066">
        <w:rPr>
          <w:rFonts w:ascii="Times New Roman" w:eastAsia="Times New Roman" w:hAnsi="Times New Roman" w:cs="Times New Roman"/>
          <w:lang w:val="uk-UA"/>
        </w:rPr>
        <w:t xml:space="preserve"> з енергоефективності в житловому секторі на території</w:t>
      </w:r>
      <w:r w:rsidR="00BB52BE">
        <w:rPr>
          <w:rFonts w:ascii="Times New Roman" w:eastAsia="Times New Roman" w:hAnsi="Times New Roman" w:cs="Times New Roman"/>
          <w:lang w:val="uk-UA"/>
        </w:rPr>
        <w:t xml:space="preserve"> </w:t>
      </w:r>
      <w:r w:rsidRPr="00542066">
        <w:rPr>
          <w:rFonts w:ascii="Times New Roman" w:eastAsia="Times New Roman" w:hAnsi="Times New Roman" w:cs="Times New Roman"/>
          <w:lang w:val="uk-UA"/>
        </w:rPr>
        <w:t>Ковельської територіальної громади на 20</w:t>
      </w:r>
      <w:r w:rsidR="00BB52BE">
        <w:rPr>
          <w:rFonts w:ascii="Times New Roman" w:eastAsia="Times New Roman" w:hAnsi="Times New Roman" w:cs="Times New Roman"/>
          <w:lang w:val="uk-UA"/>
        </w:rPr>
        <w:t>2</w:t>
      </w:r>
      <w:r w:rsidR="00267643">
        <w:rPr>
          <w:rFonts w:ascii="Times New Roman" w:eastAsia="Times New Roman" w:hAnsi="Times New Roman" w:cs="Times New Roman"/>
          <w:lang w:val="uk-UA"/>
        </w:rPr>
        <w:t>6-2028 роки</w:t>
      </w:r>
      <w:r w:rsidR="00BB52BE">
        <w:rPr>
          <w:rFonts w:ascii="Times New Roman" w:eastAsia="Times New Roman" w:hAnsi="Times New Roman" w:cs="Times New Roman"/>
          <w:lang w:val="uk-UA"/>
        </w:rPr>
        <w:t>.</w:t>
      </w:r>
      <w:r w:rsidRPr="00542066">
        <w:rPr>
          <w:rFonts w:ascii="Times New Roman" w:eastAsia="Times New Roman" w:hAnsi="Times New Roman" w:cs="Times New Roman"/>
          <w:lang w:val="uk-UA"/>
        </w:rPr>
        <w:tab/>
        <w:t xml:space="preserve">                                                                                                                                                                                                                                  (місяць)</w:t>
      </w:r>
    </w:p>
    <w:tbl>
      <w:tblPr>
        <w:tblW w:w="1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2"/>
        <w:gridCol w:w="1004"/>
        <w:gridCol w:w="1114"/>
        <w:gridCol w:w="1388"/>
        <w:gridCol w:w="973"/>
        <w:gridCol w:w="973"/>
        <w:gridCol w:w="833"/>
        <w:gridCol w:w="1381"/>
        <w:gridCol w:w="851"/>
        <w:gridCol w:w="1134"/>
        <w:gridCol w:w="1134"/>
        <w:gridCol w:w="567"/>
        <w:gridCol w:w="567"/>
        <w:gridCol w:w="709"/>
        <w:gridCol w:w="708"/>
        <w:gridCol w:w="709"/>
        <w:gridCol w:w="866"/>
        <w:gridCol w:w="585"/>
      </w:tblGrid>
      <w:tr w:rsidR="00542066" w:rsidRPr="00542066" w14:paraId="11680D26" w14:textId="77777777" w:rsidTr="00D53B18">
        <w:trPr>
          <w:gridAfter w:val="1"/>
          <w:wAfter w:w="585" w:type="dxa"/>
          <w:trHeight w:val="1160"/>
        </w:trPr>
        <w:tc>
          <w:tcPr>
            <w:tcW w:w="522" w:type="dxa"/>
            <w:vMerge w:val="restart"/>
          </w:tcPr>
          <w:p w14:paraId="0BDC2A77"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з/п</w:t>
            </w:r>
          </w:p>
        </w:tc>
        <w:tc>
          <w:tcPr>
            <w:tcW w:w="1004" w:type="dxa"/>
            <w:vMerge w:val="restart"/>
          </w:tcPr>
          <w:p w14:paraId="1855D4D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Позичальник</w:t>
            </w:r>
          </w:p>
          <w:p w14:paraId="2FD261F8"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(юридична особа*)</w:t>
            </w:r>
          </w:p>
        </w:tc>
        <w:tc>
          <w:tcPr>
            <w:tcW w:w="1114" w:type="dxa"/>
            <w:vMerge w:val="restart"/>
          </w:tcPr>
          <w:p w14:paraId="35052D3A" w14:textId="77777777" w:rsidR="00542066" w:rsidRPr="00542066" w:rsidRDefault="00542066" w:rsidP="00542066">
            <w:pPr>
              <w:spacing w:after="0" w:line="240" w:lineRule="auto"/>
              <w:ind w:right="-270"/>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дата та термін дії кредитного договору</w:t>
            </w:r>
          </w:p>
        </w:tc>
        <w:tc>
          <w:tcPr>
            <w:tcW w:w="1388" w:type="dxa"/>
            <w:vMerge w:val="restart"/>
          </w:tcPr>
          <w:p w14:paraId="22A4E483" w14:textId="77777777" w:rsidR="00542066" w:rsidRPr="00542066" w:rsidRDefault="00542066" w:rsidP="00542066">
            <w:pPr>
              <w:spacing w:after="0" w:line="240" w:lineRule="auto"/>
              <w:ind w:left="-108" w:right="-16"/>
              <w:jc w:val="both"/>
              <w:rPr>
                <w:rFonts w:ascii="Times New Roman" w:eastAsia="Times New Roman" w:hAnsi="Times New Roman" w:cs="Times New Roman"/>
                <w:spacing w:val="-4"/>
                <w:lang w:val="uk-UA"/>
              </w:rPr>
            </w:pPr>
            <w:r w:rsidRPr="00542066">
              <w:rPr>
                <w:rFonts w:ascii="Times New Roman" w:eastAsia="Times New Roman" w:hAnsi="Times New Roman" w:cs="Times New Roman"/>
                <w:spacing w:val="-4"/>
                <w:lang w:val="uk-UA"/>
              </w:rPr>
              <w:t>Відомості щодо впровадження енергоефективних заходів (із зазначенням</w:t>
            </w:r>
          </w:p>
          <w:p w14:paraId="2ADF3249"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spacing w:val="-4"/>
                <w:lang w:val="uk-UA"/>
              </w:rPr>
              <w:t xml:space="preserve">повної назви заходу з енергоефективності, </w:t>
            </w:r>
            <w:proofErr w:type="spellStart"/>
            <w:r w:rsidRPr="00542066">
              <w:rPr>
                <w:rFonts w:ascii="Times New Roman" w:eastAsia="Times New Roman" w:hAnsi="Times New Roman" w:cs="Times New Roman"/>
                <w:spacing w:val="-4"/>
                <w:lang w:val="uk-UA"/>
              </w:rPr>
              <w:t>енергоефектив</w:t>
            </w:r>
            <w:proofErr w:type="spellEnd"/>
            <w:r w:rsidRPr="00542066">
              <w:rPr>
                <w:rFonts w:ascii="Times New Roman" w:eastAsia="Times New Roman" w:hAnsi="Times New Roman" w:cs="Times New Roman"/>
                <w:spacing w:val="-4"/>
                <w:lang w:val="uk-UA"/>
              </w:rPr>
              <w:t>-ного обладнання та/або матеріалів)</w:t>
            </w:r>
          </w:p>
        </w:tc>
        <w:tc>
          <w:tcPr>
            <w:tcW w:w="973" w:type="dxa"/>
            <w:vMerge w:val="restart"/>
          </w:tcPr>
          <w:p w14:paraId="4F98D2F1" w14:textId="77777777" w:rsidR="00542066" w:rsidRPr="00542066" w:rsidRDefault="00542066" w:rsidP="00542066">
            <w:pPr>
              <w:spacing w:after="0" w:line="240" w:lineRule="auto"/>
              <w:ind w:left="-108"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Дата і номер документу, який підтверджує виконання робіт/надання послуг, передачу товару, робіт, </w:t>
            </w:r>
          </w:p>
          <w:p w14:paraId="34E138C6"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послуг</w:t>
            </w:r>
          </w:p>
        </w:tc>
        <w:tc>
          <w:tcPr>
            <w:tcW w:w="973" w:type="dxa"/>
            <w:vMerge w:val="restart"/>
          </w:tcPr>
          <w:p w14:paraId="3F4BD9DF"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отриманого кредиту, грн.</w:t>
            </w:r>
          </w:p>
        </w:tc>
        <w:tc>
          <w:tcPr>
            <w:tcW w:w="833" w:type="dxa"/>
            <w:vMerge w:val="restart"/>
          </w:tcPr>
          <w:p w14:paraId="5BF226F6"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Розмір відсоткової ставки за отриманим кредитом</w:t>
            </w:r>
          </w:p>
          <w:p w14:paraId="73CD9B3B" w14:textId="77777777" w:rsidR="00542066" w:rsidRPr="00542066" w:rsidRDefault="00542066" w:rsidP="00542066">
            <w:pPr>
              <w:spacing w:after="0" w:line="240" w:lineRule="auto"/>
              <w:jc w:val="both"/>
              <w:rPr>
                <w:rFonts w:ascii="Times New Roman" w:eastAsia="Times New Roman" w:hAnsi="Times New Roman" w:cs="Times New Roman"/>
                <w:lang w:val="uk-UA"/>
              </w:rPr>
            </w:pPr>
          </w:p>
          <w:p w14:paraId="31C92DE8"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1381" w:type="dxa"/>
            <w:vMerge w:val="restart"/>
          </w:tcPr>
          <w:p w14:paraId="0DF2E058" w14:textId="77777777" w:rsidR="00542066" w:rsidRPr="00542066" w:rsidRDefault="00542066" w:rsidP="00542066">
            <w:pPr>
              <w:spacing w:after="0" w:line="240" w:lineRule="auto"/>
              <w:ind w:left="-144"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сплаченої позичальником</w:t>
            </w:r>
          </w:p>
          <w:p w14:paraId="39955940" w14:textId="77777777" w:rsidR="00542066" w:rsidRPr="00542066" w:rsidRDefault="00542066" w:rsidP="00542066">
            <w:pPr>
              <w:spacing w:after="0" w:line="240" w:lineRule="auto"/>
              <w:ind w:left="-144"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відсоткової ставки за отриманим кредитом або частини тіла кредиту, грн.</w:t>
            </w:r>
          </w:p>
        </w:tc>
        <w:tc>
          <w:tcPr>
            <w:tcW w:w="3119" w:type="dxa"/>
            <w:gridSpan w:val="3"/>
          </w:tcPr>
          <w:p w14:paraId="318DB874"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Сума сплаченої позичальником</w:t>
            </w:r>
          </w:p>
          <w:p w14:paraId="24EA0991"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відсоткової ставки за отриманим кредитом, відшкодування якої здійснено коштами місцевих бюджетів</w:t>
            </w:r>
          </w:p>
        </w:tc>
        <w:tc>
          <w:tcPr>
            <w:tcW w:w="4126" w:type="dxa"/>
            <w:gridSpan w:val="6"/>
            <w:vMerge w:val="restart"/>
          </w:tcPr>
          <w:p w14:paraId="417DC7D5"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Частка та сума сплаченої позичальником відсоткової ставки за отриманим кредитом, що підлягає відшкодуванню коштами місцевих бюджетів</w:t>
            </w:r>
          </w:p>
        </w:tc>
      </w:tr>
      <w:tr w:rsidR="00542066" w:rsidRPr="00542066" w14:paraId="55CE198B" w14:textId="77777777" w:rsidTr="00D53B18">
        <w:trPr>
          <w:gridAfter w:val="1"/>
          <w:wAfter w:w="585" w:type="dxa"/>
          <w:trHeight w:val="147"/>
        </w:trPr>
        <w:tc>
          <w:tcPr>
            <w:tcW w:w="522" w:type="dxa"/>
            <w:vMerge/>
          </w:tcPr>
          <w:p w14:paraId="5FCD2B5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14:paraId="5D03AB5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14:paraId="70D0746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14:paraId="080D964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0C4B61D6"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42F5172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14:paraId="4F84EBEF"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14:paraId="395C0A5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val="restart"/>
          </w:tcPr>
          <w:p w14:paraId="1B056F45" w14:textId="77777777" w:rsidR="00542066" w:rsidRPr="00542066" w:rsidRDefault="00542066" w:rsidP="00542066">
            <w:pPr>
              <w:spacing w:after="0" w:line="240" w:lineRule="auto"/>
              <w:ind w:right="-108"/>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Всього,</w:t>
            </w:r>
          </w:p>
          <w:p w14:paraId="3A8A5E5E"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2268" w:type="dxa"/>
            <w:gridSpan w:val="2"/>
          </w:tcPr>
          <w:p w14:paraId="69530DBE"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у тому числі за рахунок</w:t>
            </w:r>
          </w:p>
        </w:tc>
        <w:tc>
          <w:tcPr>
            <w:tcW w:w="4126" w:type="dxa"/>
            <w:gridSpan w:val="6"/>
            <w:vMerge/>
          </w:tcPr>
          <w:p w14:paraId="32432ACF"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14:paraId="7D5B3FB8" w14:textId="77777777" w:rsidTr="00D53B18">
        <w:trPr>
          <w:gridAfter w:val="1"/>
          <w:wAfter w:w="585" w:type="dxa"/>
          <w:trHeight w:val="382"/>
        </w:trPr>
        <w:tc>
          <w:tcPr>
            <w:tcW w:w="522" w:type="dxa"/>
            <w:vMerge/>
          </w:tcPr>
          <w:p w14:paraId="5EB6DB3C"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14:paraId="280582A9"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14:paraId="76725C84"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14:paraId="1C542CF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644DC0B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15E632A6"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14:paraId="3B31D6CF"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14:paraId="020A882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14:paraId="69155E62"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val="restart"/>
          </w:tcPr>
          <w:p w14:paraId="73D2D43B"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коштів обласного бюджету, </w:t>
            </w:r>
          </w:p>
          <w:p w14:paraId="7A24CB39"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1134" w:type="dxa"/>
            <w:vMerge w:val="restart"/>
          </w:tcPr>
          <w:p w14:paraId="70954A35" w14:textId="77777777" w:rsidR="00542066" w:rsidRPr="00542066" w:rsidRDefault="00542066" w:rsidP="00AA4603">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коштів бюджету </w:t>
            </w:r>
            <w:proofErr w:type="spellStart"/>
            <w:r w:rsidR="00AA4603">
              <w:rPr>
                <w:rFonts w:ascii="Times New Roman" w:eastAsia="Times New Roman" w:hAnsi="Times New Roman" w:cs="Times New Roman"/>
                <w:lang w:val="uk-UA"/>
              </w:rPr>
              <w:t>Ковельсьської</w:t>
            </w:r>
            <w:proofErr w:type="spellEnd"/>
            <w:r w:rsidRPr="00542066">
              <w:rPr>
                <w:rFonts w:ascii="Times New Roman" w:eastAsia="Times New Roman" w:hAnsi="Times New Roman" w:cs="Times New Roman"/>
                <w:lang w:val="uk-UA"/>
              </w:rPr>
              <w:t xml:space="preserve"> міської ради</w:t>
            </w:r>
          </w:p>
        </w:tc>
        <w:tc>
          <w:tcPr>
            <w:tcW w:w="1134" w:type="dxa"/>
            <w:gridSpan w:val="2"/>
            <w:vMerge w:val="restart"/>
          </w:tcPr>
          <w:p w14:paraId="2A4CC0E0"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Всього</w:t>
            </w:r>
          </w:p>
        </w:tc>
        <w:tc>
          <w:tcPr>
            <w:tcW w:w="2992" w:type="dxa"/>
            <w:gridSpan w:val="4"/>
          </w:tcPr>
          <w:p w14:paraId="5D902152"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у тому числі за рахунок</w:t>
            </w:r>
          </w:p>
        </w:tc>
      </w:tr>
      <w:tr w:rsidR="00542066" w:rsidRPr="00246CB5" w14:paraId="3787E21D" w14:textId="77777777" w:rsidTr="00D53B18">
        <w:trPr>
          <w:gridAfter w:val="1"/>
          <w:wAfter w:w="585" w:type="dxa"/>
          <w:trHeight w:val="875"/>
        </w:trPr>
        <w:tc>
          <w:tcPr>
            <w:tcW w:w="522" w:type="dxa"/>
            <w:vMerge/>
          </w:tcPr>
          <w:p w14:paraId="30A87C7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14:paraId="4ABCB0FC"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14:paraId="43DE8AC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14:paraId="4B7E452A"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46302C6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41255F7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14:paraId="51CB1F9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14:paraId="788867E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14:paraId="24080182"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14:paraId="622EAF5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14:paraId="340A8C8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gridSpan w:val="2"/>
            <w:vMerge/>
          </w:tcPr>
          <w:p w14:paraId="13BD0529"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417" w:type="dxa"/>
            <w:gridSpan w:val="2"/>
          </w:tcPr>
          <w:p w14:paraId="557BB6A2" w14:textId="77777777" w:rsidR="00542066" w:rsidRPr="00542066" w:rsidRDefault="00542066" w:rsidP="00542066">
            <w:pPr>
              <w:spacing w:after="0" w:line="240" w:lineRule="auto"/>
              <w:ind w:left="-108" w:right="-29"/>
              <w:jc w:val="both"/>
              <w:rPr>
                <w:rFonts w:ascii="Times New Roman" w:eastAsia="Times New Roman" w:hAnsi="Times New Roman" w:cs="Times New Roman"/>
                <w:highlight w:val="yellow"/>
                <w:lang w:val="uk-UA"/>
              </w:rPr>
            </w:pPr>
            <w:r w:rsidRPr="00542066">
              <w:rPr>
                <w:rFonts w:ascii="Times New Roman" w:eastAsia="Times New Roman" w:hAnsi="Times New Roman" w:cs="Times New Roman"/>
                <w:lang w:val="uk-UA"/>
              </w:rPr>
              <w:t>Власних коштів</w:t>
            </w:r>
          </w:p>
        </w:tc>
        <w:tc>
          <w:tcPr>
            <w:tcW w:w="1575" w:type="dxa"/>
            <w:gridSpan w:val="2"/>
          </w:tcPr>
          <w:p w14:paraId="061A3C4C" w14:textId="77777777" w:rsidR="00542066" w:rsidRPr="00542066" w:rsidRDefault="00542066" w:rsidP="00542066">
            <w:pPr>
              <w:spacing w:after="0" w:line="240" w:lineRule="auto"/>
              <w:ind w:left="-108" w:right="-93"/>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коштів бюджету Ковельської  міської ради</w:t>
            </w:r>
          </w:p>
        </w:tc>
      </w:tr>
      <w:tr w:rsidR="00542066" w:rsidRPr="00542066" w14:paraId="454E9337" w14:textId="77777777" w:rsidTr="00D53B18">
        <w:trPr>
          <w:trHeight w:val="244"/>
        </w:trPr>
        <w:tc>
          <w:tcPr>
            <w:tcW w:w="522" w:type="dxa"/>
            <w:vMerge/>
          </w:tcPr>
          <w:p w14:paraId="72FA365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vMerge/>
          </w:tcPr>
          <w:p w14:paraId="0403B69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vMerge/>
          </w:tcPr>
          <w:p w14:paraId="1D7FC86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vMerge/>
          </w:tcPr>
          <w:p w14:paraId="4A379DDD"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52AFF296"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vMerge/>
          </w:tcPr>
          <w:p w14:paraId="42FA536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vMerge/>
          </w:tcPr>
          <w:p w14:paraId="185DD03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vMerge/>
          </w:tcPr>
          <w:p w14:paraId="620979E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vMerge/>
          </w:tcPr>
          <w:p w14:paraId="2095E43D"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14:paraId="3161CBC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vMerge/>
          </w:tcPr>
          <w:p w14:paraId="0FD38669"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40D819F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567" w:type="dxa"/>
          </w:tcPr>
          <w:p w14:paraId="3D6854C5" w14:textId="77777777" w:rsidR="00542066" w:rsidRPr="00542066" w:rsidRDefault="00542066" w:rsidP="00542066">
            <w:pPr>
              <w:spacing w:after="0" w:line="240" w:lineRule="auto"/>
              <w:ind w:right="-92"/>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709" w:type="dxa"/>
          </w:tcPr>
          <w:p w14:paraId="6688ED12"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708" w:type="dxa"/>
          </w:tcPr>
          <w:p w14:paraId="2DFBADC5"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грн.</w:t>
            </w:r>
          </w:p>
        </w:tc>
        <w:tc>
          <w:tcPr>
            <w:tcW w:w="709" w:type="dxa"/>
          </w:tcPr>
          <w:p w14:paraId="2B463D6D"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w:t>
            </w:r>
          </w:p>
        </w:tc>
        <w:tc>
          <w:tcPr>
            <w:tcW w:w="866" w:type="dxa"/>
          </w:tcPr>
          <w:p w14:paraId="40AF56CA" w14:textId="77777777" w:rsidR="00542066" w:rsidRPr="00542066" w:rsidRDefault="00542066" w:rsidP="00542066">
            <w:pPr>
              <w:spacing w:after="0" w:line="240" w:lineRule="auto"/>
              <w:ind w:left="-116" w:right="-93"/>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 грн.</w:t>
            </w:r>
          </w:p>
        </w:tc>
        <w:tc>
          <w:tcPr>
            <w:tcW w:w="585" w:type="dxa"/>
            <w:tcBorders>
              <w:top w:val="nil"/>
              <w:bottom w:val="nil"/>
              <w:right w:val="nil"/>
            </w:tcBorders>
          </w:tcPr>
          <w:p w14:paraId="21A1553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14:paraId="44B5134D" w14:textId="77777777" w:rsidTr="00D53B18">
        <w:trPr>
          <w:trHeight w:val="244"/>
        </w:trPr>
        <w:tc>
          <w:tcPr>
            <w:tcW w:w="522" w:type="dxa"/>
          </w:tcPr>
          <w:p w14:paraId="7272915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w:t>
            </w:r>
          </w:p>
        </w:tc>
        <w:tc>
          <w:tcPr>
            <w:tcW w:w="1004" w:type="dxa"/>
          </w:tcPr>
          <w:p w14:paraId="303E1005"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2</w:t>
            </w:r>
          </w:p>
        </w:tc>
        <w:tc>
          <w:tcPr>
            <w:tcW w:w="1114" w:type="dxa"/>
          </w:tcPr>
          <w:p w14:paraId="57F954D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3</w:t>
            </w:r>
          </w:p>
        </w:tc>
        <w:tc>
          <w:tcPr>
            <w:tcW w:w="1388" w:type="dxa"/>
          </w:tcPr>
          <w:p w14:paraId="133807A9"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4</w:t>
            </w:r>
          </w:p>
        </w:tc>
        <w:tc>
          <w:tcPr>
            <w:tcW w:w="973" w:type="dxa"/>
          </w:tcPr>
          <w:p w14:paraId="678A8C2C"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5</w:t>
            </w:r>
          </w:p>
        </w:tc>
        <w:tc>
          <w:tcPr>
            <w:tcW w:w="973" w:type="dxa"/>
          </w:tcPr>
          <w:p w14:paraId="49307383"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6</w:t>
            </w:r>
          </w:p>
        </w:tc>
        <w:tc>
          <w:tcPr>
            <w:tcW w:w="833" w:type="dxa"/>
          </w:tcPr>
          <w:p w14:paraId="62CC4845"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7</w:t>
            </w:r>
          </w:p>
        </w:tc>
        <w:tc>
          <w:tcPr>
            <w:tcW w:w="1381" w:type="dxa"/>
          </w:tcPr>
          <w:p w14:paraId="51FD7D8B"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8</w:t>
            </w:r>
          </w:p>
        </w:tc>
        <w:tc>
          <w:tcPr>
            <w:tcW w:w="851" w:type="dxa"/>
          </w:tcPr>
          <w:p w14:paraId="04C62EB7"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9</w:t>
            </w:r>
          </w:p>
        </w:tc>
        <w:tc>
          <w:tcPr>
            <w:tcW w:w="1134" w:type="dxa"/>
          </w:tcPr>
          <w:p w14:paraId="41FAE791"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10</w:t>
            </w:r>
          </w:p>
        </w:tc>
        <w:tc>
          <w:tcPr>
            <w:tcW w:w="1134" w:type="dxa"/>
          </w:tcPr>
          <w:p w14:paraId="51926B49"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11</w:t>
            </w:r>
          </w:p>
        </w:tc>
        <w:tc>
          <w:tcPr>
            <w:tcW w:w="567" w:type="dxa"/>
          </w:tcPr>
          <w:p w14:paraId="792A9F8A"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12</w:t>
            </w:r>
          </w:p>
        </w:tc>
        <w:tc>
          <w:tcPr>
            <w:tcW w:w="567" w:type="dxa"/>
          </w:tcPr>
          <w:p w14:paraId="73377108"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13</w:t>
            </w:r>
          </w:p>
        </w:tc>
        <w:tc>
          <w:tcPr>
            <w:tcW w:w="709" w:type="dxa"/>
          </w:tcPr>
          <w:p w14:paraId="30F84282"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14</w:t>
            </w:r>
          </w:p>
        </w:tc>
        <w:tc>
          <w:tcPr>
            <w:tcW w:w="708" w:type="dxa"/>
          </w:tcPr>
          <w:p w14:paraId="3F1C3FC8"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15</w:t>
            </w:r>
          </w:p>
        </w:tc>
        <w:tc>
          <w:tcPr>
            <w:tcW w:w="709" w:type="dxa"/>
          </w:tcPr>
          <w:p w14:paraId="39C7AB3B"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16</w:t>
            </w:r>
          </w:p>
        </w:tc>
        <w:tc>
          <w:tcPr>
            <w:tcW w:w="866" w:type="dxa"/>
          </w:tcPr>
          <w:p w14:paraId="3C00CC87"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17</w:t>
            </w:r>
          </w:p>
        </w:tc>
        <w:tc>
          <w:tcPr>
            <w:tcW w:w="585" w:type="dxa"/>
            <w:tcBorders>
              <w:top w:val="nil"/>
              <w:bottom w:val="nil"/>
              <w:right w:val="nil"/>
            </w:tcBorders>
          </w:tcPr>
          <w:p w14:paraId="05B32592"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14:paraId="477D7E87" w14:textId="77777777" w:rsidTr="00D53B18">
        <w:trPr>
          <w:trHeight w:val="244"/>
        </w:trPr>
        <w:tc>
          <w:tcPr>
            <w:tcW w:w="522" w:type="dxa"/>
          </w:tcPr>
          <w:p w14:paraId="71B252D4"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tcPr>
          <w:p w14:paraId="6120716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14" w:type="dxa"/>
          </w:tcPr>
          <w:p w14:paraId="34AB1C9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tcPr>
          <w:p w14:paraId="2373973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14:paraId="247D80E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14:paraId="7DC63EC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tcPr>
          <w:p w14:paraId="39627E74"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tcPr>
          <w:p w14:paraId="129A0A3A"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tcPr>
          <w:p w14:paraId="3A86FDA1"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14:paraId="67BCE9E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14:paraId="5566D3C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64D87434"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5EEEDE1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14:paraId="0CCABAC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8" w:type="dxa"/>
          </w:tcPr>
          <w:p w14:paraId="586B1989"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14:paraId="1FBF890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66" w:type="dxa"/>
          </w:tcPr>
          <w:p w14:paraId="11F9308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85" w:type="dxa"/>
            <w:tcBorders>
              <w:top w:val="nil"/>
              <w:bottom w:val="nil"/>
              <w:right w:val="nil"/>
            </w:tcBorders>
          </w:tcPr>
          <w:p w14:paraId="1FC79A7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r w:rsidR="00542066" w:rsidRPr="00542066" w14:paraId="47396F49" w14:textId="77777777" w:rsidTr="00D53B18">
        <w:trPr>
          <w:trHeight w:val="244"/>
        </w:trPr>
        <w:tc>
          <w:tcPr>
            <w:tcW w:w="522" w:type="dxa"/>
          </w:tcPr>
          <w:p w14:paraId="346BDCD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004" w:type="dxa"/>
          </w:tcPr>
          <w:p w14:paraId="29039E6A"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Всього </w:t>
            </w:r>
          </w:p>
        </w:tc>
        <w:tc>
          <w:tcPr>
            <w:tcW w:w="1114" w:type="dxa"/>
          </w:tcPr>
          <w:p w14:paraId="0AE1037B"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8" w:type="dxa"/>
          </w:tcPr>
          <w:p w14:paraId="754F374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14:paraId="7B08CECC"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973" w:type="dxa"/>
          </w:tcPr>
          <w:p w14:paraId="1BF25BE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33" w:type="dxa"/>
          </w:tcPr>
          <w:p w14:paraId="3BBB6C47"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381" w:type="dxa"/>
          </w:tcPr>
          <w:p w14:paraId="2035B9B6"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51" w:type="dxa"/>
          </w:tcPr>
          <w:p w14:paraId="48222D6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14:paraId="623450F5"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1134" w:type="dxa"/>
          </w:tcPr>
          <w:p w14:paraId="0C12BBF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45C1E15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67" w:type="dxa"/>
          </w:tcPr>
          <w:p w14:paraId="39EE0AE3"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14:paraId="7C248938"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8" w:type="dxa"/>
          </w:tcPr>
          <w:p w14:paraId="20B1129F"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709" w:type="dxa"/>
          </w:tcPr>
          <w:p w14:paraId="4424192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866" w:type="dxa"/>
          </w:tcPr>
          <w:p w14:paraId="37E6D520"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c>
          <w:tcPr>
            <w:tcW w:w="585" w:type="dxa"/>
            <w:tcBorders>
              <w:top w:val="nil"/>
              <w:bottom w:val="nil"/>
              <w:right w:val="nil"/>
            </w:tcBorders>
          </w:tcPr>
          <w:p w14:paraId="2D8AF72E" w14:textId="77777777" w:rsidR="00542066" w:rsidRPr="00542066" w:rsidRDefault="00542066" w:rsidP="00542066">
            <w:pPr>
              <w:spacing w:after="0" w:line="240" w:lineRule="auto"/>
              <w:jc w:val="both"/>
              <w:rPr>
                <w:rFonts w:ascii="Times New Roman" w:eastAsia="Times New Roman" w:hAnsi="Times New Roman" w:cs="Times New Roman"/>
                <w:lang w:val="uk-UA"/>
              </w:rPr>
            </w:pPr>
          </w:p>
        </w:tc>
      </w:tr>
    </w:tbl>
    <w:p w14:paraId="016F199E" w14:textId="77777777" w:rsidR="00542066" w:rsidRPr="00542066" w:rsidRDefault="00542066" w:rsidP="0054206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920"/>
        </w:tabs>
        <w:spacing w:after="0" w:line="300" w:lineRule="exact"/>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*повне </w:t>
      </w:r>
      <w:proofErr w:type="spellStart"/>
      <w:r w:rsidRPr="00542066">
        <w:rPr>
          <w:rFonts w:ascii="Times New Roman" w:eastAsia="Times New Roman" w:hAnsi="Times New Roman" w:cs="Times New Roman"/>
          <w:lang w:val="uk-UA"/>
        </w:rPr>
        <w:t>найменування,місцезнаходження</w:t>
      </w:r>
      <w:proofErr w:type="spellEnd"/>
      <w:r w:rsidRPr="00542066">
        <w:rPr>
          <w:rFonts w:ascii="Times New Roman" w:eastAsia="Times New Roman" w:hAnsi="Times New Roman" w:cs="Times New Roman"/>
          <w:lang w:val="uk-UA"/>
        </w:rPr>
        <w:t>, код ЄДРПОУ, кількість квартир</w:t>
      </w:r>
    </w:p>
    <w:tbl>
      <w:tblPr>
        <w:tblW w:w="15377" w:type="dxa"/>
        <w:tblLook w:val="00A0" w:firstRow="1" w:lastRow="0" w:firstColumn="1" w:lastColumn="0" w:noHBand="0" w:noVBand="0"/>
      </w:tblPr>
      <w:tblGrid>
        <w:gridCol w:w="7688"/>
        <w:gridCol w:w="7689"/>
      </w:tblGrid>
      <w:tr w:rsidR="00542066" w:rsidRPr="00542066" w14:paraId="7C7E56EF" w14:textId="77777777" w:rsidTr="00AE729E">
        <w:trPr>
          <w:trHeight w:val="770"/>
        </w:trPr>
        <w:tc>
          <w:tcPr>
            <w:tcW w:w="7688" w:type="dxa"/>
          </w:tcPr>
          <w:p w14:paraId="1E366A90" w14:textId="77777777" w:rsidR="00542066" w:rsidRPr="00542066" w:rsidRDefault="009466B0" w:rsidP="00542066">
            <w:pPr>
              <w:spacing w:after="0" w:line="240" w:lineRule="auto"/>
              <w:jc w:val="both"/>
              <w:rPr>
                <w:rFonts w:ascii="Times New Roman" w:eastAsia="Times New Roman" w:hAnsi="Times New Roman" w:cs="Times New Roman"/>
                <w:lang w:val="uk-UA"/>
              </w:rPr>
            </w:pPr>
            <w:r>
              <w:rPr>
                <w:rFonts w:ascii="Times New Roman" w:eastAsia="Times New Roman" w:hAnsi="Times New Roman" w:cs="Times New Roman"/>
                <w:sz w:val="24"/>
                <w:szCs w:val="24"/>
                <w:lang w:val="uk-UA"/>
              </w:rPr>
              <w:t>Фінансово-кредитна</w:t>
            </w:r>
            <w:r w:rsidR="00542066" w:rsidRPr="00542066">
              <w:rPr>
                <w:rFonts w:ascii="Times New Roman" w:eastAsia="Times New Roman" w:hAnsi="Times New Roman" w:cs="Times New Roman"/>
                <w:lang w:val="uk-UA"/>
              </w:rPr>
              <w:t xml:space="preserve"> установа:</w:t>
            </w:r>
          </w:p>
          <w:p w14:paraId="28A2D794"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 “____“ _____________________ 201__рік</w:t>
            </w:r>
          </w:p>
        </w:tc>
        <w:tc>
          <w:tcPr>
            <w:tcW w:w="7689" w:type="dxa"/>
          </w:tcPr>
          <w:p w14:paraId="0A350FC4"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Розпорядник коштів</w:t>
            </w:r>
          </w:p>
          <w:p w14:paraId="30AA7682" w14:textId="77777777" w:rsidR="00542066" w:rsidRPr="00542066" w:rsidRDefault="00542066" w:rsidP="00542066">
            <w:pPr>
              <w:spacing w:after="0" w:line="240" w:lineRule="auto"/>
              <w:jc w:val="both"/>
              <w:rPr>
                <w:rFonts w:ascii="Times New Roman" w:eastAsia="Times New Roman" w:hAnsi="Times New Roman" w:cs="Times New Roman"/>
                <w:lang w:val="uk-UA"/>
              </w:rPr>
            </w:pPr>
          </w:p>
          <w:p w14:paraId="16912013" w14:textId="77777777" w:rsidR="00542066" w:rsidRPr="00542066" w:rsidRDefault="00542066" w:rsidP="00542066">
            <w:pPr>
              <w:spacing w:after="0" w:line="240" w:lineRule="auto"/>
              <w:jc w:val="both"/>
              <w:rPr>
                <w:rFonts w:ascii="Times New Roman" w:eastAsia="Times New Roman" w:hAnsi="Times New Roman" w:cs="Times New Roman"/>
                <w:lang w:val="uk-UA"/>
              </w:rPr>
            </w:pPr>
          </w:p>
          <w:p w14:paraId="588835A1" w14:textId="77777777" w:rsidR="00542066" w:rsidRPr="00542066" w:rsidRDefault="00542066" w:rsidP="00542066">
            <w:pPr>
              <w:spacing w:after="0" w:line="240" w:lineRule="auto"/>
              <w:jc w:val="both"/>
              <w:rPr>
                <w:rFonts w:ascii="Times New Roman" w:eastAsia="Times New Roman" w:hAnsi="Times New Roman" w:cs="Times New Roman"/>
                <w:lang w:val="uk-UA"/>
              </w:rPr>
            </w:pPr>
            <w:r w:rsidRPr="00542066">
              <w:rPr>
                <w:rFonts w:ascii="Times New Roman" w:eastAsia="Times New Roman" w:hAnsi="Times New Roman" w:cs="Times New Roman"/>
                <w:lang w:val="uk-UA"/>
              </w:rPr>
              <w:t xml:space="preserve">Начальник                          </w:t>
            </w:r>
            <w:r w:rsidRPr="00542066">
              <w:rPr>
                <w:rFonts w:ascii="Times New Roman" w:eastAsia="Times New Roman" w:hAnsi="Times New Roman" w:cs="Times New Roman"/>
                <w:lang w:val="uk-UA"/>
              </w:rPr>
              <w:br/>
              <w:t>М.П.</w:t>
            </w:r>
          </w:p>
        </w:tc>
      </w:tr>
    </w:tbl>
    <w:p w14:paraId="15DA177F" w14:textId="77777777" w:rsidR="000D497F" w:rsidRDefault="000D497F">
      <w:pPr>
        <w:rPr>
          <w:color w:val="000000" w:themeColor="text1"/>
          <w:lang w:val="uk-UA"/>
        </w:rPr>
      </w:pPr>
    </w:p>
    <w:p w14:paraId="6AC42299" w14:textId="77777777" w:rsidR="000D497F" w:rsidRDefault="000D497F">
      <w:pPr>
        <w:rPr>
          <w:color w:val="000000" w:themeColor="text1"/>
          <w:lang w:val="uk-UA"/>
        </w:rPr>
      </w:pPr>
      <w:r>
        <w:rPr>
          <w:color w:val="000000" w:themeColor="text1"/>
          <w:lang w:val="uk-UA"/>
        </w:rPr>
        <w:br w:type="page"/>
      </w:r>
    </w:p>
    <w:p w14:paraId="01704205" w14:textId="77777777" w:rsidR="000D497F" w:rsidRDefault="000D497F" w:rsidP="000D497F">
      <w:pPr>
        <w:spacing w:after="0" w:line="240" w:lineRule="auto"/>
        <w:ind w:left="5245"/>
        <w:jc w:val="both"/>
        <w:rPr>
          <w:rFonts w:ascii="Times New Roman" w:eastAsia="Times New Roman" w:hAnsi="Times New Roman" w:cs="Times New Roman"/>
          <w:sz w:val="24"/>
          <w:szCs w:val="24"/>
          <w:lang w:val="uk-UA"/>
        </w:rPr>
        <w:sectPr w:rsidR="000D497F" w:rsidSect="00267643">
          <w:pgSz w:w="16838" w:h="11906" w:orient="landscape"/>
          <w:pgMar w:top="567" w:right="1134" w:bottom="709" w:left="1134" w:header="708" w:footer="708" w:gutter="0"/>
          <w:cols w:space="708"/>
          <w:docGrid w:linePitch="360"/>
        </w:sectPr>
      </w:pPr>
    </w:p>
    <w:p w14:paraId="4AA165A6" w14:textId="77777777"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lastRenderedPageBreak/>
        <w:t xml:space="preserve">Додаток </w:t>
      </w:r>
      <w:r w:rsidR="00AE729E">
        <w:rPr>
          <w:rFonts w:ascii="Times New Roman" w:eastAsia="Times New Roman" w:hAnsi="Times New Roman" w:cs="Times New Roman"/>
          <w:sz w:val="24"/>
          <w:szCs w:val="24"/>
          <w:lang w:val="uk-UA"/>
        </w:rPr>
        <w:t>4</w:t>
      </w:r>
    </w:p>
    <w:p w14:paraId="2CC5751D" w14:textId="77777777"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до типового Генерального договору </w:t>
      </w:r>
    </w:p>
    <w:p w14:paraId="2E2A9661" w14:textId="77777777"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про співробітництво</w:t>
      </w:r>
    </w:p>
    <w:p w14:paraId="32D7CD99" w14:textId="77777777" w:rsidR="000D497F" w:rsidRPr="000D497F" w:rsidRDefault="00AE729E" w:rsidP="000D497F">
      <w:pPr>
        <w:spacing w:after="0" w:line="240" w:lineRule="auto"/>
        <w:ind w:left="5245"/>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№___________від________ 20_</w:t>
      </w:r>
      <w:r w:rsidR="000D497F" w:rsidRPr="000D497F">
        <w:rPr>
          <w:rFonts w:ascii="Times New Roman" w:eastAsia="Times New Roman" w:hAnsi="Times New Roman" w:cs="Times New Roman"/>
          <w:sz w:val="24"/>
          <w:szCs w:val="24"/>
          <w:lang w:val="uk-UA"/>
        </w:rPr>
        <w:t>_р</w:t>
      </w:r>
      <w:r>
        <w:rPr>
          <w:rFonts w:ascii="Times New Roman" w:eastAsia="Times New Roman" w:hAnsi="Times New Roman" w:cs="Times New Roman"/>
          <w:sz w:val="24"/>
          <w:szCs w:val="24"/>
          <w:lang w:val="uk-UA"/>
        </w:rPr>
        <w:t>.</w:t>
      </w:r>
    </w:p>
    <w:p w14:paraId="1BF72F91" w14:textId="77777777" w:rsidR="000D497F" w:rsidRPr="000D497F" w:rsidRDefault="000D497F" w:rsidP="000D497F">
      <w:pPr>
        <w:spacing w:after="0" w:line="240" w:lineRule="auto"/>
        <w:ind w:left="5245"/>
        <w:jc w:val="both"/>
        <w:rPr>
          <w:rFonts w:ascii="Times New Roman" w:eastAsia="Times New Roman" w:hAnsi="Times New Roman" w:cs="Times New Roman"/>
          <w:sz w:val="24"/>
          <w:szCs w:val="24"/>
          <w:lang w:val="uk-UA"/>
        </w:rPr>
      </w:pPr>
    </w:p>
    <w:p w14:paraId="74E87E00"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1636CC46"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4F476016"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ПЕРЕЛІК ДОКУМЕНТІВ, які необхідні для відшкодування частини відсоткових ставок за кредитом або частину тіла кредиту</w:t>
      </w:r>
    </w:p>
    <w:p w14:paraId="003E10DA"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(зберігаються у </w:t>
      </w:r>
      <w:r w:rsidR="009466B0">
        <w:rPr>
          <w:rFonts w:ascii="Times New Roman" w:eastAsia="Times New Roman" w:hAnsi="Times New Roman" w:cs="Times New Roman"/>
          <w:sz w:val="24"/>
          <w:szCs w:val="24"/>
          <w:lang w:val="uk-UA"/>
        </w:rPr>
        <w:t>фінансово-кредитній</w:t>
      </w:r>
      <w:r w:rsidRPr="000D497F">
        <w:rPr>
          <w:rFonts w:ascii="Times New Roman" w:eastAsia="Times New Roman" w:hAnsi="Times New Roman" w:cs="Times New Roman"/>
          <w:sz w:val="24"/>
          <w:szCs w:val="24"/>
          <w:lang w:val="uk-UA"/>
        </w:rPr>
        <w:t xml:space="preserve"> установі та у розпорядника коштів місцевого бюджету )</w:t>
      </w:r>
    </w:p>
    <w:p w14:paraId="68191B0A"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7B52DCF3" w14:textId="330F1C8E"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1. Копія Статуту ОСББ чи ЖБК</w:t>
      </w:r>
      <w:r w:rsidR="00F33719">
        <w:rPr>
          <w:rFonts w:ascii="Times New Roman" w:eastAsia="Times New Roman" w:hAnsi="Times New Roman" w:cs="Times New Roman"/>
          <w:sz w:val="24"/>
          <w:szCs w:val="24"/>
          <w:lang w:val="uk-UA"/>
        </w:rPr>
        <w:t xml:space="preserve"> чи Управителя</w:t>
      </w:r>
      <w:r w:rsidRPr="000D497F">
        <w:rPr>
          <w:rFonts w:ascii="Times New Roman" w:eastAsia="Times New Roman" w:hAnsi="Times New Roman" w:cs="Times New Roman"/>
          <w:sz w:val="24"/>
          <w:szCs w:val="24"/>
          <w:lang w:val="uk-UA"/>
        </w:rPr>
        <w:t>, або паспорту фізичної особи для власників житла.</w:t>
      </w:r>
    </w:p>
    <w:p w14:paraId="34F35701"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2. Копія Свідоцтва про державну реєстрацію (виписки з Єдиного державного реєстру юридичних осіб,  фізичних осіб-підприємців та громадських формувань) або документу про власність.</w:t>
      </w:r>
    </w:p>
    <w:p w14:paraId="765D9D99"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3. Копія Довідки з ЄДРПОУ, виданої органами статистики (за наявності).</w:t>
      </w:r>
    </w:p>
    <w:p w14:paraId="0073E76E"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4. Копія Наказу (витягу з протоколу) про призначення керівників на посади (за наявності)..</w:t>
      </w:r>
    </w:p>
    <w:p w14:paraId="7982095A"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5. Копії паспортів керівника, головного бухгалтера, інших уповноважених осіб, які мають право підпису відповідних договорів та/або документів, що подаються до банку; копії довідок про присвоєння ідентифікаційних номерів вищезазначеним особам.</w:t>
      </w:r>
    </w:p>
    <w:p w14:paraId="0CADA9DA" w14:textId="5756F5AC"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6. Копія протоколу загальних зборів </w:t>
      </w:r>
      <w:r w:rsidR="00F33719">
        <w:rPr>
          <w:rFonts w:ascii="Times New Roman" w:eastAsia="Times New Roman" w:hAnsi="Times New Roman" w:cs="Times New Roman"/>
          <w:sz w:val="24"/>
          <w:szCs w:val="24"/>
          <w:lang w:val="uk-UA"/>
        </w:rPr>
        <w:t xml:space="preserve">(для </w:t>
      </w:r>
      <w:r w:rsidRPr="000D497F">
        <w:rPr>
          <w:rFonts w:ascii="Times New Roman" w:eastAsia="Times New Roman" w:hAnsi="Times New Roman" w:cs="Times New Roman"/>
          <w:sz w:val="24"/>
          <w:szCs w:val="24"/>
          <w:lang w:val="uk-UA"/>
        </w:rPr>
        <w:t>ОСББ</w:t>
      </w:r>
      <w:r w:rsidR="00F33719">
        <w:rPr>
          <w:rFonts w:ascii="Times New Roman" w:eastAsia="Times New Roman" w:hAnsi="Times New Roman" w:cs="Times New Roman"/>
          <w:sz w:val="24"/>
          <w:szCs w:val="24"/>
          <w:lang w:val="uk-UA"/>
        </w:rPr>
        <w:t xml:space="preserve">, ЖБК, багатоквартирних будинків з управителем) </w:t>
      </w:r>
      <w:r w:rsidRPr="000D497F">
        <w:rPr>
          <w:rFonts w:ascii="Times New Roman" w:eastAsia="Times New Roman" w:hAnsi="Times New Roman" w:cs="Times New Roman"/>
          <w:sz w:val="24"/>
          <w:szCs w:val="24"/>
          <w:lang w:val="uk-UA"/>
        </w:rPr>
        <w:t>з прийнятим співвласниками рішенням про отримання кредиту та проведення енергоефективних заходів, ремонту, модернізації будинку.</w:t>
      </w:r>
    </w:p>
    <w:p w14:paraId="7D59BB47"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7. Кредитний договір (копія для розпорядника коштів міського бюджету).</w:t>
      </w:r>
    </w:p>
    <w:p w14:paraId="76727DA3"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 Документи, які підтверджують цільове використання кредитних коштів:</w:t>
      </w:r>
    </w:p>
    <w:p w14:paraId="214AD752"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8.1. Рахунки – фактури (копія для розпорядника коштів міського бюджету).</w:t>
      </w:r>
    </w:p>
    <w:p w14:paraId="4F331711"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8.2. Договір купівлі-продажу, виконання робіт/надання послуг або документ, що підтверджує сплату коштів за придбаний товар або виконані роботи/надані послуги (копія).</w:t>
      </w:r>
    </w:p>
    <w:p w14:paraId="7608BC71"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8.3. Акт прийому-передачі товару/Акт про виконання робіт (надання послуг) або накладна на товар.</w:t>
      </w:r>
    </w:p>
    <w:p w14:paraId="48323004"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4868D1C2"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7843E42D"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5F959758"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tbl>
      <w:tblPr>
        <w:tblW w:w="9944" w:type="dxa"/>
        <w:tblLook w:val="00A0" w:firstRow="1" w:lastRow="0" w:firstColumn="1" w:lastColumn="0" w:noHBand="0" w:noVBand="0"/>
      </w:tblPr>
      <w:tblGrid>
        <w:gridCol w:w="4971"/>
        <w:gridCol w:w="4973"/>
      </w:tblGrid>
      <w:tr w:rsidR="000D497F" w:rsidRPr="000D497F" w14:paraId="039E9EB4" w14:textId="77777777" w:rsidTr="00AE729E">
        <w:trPr>
          <w:trHeight w:val="1689"/>
        </w:trPr>
        <w:tc>
          <w:tcPr>
            <w:tcW w:w="4971" w:type="dxa"/>
          </w:tcPr>
          <w:p w14:paraId="08DBF4B2" w14:textId="77777777" w:rsidR="000D497F" w:rsidRPr="000D497F" w:rsidRDefault="009466B0" w:rsidP="000D497F">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Фінансово-кредитна</w:t>
            </w:r>
            <w:r w:rsidR="000D497F" w:rsidRPr="000D497F">
              <w:rPr>
                <w:rFonts w:ascii="Times New Roman" w:eastAsia="Times New Roman" w:hAnsi="Times New Roman" w:cs="Times New Roman"/>
                <w:sz w:val="24"/>
                <w:szCs w:val="24"/>
                <w:lang w:val="uk-UA"/>
              </w:rPr>
              <w:t xml:space="preserve"> установа</w:t>
            </w:r>
          </w:p>
        </w:tc>
        <w:tc>
          <w:tcPr>
            <w:tcW w:w="4973" w:type="dxa"/>
          </w:tcPr>
          <w:p w14:paraId="79470F73"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Розпорядник коштів</w:t>
            </w:r>
          </w:p>
          <w:p w14:paraId="3628B739"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5309D6B4"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p>
          <w:p w14:paraId="3B7E9ECB" w14:textId="77777777" w:rsidR="000D497F" w:rsidRPr="000D497F" w:rsidRDefault="000D497F" w:rsidP="000D497F">
            <w:pPr>
              <w:spacing w:after="0" w:line="240" w:lineRule="auto"/>
              <w:jc w:val="both"/>
              <w:rPr>
                <w:rFonts w:ascii="Times New Roman" w:eastAsia="Times New Roman" w:hAnsi="Times New Roman" w:cs="Times New Roman"/>
                <w:sz w:val="24"/>
                <w:szCs w:val="24"/>
                <w:lang w:val="uk-UA"/>
              </w:rPr>
            </w:pPr>
            <w:r w:rsidRPr="000D497F">
              <w:rPr>
                <w:rFonts w:ascii="Times New Roman" w:eastAsia="Times New Roman" w:hAnsi="Times New Roman" w:cs="Times New Roman"/>
                <w:sz w:val="24"/>
                <w:szCs w:val="24"/>
                <w:lang w:val="uk-UA"/>
              </w:rPr>
              <w:t xml:space="preserve">Начальник                          </w:t>
            </w:r>
            <w:r w:rsidRPr="000D497F">
              <w:rPr>
                <w:rFonts w:ascii="Times New Roman" w:eastAsia="Times New Roman" w:hAnsi="Times New Roman" w:cs="Times New Roman"/>
                <w:sz w:val="24"/>
                <w:szCs w:val="24"/>
                <w:lang w:val="uk-UA"/>
              </w:rPr>
              <w:br/>
              <w:t>М.П.</w:t>
            </w:r>
          </w:p>
        </w:tc>
      </w:tr>
    </w:tbl>
    <w:p w14:paraId="773B0168" w14:textId="77777777" w:rsidR="00BB664B" w:rsidRDefault="00BB664B" w:rsidP="000D497F">
      <w:pPr>
        <w:rPr>
          <w:color w:val="000000" w:themeColor="text1"/>
          <w:lang w:val="uk-UA"/>
        </w:rPr>
      </w:pPr>
    </w:p>
    <w:p w14:paraId="2DB1DE74" w14:textId="77777777" w:rsidR="00BB664B" w:rsidRDefault="00BB664B">
      <w:pPr>
        <w:rPr>
          <w:color w:val="000000" w:themeColor="text1"/>
          <w:lang w:val="uk-UA"/>
        </w:rPr>
      </w:pPr>
    </w:p>
    <w:sectPr w:rsidR="00BB664B" w:rsidSect="00BB664B">
      <w:pgSz w:w="11906" w:h="16838"/>
      <w:pgMar w:top="1134" w:right="567"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D67BF" w14:textId="77777777" w:rsidR="00FC6B9A" w:rsidRDefault="00FC6B9A" w:rsidP="00D53B18">
      <w:pPr>
        <w:spacing w:after="0" w:line="240" w:lineRule="auto"/>
      </w:pPr>
      <w:r>
        <w:separator/>
      </w:r>
    </w:p>
  </w:endnote>
  <w:endnote w:type="continuationSeparator" w:id="0">
    <w:p w14:paraId="4C9F2D4D" w14:textId="77777777" w:rsidR="00FC6B9A" w:rsidRDefault="00FC6B9A" w:rsidP="00D53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32253" w14:textId="77777777" w:rsidR="00FC6B9A" w:rsidRDefault="00FC6B9A" w:rsidP="00D53B18">
      <w:pPr>
        <w:spacing w:after="0" w:line="240" w:lineRule="auto"/>
      </w:pPr>
      <w:r>
        <w:separator/>
      </w:r>
    </w:p>
  </w:footnote>
  <w:footnote w:type="continuationSeparator" w:id="0">
    <w:p w14:paraId="6FEB13C5" w14:textId="77777777" w:rsidR="00FC6B9A" w:rsidRDefault="00FC6B9A" w:rsidP="00D53B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F577" w14:textId="77777777" w:rsidR="00AE729E" w:rsidRPr="005932EE" w:rsidRDefault="00AE729E">
    <w:pPr>
      <w:pStyle w:val="a3"/>
      <w:jc w:val="center"/>
      <w:rPr>
        <w:lang w:val="uk-UA"/>
      </w:rPr>
    </w:pPr>
  </w:p>
  <w:p w14:paraId="236C9F70" w14:textId="77777777" w:rsidR="00AE729E" w:rsidRDefault="00AE72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10D0F"/>
    <w:multiLevelType w:val="hybridMultilevel"/>
    <w:tmpl w:val="BBC88F9E"/>
    <w:lvl w:ilvl="0" w:tplc="AAD2BBAC">
      <w:start w:val="1"/>
      <w:numFmt w:val="decimal"/>
      <w:lvlText w:val="%1."/>
      <w:lvlJc w:val="left"/>
      <w:pPr>
        <w:ind w:left="720" w:hanging="360"/>
      </w:pPr>
      <w:rPr>
        <w:rFonts w:ascii="Times New Roman" w:hAnsi="Times New Roman" w:cs="Times New Roman" w:hint="default"/>
        <w:sz w:val="24"/>
        <w:szCs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374505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66"/>
    <w:rsid w:val="000D497F"/>
    <w:rsid w:val="001148D6"/>
    <w:rsid w:val="00121EE5"/>
    <w:rsid w:val="001D5C35"/>
    <w:rsid w:val="00246CB5"/>
    <w:rsid w:val="00263844"/>
    <w:rsid w:val="00267643"/>
    <w:rsid w:val="00377693"/>
    <w:rsid w:val="00390D0B"/>
    <w:rsid w:val="003A6440"/>
    <w:rsid w:val="003E119E"/>
    <w:rsid w:val="00443647"/>
    <w:rsid w:val="004A1245"/>
    <w:rsid w:val="004A1274"/>
    <w:rsid w:val="004E0B7E"/>
    <w:rsid w:val="004E6AC0"/>
    <w:rsid w:val="00542066"/>
    <w:rsid w:val="00551386"/>
    <w:rsid w:val="00664F64"/>
    <w:rsid w:val="006F4B61"/>
    <w:rsid w:val="00704B3B"/>
    <w:rsid w:val="00715D56"/>
    <w:rsid w:val="007A23D0"/>
    <w:rsid w:val="007C6C97"/>
    <w:rsid w:val="007D469C"/>
    <w:rsid w:val="008C181D"/>
    <w:rsid w:val="008D1620"/>
    <w:rsid w:val="008D5282"/>
    <w:rsid w:val="009466B0"/>
    <w:rsid w:val="0099067A"/>
    <w:rsid w:val="009971DB"/>
    <w:rsid w:val="009B01D5"/>
    <w:rsid w:val="009B3DBF"/>
    <w:rsid w:val="009D144F"/>
    <w:rsid w:val="00A31321"/>
    <w:rsid w:val="00A50081"/>
    <w:rsid w:val="00A708A2"/>
    <w:rsid w:val="00AA4603"/>
    <w:rsid w:val="00AE729E"/>
    <w:rsid w:val="00B67D60"/>
    <w:rsid w:val="00BB52BE"/>
    <w:rsid w:val="00BB664B"/>
    <w:rsid w:val="00C070E5"/>
    <w:rsid w:val="00C402DD"/>
    <w:rsid w:val="00C56E1A"/>
    <w:rsid w:val="00C64589"/>
    <w:rsid w:val="00CB7F26"/>
    <w:rsid w:val="00CF55A5"/>
    <w:rsid w:val="00D12E43"/>
    <w:rsid w:val="00D50619"/>
    <w:rsid w:val="00D53B18"/>
    <w:rsid w:val="00D9669A"/>
    <w:rsid w:val="00DA1301"/>
    <w:rsid w:val="00E05DE4"/>
    <w:rsid w:val="00E45B43"/>
    <w:rsid w:val="00E63F43"/>
    <w:rsid w:val="00E778FE"/>
    <w:rsid w:val="00E9755F"/>
    <w:rsid w:val="00EF7A33"/>
    <w:rsid w:val="00F33719"/>
    <w:rsid w:val="00F3401F"/>
    <w:rsid w:val="00FC6B9A"/>
    <w:rsid w:val="00FE6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C87A0"/>
  <w15:docId w15:val="{506823AF-0784-4FCF-88D2-6176A203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7D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4206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ій колонтитул Знак"/>
    <w:basedOn w:val="a0"/>
    <w:link w:val="a3"/>
    <w:rsid w:val="00542066"/>
    <w:rPr>
      <w:rFonts w:ascii="Times New Roman" w:eastAsia="Times New Roman" w:hAnsi="Times New Roman" w:cs="Times New Roman"/>
      <w:sz w:val="24"/>
      <w:szCs w:val="24"/>
    </w:rPr>
  </w:style>
  <w:style w:type="paragraph" w:styleId="a5">
    <w:name w:val="footer"/>
    <w:basedOn w:val="a"/>
    <w:link w:val="a6"/>
    <w:uiPriority w:val="99"/>
    <w:semiHidden/>
    <w:unhideWhenUsed/>
    <w:rsid w:val="00D53B18"/>
    <w:pPr>
      <w:tabs>
        <w:tab w:val="center" w:pos="4677"/>
        <w:tab w:val="right" w:pos="9355"/>
      </w:tabs>
      <w:spacing w:after="0" w:line="240" w:lineRule="auto"/>
    </w:pPr>
  </w:style>
  <w:style w:type="character" w:customStyle="1" w:styleId="a6">
    <w:name w:val="Нижній колонтитул Знак"/>
    <w:basedOn w:val="a0"/>
    <w:link w:val="a5"/>
    <w:uiPriority w:val="99"/>
    <w:semiHidden/>
    <w:rsid w:val="00D5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D4155-9684-48D8-A098-CB83E109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15208</Words>
  <Characters>8670</Characters>
  <Application>Microsoft Office Word</Application>
  <DocSecurity>0</DocSecurity>
  <Lines>72</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Лариса Кошарук</cp:lastModifiedBy>
  <cp:revision>5</cp:revision>
  <cp:lastPrinted>2024-12-02T08:23:00Z</cp:lastPrinted>
  <dcterms:created xsi:type="dcterms:W3CDTF">2024-12-01T07:39:00Z</dcterms:created>
  <dcterms:modified xsi:type="dcterms:W3CDTF">2025-12-03T11:17:00Z</dcterms:modified>
</cp:coreProperties>
</file>